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7c3d7aeb4341d9" /></Relationships>
</file>

<file path=word/document.xml><?xml version="1.0" encoding="utf-8"?>
<w:document xmlns:w="http://schemas.openxmlformats.org/wordprocessingml/2006/main">
  <w:body>
    <w:p>
      <w:r>
        <w:t>S-1713.2</w:t>
      </w:r>
    </w:p>
    <w:p>
      <w:pPr>
        <w:jc w:val="center"/>
      </w:pPr>
      <w:r>
        <w:t>_______________________________________________</w:t>
      </w:r>
    </w:p>
    <w:p/>
    <w:p>
      <w:pPr>
        <w:jc w:val="center"/>
      </w:pPr>
      <w:r>
        <w:rPr>
          <w:b/>
        </w:rPr>
        <w:t>SENATE BILL 6001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Cleveland, Chase, and Kohl-Welles</w:t>
      </w:r>
    </w:p>
    <w:p/>
    <w:p>
      <w:r>
        <w:rPr>
          <w:t xml:space="preserve">Read first time 02/16/15.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a newspaper; amending RCW 82.04.214; amending 2012 2nd sp.s. c 6 s 704 (uncodified);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214</w:t>
      </w:r>
      <w:r>
        <w:rPr/>
        <w:t xml:space="preserve"> and 2012 2nd sp.s. c 6 s 601 are each amended to read as follows:</w:t>
      </w:r>
    </w:p>
    <w:p>
      <w:pPr>
        <w:spacing w:before="0" w:after="0" w:line="408" w:lineRule="exact"/>
        <w:ind w:left="0" w:right="0" w:firstLine="576"/>
        <w:jc w:val="left"/>
      </w:pPr>
      <w:r>
        <w:rPr/>
        <w:t xml:space="preserve">(1) "Newspaper" means:</w:t>
      </w:r>
    </w:p>
    <w:p>
      <w:pPr>
        <w:spacing w:before="0" w:after="0" w:line="408" w:lineRule="exact"/>
        <w:ind w:left="0" w:right="0" w:firstLine="576"/>
        <w:jc w:val="left"/>
      </w:pPr>
      <w:r>
        <w:rPr/>
        <w:t xml:space="preserve">(a) A publication issued regularly at stated intervals at least twice a month and printed on newsprint in tabloid or broadsheet format folded loosely together without stapling, glue, or any other binding of any kind, including any supplement of a printed newspaper; and</w:t>
      </w:r>
    </w:p>
    <w:p>
      <w:pPr>
        <w:spacing w:before="0" w:after="0" w:line="408" w:lineRule="exact"/>
        <w:ind w:left="0" w:right="0" w:firstLine="576"/>
        <w:jc w:val="left"/>
      </w:pPr>
      <w:r>
        <w:rPr/>
        <w:t xml:space="preserve">(b) An electronic version of a printed newspaper that:</w:t>
      </w:r>
    </w:p>
    <w:p>
      <w:pPr>
        <w:spacing w:before="0" w:after="0" w:line="408" w:lineRule="exact"/>
        <w:ind w:left="0" w:right="0" w:firstLine="576"/>
        <w:jc w:val="left"/>
      </w:pPr>
      <w:r>
        <w:rPr/>
        <w:t xml:space="preserve">(i) Shares content with the printed newspaper; and</w:t>
      </w:r>
    </w:p>
    <w:p>
      <w:pPr>
        <w:spacing w:before="0" w:after="0" w:line="408" w:lineRule="exact"/>
        <w:ind w:left="0" w:right="0" w:firstLine="576"/>
        <w:jc w:val="left"/>
      </w:pPr>
      <w:r>
        <w:rPr/>
        <w:t xml:space="preserve">(ii) Is prominently identified by the same name as the printed newspaper or otherwise conspicuously indicates that it is a complement to the printed newspaper.</w:t>
      </w:r>
    </w:p>
    <w:p>
      <w:pPr>
        <w:spacing w:before="0" w:after="0" w:line="408" w:lineRule="exact"/>
        <w:ind w:left="0" w:right="0" w:firstLine="576"/>
        <w:jc w:val="left"/>
      </w:pPr>
      <w:r>
        <w:rPr/>
        <w:t xml:space="preserve">(2) For purposes of this section, "supplement" means a printed publication, including a magazine or advertising section, that is:</w:t>
      </w:r>
    </w:p>
    <w:p>
      <w:pPr>
        <w:spacing w:before="0" w:after="0" w:line="408" w:lineRule="exact"/>
        <w:ind w:left="0" w:right="0" w:firstLine="576"/>
        <w:jc w:val="left"/>
      </w:pPr>
      <w:r>
        <w:rPr/>
        <w:t xml:space="preserve">(a) Labeled and identified as part of the printed newspaper; and</w:t>
      </w:r>
    </w:p>
    <w:p>
      <w:pPr>
        <w:spacing w:before="0" w:after="0" w:line="408" w:lineRule="exact"/>
        <w:ind w:left="0" w:right="0" w:firstLine="576"/>
        <w:jc w:val="left"/>
      </w:pPr>
      <w:r>
        <w:rPr/>
        <w:t xml:space="preserve">(b) Circulated or distributed:</w:t>
      </w:r>
    </w:p>
    <w:p>
      <w:pPr>
        <w:spacing w:before="0" w:after="0" w:line="408" w:lineRule="exact"/>
        <w:ind w:left="0" w:right="0" w:firstLine="576"/>
        <w:jc w:val="left"/>
      </w:pPr>
      <w:r>
        <w:rPr/>
        <w:t xml:space="preserve">(i) As an insert or attachment to the printed newspaper; or</w:t>
      </w:r>
    </w:p>
    <w:p>
      <w:pPr>
        <w:spacing w:before="0" w:after="0" w:line="408" w:lineRule="exact"/>
        <w:ind w:left="0" w:right="0" w:firstLine="576"/>
        <w:jc w:val="left"/>
      </w:pPr>
      <w:r>
        <w:rPr/>
        <w:t xml:space="preserve">(ii) Separate and apart from the printed newspaper so long as the distribution is within the general circulation area of the newspaper.</w:t>
      </w:r>
    </w:p>
    <w:p>
      <w:pPr>
        <w:spacing w:before="0" w:after="0" w:line="408" w:lineRule="exact"/>
        <w:ind w:left="0" w:right="0" w:firstLine="576"/>
        <w:jc w:val="left"/>
      </w:pPr>
      <w:r>
        <w:rPr>
          <w:u w:val="single"/>
        </w:rPr>
        <w:t xml:space="preserve">(3)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2012 2nd sp.s. c 6 s 704 (uncodified) is amended to read as follows:</w:t>
      </w:r>
    </w:p>
    <w:p>
      <w:pPr>
        <w:spacing w:before="0" w:after="0" w:line="408" w:lineRule="exact"/>
        <w:ind w:left="0" w:right="0" w:firstLine="576"/>
        <w:jc w:val="left"/>
      </w:pPr>
      <w:r>
        <w:t>((</w:t>
      </w:r>
      <w:r>
        <w:rPr>
          <w:strike/>
        </w:rPr>
        <w:t xml:space="preserve">Part VI</w:t>
      </w:r>
      <w:r>
        <w:t>))</w:t>
      </w:r>
      <w:r>
        <w:rPr/>
        <w:t xml:space="preserve"> </w:t>
      </w:r>
      <w:r>
        <w:rPr>
          <w:u w:val="single"/>
        </w:rPr>
        <w:t xml:space="preserve">Section 602</w:t>
      </w:r>
      <w:r>
        <w:rPr/>
        <w:t xml:space="preserve"> of this act expires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bddbd135365647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009bdf3ca845ca" /><Relationship Type="http://schemas.openxmlformats.org/officeDocument/2006/relationships/footer" Target="/word/footer.xml" Id="Rbddbd13536564738" /></Relationships>
</file>