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00c72b813548a9" /></Relationships>
</file>

<file path=word/document.xml><?xml version="1.0" encoding="utf-8"?>
<w:document xmlns:w="http://schemas.openxmlformats.org/wordprocessingml/2006/main">
  <w:body>
    <w:p>
      <w:r>
        <w:t>S-1515.2</w:t>
      </w:r>
    </w:p>
    <w:p>
      <w:pPr>
        <w:jc w:val="center"/>
      </w:pPr>
      <w:r>
        <w:t>_______________________________________________</w:t>
      </w:r>
    </w:p>
    <w:p/>
    <w:p>
      <w:pPr>
        <w:jc w:val="center"/>
      </w:pPr>
      <w:r>
        <w:rPr>
          <w:b/>
        </w:rPr>
        <w:t>SENATE BILL 5932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Miloscia</w:t>
      </w:r>
    </w:p>
    <w:p/>
    <w:p>
      <w:r>
        <w:rPr>
          <w:t xml:space="preserve">Read first time 02/11/15.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office of homeless youth prevention programs in the department of social and health services; amending RCW 13.32A.030, 74.13.032, 43.330.167, 26.44.020, 43.185C.040, 43.185C.060, and 43.185C.240; adding new sections to chapter 13.32A RCW; recodifying RCW 43.330.167;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every night thousands of homeless youth in Washington go to sleep without the safety, stability, and support of a family or a home. These youth are exposed to an increased level of violence, human trafficking, and exploitation resulting in a higher incidence of substance abuse, illness, and death. Prevention of youth homelessness and protection of youth who are homeless is of key concern to the state.</w:t>
      </w:r>
    </w:p>
    <w:p>
      <w:pPr>
        <w:spacing w:before="0" w:after="0" w:line="408" w:lineRule="exact"/>
        <w:ind w:left="0" w:right="0" w:firstLine="576"/>
        <w:jc w:val="left"/>
      </w:pPr>
      <w:r>
        <w:rPr/>
        <w:t xml:space="preserve">(2) Successfully addressing youth homelessness ensures that homeless youth in our state have the support they need to thrive and avoid justice system involvement, trafficking, long-term, avoidable use of public benefits, and extended adult homelessness.</w:t>
      </w:r>
    </w:p>
    <w:p>
      <w:pPr>
        <w:spacing w:before="0" w:after="0" w:line="408" w:lineRule="exact"/>
        <w:ind w:left="0" w:right="0" w:firstLine="576"/>
        <w:jc w:val="left"/>
      </w:pPr>
      <w:r>
        <w:rPr/>
        <w:t xml:space="preserve">(3) Providing appropriate, relevant, and readily accessible services is critical for addressing one-time, episodic, or longer-term homelessness among youth, and keeping youth safe, housed, and connected to family.</w:t>
      </w:r>
    </w:p>
    <w:p>
      <w:pPr>
        <w:spacing w:before="0" w:after="0" w:line="408" w:lineRule="exact"/>
        <w:ind w:left="0" w:right="0" w:firstLine="576"/>
        <w:jc w:val="left"/>
      </w:pPr>
      <w:r>
        <w:rPr/>
        <w:t xml:space="preserve">(4) To successfully reduce and prevent youth homelessness, it is the goal of the legislature to provide a safe and healthy place for homeless youth to sleep each night while family reconciliation occurs. Furthermore, every family in crisis should have appropriate support as they work to keep their children housed and safe. It is the goal of the legislature that every homeless youth discharged from a public system of care in our state must not be discharged into homelessness.</w:t>
      </w:r>
    </w:p>
    <w:p>
      <w:pPr>
        <w:spacing w:before="0" w:after="0" w:line="408" w:lineRule="exact"/>
        <w:ind w:left="0" w:right="0" w:firstLine="576"/>
        <w:jc w:val="left"/>
      </w:pPr>
      <w:r>
        <w:rPr/>
        <w:t xml:space="preserve">(5) It is the goal of the legislature that the office of homeless youth prevention programs house all homeless youth in Washington state within one year.</w:t>
      </w:r>
    </w:p>
    <w:p>
      <w:pPr>
        <w:spacing w:before="0" w:after="0" w:line="408" w:lineRule="exact"/>
        <w:ind w:left="0" w:right="0" w:firstLine="576"/>
        <w:jc w:val="left"/>
      </w:pPr>
      <w:r>
        <w:rPr/>
        <w:t xml:space="preserve">(6) In order to immediately provide a safe environment for homeless youth or to reunify homeless youth with their families, or start the dependency process, the legislature intends that it be the responsibility of mandatory reporters to report homeless youth to law enforcement or the department of social and health services.</w:t>
      </w:r>
    </w:p>
    <w:p>
      <w:pPr>
        <w:spacing w:before="0" w:after="0" w:line="408" w:lineRule="exact"/>
        <w:ind w:left="0" w:right="0" w:firstLine="576"/>
        <w:jc w:val="left"/>
      </w:pPr>
      <w:r>
        <w:rPr/>
        <w:t xml:space="preserve">(7) Furthermore, it is the goal of the legislature that all the citizens of the state work together with law enforcement, public employees, and youth service providers to eliminate youth homelessness and increase family reunification by immediately picking up all homeless or runaway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office of homeless youth prevention programs.</w:t>
      </w:r>
      <w:r>
        <w:t xml:space="preserve">  </w:t>
      </w:r>
      <w:r>
        <w:rPr/>
        <w:t xml:space="preserve">(1) There is created the office of homeless youth prevention programs within the department.</w:t>
      </w:r>
    </w:p>
    <w:p>
      <w:pPr>
        <w:spacing w:before="0" w:after="0" w:line="408" w:lineRule="exact"/>
        <w:ind w:left="0" w:right="0" w:firstLine="576"/>
        <w:jc w:val="left"/>
      </w:pPr>
      <w:r>
        <w:rPr/>
        <w:t xml:space="preserve">(2) Activities of the office of homeless youth prevention programs must be carried out by a director of the office of homeless youth prevention programs, supervised by the secretary of the department or his or her designee.</w:t>
      </w:r>
    </w:p>
    <w:p>
      <w:pPr>
        <w:spacing w:before="0" w:after="0" w:line="408" w:lineRule="exact"/>
        <w:ind w:left="0" w:right="0" w:firstLine="576"/>
        <w:jc w:val="left"/>
      </w:pPr>
      <w:r>
        <w:rPr/>
        <w:t xml:space="preserve">(3) The measurable goals of the office of homeless youth prevention programs are to each year: (a) Reduce the number of new homeless and runaway youth to zero in ten years by identifying programs that reduce the initial causes of homelessness, (b) decrease the number of existing homeless youth, (c) measurably increase reconciliation rates with the homeless youth's parents or guardians by decreasing the length and repeat reoccurrences of youth homelessness and family or guardian separation, and (d) decrease youth homelessness to zero.</w:t>
      </w:r>
    </w:p>
    <w:p>
      <w:pPr>
        <w:spacing w:before="0" w:after="0" w:line="408" w:lineRule="exact"/>
        <w:ind w:left="0" w:right="0" w:firstLine="576"/>
        <w:jc w:val="left"/>
      </w:pPr>
      <w:r>
        <w:rPr/>
        <w:t xml:space="preserve">(4) The office of homeless youth prevention programs is responsible for leading planning and other state and local government efforts under this subchapter to coordinate a spectrum of ongoing and future funding, policy, and practice efforts related to the goals of the office, while also ensuring the safety, health, and welfare of homeless youth in this state.</w:t>
      </w:r>
    </w:p>
    <w:p>
      <w:pPr>
        <w:spacing w:before="0" w:after="0" w:line="408" w:lineRule="exact"/>
        <w:ind w:left="0" w:right="0" w:firstLine="576"/>
        <w:jc w:val="left"/>
      </w:pPr>
      <w:r>
        <w:rPr/>
        <w:t xml:space="preserve">(5) The office of homeless youth prevention programs shall (a) gather data and outcome measures, including developing a comprehensive plan for eliminating unaccompanied homeless youth, similar to the plan required for homeless families under RCW 43.63A.650, (b) initiate data sharing agreements, (c) develop specific recommendations and timelines to address funding, policy, and practice gaps within the state system for addressing stable transitional housing for homeless youth and preventing runaway youth homelessness, (d) make reports, (e) increase system integration and coordinate efforts to prevent state systems from discharging youth into homelessness, (f) develop measures to include by county and statewide the number of status of homeless youth, dependency status, housing, program, runaway status, and family reunification, and (g) develop a public plan to encourage homeless youth identification and promote family stability.</w:t>
      </w:r>
    </w:p>
    <w:p>
      <w:pPr>
        <w:spacing w:before="0" w:after="0" w:line="408" w:lineRule="exact"/>
        <w:ind w:left="0" w:right="0" w:firstLine="576"/>
        <w:jc w:val="left"/>
      </w:pPr>
      <w:r>
        <w:rPr/>
        <w:t xml:space="preserve">(6) The office of homeless youth prevention programs shall regularly consult with an advisory committee composed of legislators, parent advocates, service providers, and other stakeholders knowledgeable in the provision of services to homeless youth, including those knowledgeable in the prevention of youth homelessness, foster care, and family reunification. The advisory committee shall provide guidance and recommendations to the office of homeless youth prevention programs regarding funding, policy, and practice gaps within and among state programs.</w:t>
      </w:r>
    </w:p>
    <w:p>
      <w:pPr>
        <w:spacing w:before="0" w:after="0" w:line="408" w:lineRule="exact"/>
        <w:ind w:left="0" w:right="0" w:firstLine="576"/>
        <w:jc w:val="left"/>
      </w:pPr>
      <w:r>
        <w:rPr/>
        <w:t xml:space="preserve">(a) The advisory committee must be staffed by the department.</w:t>
      </w:r>
    </w:p>
    <w:p>
      <w:pPr>
        <w:spacing w:before="0" w:after="0" w:line="408" w:lineRule="exact"/>
        <w:ind w:left="0" w:right="0" w:firstLine="576"/>
        <w:jc w:val="left"/>
      </w:pPr>
      <w:r>
        <w:rPr/>
        <w:t xml:space="preserve">(b) The advisory committee must have its initial meeting no later than March 1, 2016.</w:t>
      </w:r>
    </w:p>
    <w:p>
      <w:pPr>
        <w:spacing w:before="0" w:after="0" w:line="408" w:lineRule="exact"/>
        <w:ind w:left="0" w:right="0" w:firstLine="576"/>
        <w:jc w:val="left"/>
      </w:pPr>
      <w:r>
        <w:rPr/>
        <w:t xml:space="preserve">(7) The office of homeless youth prevention programs must be operational no later than January 1, 2016. Homeless youth services and programs identified in section 4(2) of this act may occur before this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and data gathering.</w:t>
      </w:r>
      <w:r>
        <w:t xml:space="preserve">  </w:t>
      </w:r>
      <w:r>
        <w:rPr/>
        <w:t xml:space="preserve">(1) The office of homeless youth prevention programs shall identify data and outcome measures from which to evaluate future public investment in services needed to reduce the number of new homeless youth and to increase family reconciliation or transition to dependent status.</w:t>
      </w:r>
    </w:p>
    <w:p>
      <w:pPr>
        <w:spacing w:before="0" w:after="0" w:line="408" w:lineRule="exact"/>
        <w:ind w:left="0" w:right="0" w:firstLine="576"/>
        <w:jc w:val="left"/>
      </w:pPr>
      <w:r>
        <w:rPr/>
        <w:t xml:space="preserve">(2) Beginning March 1, 2016, and quarterly thereafter, the office of homeless youth prevention programs shall report to the legislature on the status of the goals of reducing new youth homelessness, decreasing youth homelessness, and increasing family reconciliation rates.</w:t>
      </w:r>
    </w:p>
    <w:p>
      <w:pPr>
        <w:spacing w:before="0" w:after="0" w:line="408" w:lineRule="exact"/>
        <w:ind w:left="0" w:right="0" w:firstLine="576"/>
        <w:jc w:val="left"/>
      </w:pPr>
      <w:r>
        <w:rPr/>
        <w:t xml:space="preserve">(3) By December 1, 2016, the office of homeless youth prevention programs must submit a report to the governor and legislature to provide recommendations for funding, policy, and practice gaps in the state system and identify best practices in preventing homelessness among youth and reconciling homeless youth with their families. If the homeless youth rate is not zero, the report is to include recommendations for policies and funding that will help the state reach the goal of eliminating youth homelessness.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for administration of services and funding through the office of homeless youth prevention programs.</w:t>
      </w:r>
      <w:r>
        <w:t xml:space="preserve">  </w:t>
      </w:r>
      <w:r>
        <w:rPr/>
        <w:t xml:space="preserve">(1)(a) The office of homeless youth prevention programs shall report to the secretary or the secretary's designee.</w:t>
      </w:r>
    </w:p>
    <w:p>
      <w:pPr>
        <w:spacing w:before="0" w:after="0" w:line="408" w:lineRule="exact"/>
        <w:ind w:left="0" w:right="0" w:firstLine="576"/>
        <w:jc w:val="left"/>
      </w:pPr>
      <w:r>
        <w:rPr/>
        <w:t xml:space="preserve">(b)(i) The office of homeless youth prevention programs may distribute grants to providers who house homeless youth in transitional shelters throughout the state.</w:t>
      </w:r>
    </w:p>
    <w:p>
      <w:pPr>
        <w:spacing w:before="0" w:after="0" w:line="408" w:lineRule="exact"/>
        <w:ind w:left="0" w:right="0" w:firstLine="576"/>
        <w:jc w:val="left"/>
      </w:pPr>
      <w:r>
        <w:rPr/>
        <w:t xml:space="preserve">(ii) The grants must fund services that prevent new runaways from parents and guardians and new youth homelessness and improve family reconciliation.</w:t>
      </w:r>
    </w:p>
    <w:p>
      <w:pPr>
        <w:spacing w:before="0" w:after="0" w:line="408" w:lineRule="exact"/>
        <w:ind w:left="0" w:right="0" w:firstLine="576"/>
        <w:jc w:val="left"/>
      </w:pPr>
      <w:r>
        <w:rPr/>
        <w:t xml:space="preserve">(iii) The grants must be expended on a statewide basis and may be used to support direct services, as well as technical assistance, evaluation, and capacity building.</w:t>
      </w:r>
    </w:p>
    <w:p>
      <w:pPr>
        <w:spacing w:before="0" w:after="0" w:line="408" w:lineRule="exact"/>
        <w:ind w:left="0" w:right="0" w:firstLine="576"/>
        <w:jc w:val="left"/>
      </w:pPr>
      <w:r>
        <w:rPr/>
        <w:t xml:space="preserve">(2) The office of homeless youth prevention programs shall provide management and oversight guidance and direction to the following programs:</w:t>
      </w:r>
    </w:p>
    <w:p>
      <w:pPr>
        <w:spacing w:before="0" w:after="0" w:line="408" w:lineRule="exact"/>
        <w:ind w:left="0" w:right="0" w:firstLine="576"/>
        <w:jc w:val="left"/>
      </w:pPr>
      <w:r>
        <w:rPr/>
        <w:t xml:space="preserve">(a) HOPE centers as described in RCW 74.15.220;</w:t>
      </w:r>
    </w:p>
    <w:p>
      <w:pPr>
        <w:spacing w:before="0" w:after="0" w:line="408" w:lineRule="exact"/>
        <w:ind w:left="0" w:right="0" w:firstLine="576"/>
        <w:jc w:val="left"/>
      </w:pPr>
      <w:r>
        <w:rPr/>
        <w:t xml:space="preserve">(b) Crisis residential centers as described in RCW 74.13.032; </w:t>
      </w:r>
    </w:p>
    <w:p>
      <w:pPr>
        <w:spacing w:before="0" w:after="0" w:line="408" w:lineRule="exact"/>
        <w:ind w:left="0" w:right="0" w:firstLine="576"/>
        <w:jc w:val="left"/>
      </w:pPr>
      <w:r>
        <w:rPr/>
        <w:t xml:space="preserve">(c) Street youth services addressing homeless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shall conduct a review of state-funded programs that serve unaccompanied homeless youth to determine what performance measures exist, what statutory reporting requirements exist, and whether there is reliable data on ages of youth served, length of stay, and effectiveness of program exit and reentry. Where statutory reporting requirements do exist, the joint legislative audit and review committee shall review the programs' compliance with relevant statutory reporting requirements. The programs reviewed may include, but are not limited to, HOPE centers as described in RCW 74.15.220 and crisis residential centers as described in RCW 74.13.032.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Washington state homeless youth alert database must be established identifying all homeless or runaway youth in order to assist the public in identifying homeless youth and notifying law enforcement and child protective services to provide emergency shelter to the homeless youth and to contact the youth's parents or legal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030</w:t>
      </w:r>
      <w:r>
        <w:rPr/>
        <w:t xml:space="preserve"> and 2013 c 4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"Abuse or neglect" means the injury, sexual abuse, sexual exploitation, negligent treatment, or maltreatment of a child by any person under circumstances that indicate the child's health, welfare, and safety is harmed, excluding conduct permitted under RCW 9A.16.100. An abused child is a child who has been subjected to child abuse or neglect as defined in this section.</w:t>
      </w:r>
    </w:p>
    <w:p>
      <w:pPr>
        <w:spacing w:before="0" w:after="0" w:line="408" w:lineRule="exact"/>
        <w:ind w:left="0" w:right="0" w:firstLine="576"/>
        <w:jc w:val="left"/>
      </w:pPr>
      <w:r>
        <w:rPr/>
        <w:t xml:space="preserve">(2) "Administrator" means the individual who has the daily administrative responsibility of a crisis residential center, or his or her designee.</w:t>
      </w:r>
    </w:p>
    <w:p>
      <w:pPr>
        <w:spacing w:before="0" w:after="0" w:line="408" w:lineRule="exact"/>
        <w:ind w:left="0" w:right="0" w:firstLine="576"/>
        <w:jc w:val="left"/>
      </w:pPr>
      <w:r>
        <w:rPr/>
        <w:t xml:space="preserve">(3) "At-risk youth" means a juvenile:</w:t>
      </w:r>
    </w:p>
    <w:p>
      <w:pPr>
        <w:spacing w:before="0" w:after="0" w:line="408" w:lineRule="exact"/>
        <w:ind w:left="0" w:right="0" w:firstLine="576"/>
        <w:jc w:val="left"/>
      </w:pPr>
      <w:r>
        <w:rPr/>
        <w:t xml:space="preserve">(a) Who is absent from home for at least seventy-two consecutive hours without consent of his or her parent;</w:t>
      </w:r>
    </w:p>
    <w:p>
      <w:pPr>
        <w:spacing w:before="0" w:after="0" w:line="408" w:lineRule="exact"/>
        <w:ind w:left="0" w:right="0" w:firstLine="576"/>
        <w:jc w:val="left"/>
      </w:pPr>
      <w:r>
        <w:rPr/>
        <w:t xml:space="preserve">(b) Who is beyond the control of his or her parent such that the child's behavior endangers the health, safety, or welfare of the child or any other person; or</w:t>
      </w:r>
    </w:p>
    <w:p>
      <w:pPr>
        <w:spacing w:before="0" w:after="0" w:line="408" w:lineRule="exact"/>
        <w:ind w:left="0" w:right="0" w:firstLine="576"/>
        <w:jc w:val="left"/>
      </w:pPr>
      <w:r>
        <w:rPr/>
        <w:t xml:space="preserve">(c) Who has a substance abuse problem for which there are no pending criminal charges related to the substance abuse.</w:t>
      </w:r>
    </w:p>
    <w:p>
      <w:pPr>
        <w:spacing w:before="0" w:after="0" w:line="408" w:lineRule="exact"/>
        <w:ind w:left="0" w:right="0" w:firstLine="576"/>
        <w:jc w:val="left"/>
      </w:pPr>
      <w:r>
        <w:rPr/>
        <w:t xml:space="preserve">(4) "Child," "juvenile," "youth," and "minor" mean any unemancipated individual who is under the chronological age of eighteen years.</w:t>
      </w:r>
    </w:p>
    <w:p>
      <w:pPr>
        <w:spacing w:before="0" w:after="0" w:line="408" w:lineRule="exact"/>
        <w:ind w:left="0" w:right="0" w:firstLine="576"/>
        <w:jc w:val="left"/>
      </w:pPr>
      <w:r>
        <w:rPr/>
        <w:t xml:space="preserve">(5) "Child in need of services" means a juvenile:</w:t>
      </w:r>
    </w:p>
    <w:p>
      <w:pPr>
        <w:spacing w:before="0" w:after="0" w:line="408" w:lineRule="exact"/>
        <w:ind w:left="0" w:right="0" w:firstLine="576"/>
        <w:jc w:val="left"/>
      </w:pPr>
      <w:r>
        <w:rPr/>
        <w:t xml:space="preserve">(a) Who is beyond the control of his or her parent such that the child's behavior endangers the health, safety, or welfare of the child or any other person;</w:t>
      </w:r>
    </w:p>
    <w:p>
      <w:pPr>
        <w:spacing w:before="0" w:after="0" w:line="408" w:lineRule="exact"/>
        <w:ind w:left="0" w:right="0" w:firstLine="576"/>
        <w:jc w:val="left"/>
      </w:pPr>
      <w:r>
        <w:rPr/>
        <w:t xml:space="preserve">(b) Who has been reported to law enforcement as absent without consent for at least twenty-four consecutive hours on two or more separate occasions from the home of either parent, a crisis residential center, an out-of-home placement, or a court-ordered placement; and</w:t>
      </w:r>
    </w:p>
    <w:p>
      <w:pPr>
        <w:spacing w:before="0" w:after="0" w:line="408" w:lineRule="exact"/>
        <w:ind w:left="0" w:right="0" w:firstLine="576"/>
        <w:jc w:val="left"/>
      </w:pPr>
      <w:r>
        <w:rPr/>
        <w:t xml:space="preserve">(i) Has exhibited a serious substance abuse problem; or</w:t>
      </w:r>
    </w:p>
    <w:p>
      <w:pPr>
        <w:spacing w:before="0" w:after="0" w:line="408" w:lineRule="exact"/>
        <w:ind w:left="0" w:right="0" w:firstLine="576"/>
        <w:jc w:val="left"/>
      </w:pPr>
      <w:r>
        <w:rPr/>
        <w:t xml:space="preserve">(ii) Has exhibited behaviors that create a serious risk of harm to the health, safety, or welfare of the child or any other person;</w:t>
      </w:r>
    </w:p>
    <w:p>
      <w:pPr>
        <w:spacing w:before="0" w:after="0" w:line="408" w:lineRule="exact"/>
        <w:ind w:left="0" w:right="0" w:firstLine="576"/>
        <w:jc w:val="left"/>
      </w:pPr>
      <w:r>
        <w:rPr/>
        <w:t xml:space="preserve">(c)(i) Who is in need of: (A) Necessary services, including food, shelter, health care, clothing, or education; or (B) services designed to maintain or reunite the family;</w:t>
      </w:r>
    </w:p>
    <w:p>
      <w:pPr>
        <w:spacing w:before="0" w:after="0" w:line="408" w:lineRule="exact"/>
        <w:ind w:left="0" w:right="0" w:firstLine="576"/>
        <w:jc w:val="left"/>
      </w:pPr>
      <w:r>
        <w:rPr/>
        <w:t xml:space="preserve">(ii) Who lacks access to, or has declined to use, these services; and</w:t>
      </w:r>
    </w:p>
    <w:p>
      <w:pPr>
        <w:spacing w:before="0" w:after="0" w:line="408" w:lineRule="exact"/>
        <w:ind w:left="0" w:right="0" w:firstLine="576"/>
        <w:jc w:val="left"/>
      </w:pPr>
      <w:r>
        <w:rPr/>
        <w:t xml:space="preserve">(iii) Whose parents have evidenced continuing but unsuccessful efforts to maintain the family structure or are unable or unwilling to continue efforts to maintain the family structure; or</w:t>
      </w:r>
    </w:p>
    <w:p>
      <w:pPr>
        <w:spacing w:before="0" w:after="0" w:line="408" w:lineRule="exact"/>
        <w:ind w:left="0" w:right="0" w:firstLine="576"/>
        <w:jc w:val="left"/>
      </w:pPr>
      <w:r>
        <w:rPr/>
        <w:t xml:space="preserve">(d) Who is a "sexually exploited child."</w:t>
      </w:r>
    </w:p>
    <w:p>
      <w:pPr>
        <w:spacing w:before="0" w:after="0" w:line="408" w:lineRule="exact"/>
        <w:ind w:left="0" w:right="0" w:firstLine="576"/>
        <w:jc w:val="left"/>
      </w:pPr>
      <w:r>
        <w:rPr/>
        <w:t xml:space="preserve">(6)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t xml:space="preserve">(7) "Crisis residential center" means a secure or semi-secure facility established pursuant to chapter 74.13 RCW.</w:t>
      </w:r>
    </w:p>
    <w:p>
      <w:pPr>
        <w:spacing w:before="0" w:after="0" w:line="408" w:lineRule="exact"/>
        <w:ind w:left="0" w:right="0" w:firstLine="576"/>
        <w:jc w:val="left"/>
      </w:pPr>
      <w:r>
        <w:rPr/>
        <w:t xml:space="preserve">(8) "Custodian" means the person or entity that has the legal right to custody of the child.</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"Extended family member" means an adult who is a grandparent, brother, sister, stepbrother, stepsister, uncle, aunt, or first cousin with whom the child has a relationship and is comfortable, and who is willing and available to care for the child.</w:t>
      </w:r>
    </w:p>
    <w:p>
      <w:pPr>
        <w:spacing w:before="0" w:after="0" w:line="408" w:lineRule="exact"/>
        <w:ind w:left="0" w:right="0" w:firstLine="576"/>
        <w:jc w:val="left"/>
      </w:pPr>
      <w:r>
        <w:rPr/>
        <w:t xml:space="preserve">(11) "Guardian" means the person or agency that (a) has been appointed as the guardian of a child in a legal proceeding other than a proceeding under chapter 13.34 RCW, and (b) has the legal right to custody of the child pursuant to such appointment. The term "guardian" does not include a "dependency guardian" appointed pursuant to a proceeding under chapter 13.34 RCW.</w:t>
      </w:r>
    </w:p>
    <w:p>
      <w:pPr>
        <w:spacing w:before="0" w:after="0" w:line="408" w:lineRule="exact"/>
        <w:ind w:left="0" w:right="0" w:firstLine="576"/>
        <w:jc w:val="left"/>
      </w:pPr>
      <w:r>
        <w:rPr/>
        <w:t xml:space="preserve">(12) "Multidisciplinary team" means a group formed to provide assistance and support to a child who is an at-risk youth or a child in need of services and his or her parent. The team must include the parent, a department caseworker, a local government representative when authorized by the local government, and when appropriate, members from the mental health and substance abuse disciplines. The team may also include, but is not limited to, the following persons: Educators, law enforcement personnel, probation officers, employers, church persons, tribal members, therapists, medical personnel, social service providers, placement providers, and extended family members. The team members must be volunteers who do not receive compensation while acting in a capacity as a team member, unless the member's employer chooses to provide compensation or the member is a state employee.</w:t>
      </w:r>
    </w:p>
    <w:p>
      <w:pPr>
        <w:spacing w:before="0" w:after="0" w:line="408" w:lineRule="exact"/>
        <w:ind w:left="0" w:right="0" w:firstLine="576"/>
        <w:jc w:val="left"/>
      </w:pPr>
      <w:r>
        <w:rPr/>
        <w:t xml:space="preserve">(13)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(14) "Parent" means the parent or parents who have the legal right to custody of the child. "Parent" includes custodian or guardian.</w:t>
      </w:r>
    </w:p>
    <w:p>
      <w:pPr>
        <w:spacing w:before="0" w:after="0" w:line="408" w:lineRule="exact"/>
        <w:ind w:left="0" w:right="0" w:firstLine="576"/>
        <w:jc w:val="left"/>
      </w:pPr>
      <w:r>
        <w:rPr/>
        <w:t xml:space="preserve">(15)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(16)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(17) "Sexually exploited child" means any person under the age of eighteen who is a victim of the crime of commercial sex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(18) "Staff secure facility" means a structured group care facility licensed under rules adopted by the department with a ratio of at least one adult staff member to every two children.</w:t>
      </w:r>
    </w:p>
    <w:p>
      <w:pPr>
        <w:spacing w:before="0" w:after="0" w:line="408" w:lineRule="exact"/>
        <w:ind w:left="0" w:right="0" w:firstLine="576"/>
        <w:jc w:val="left"/>
      </w:pPr>
      <w:r>
        <w:rPr/>
        <w:t xml:space="preserve">(19) "Temporary out-of-home placement" means an out-of-home placement of not more than fourteen days ordered by the court at a fact-finding hearing on a child in need of services petition.</w:t>
      </w:r>
    </w:p>
    <w:p>
      <w:pPr>
        <w:spacing w:before="0" w:after="0" w:line="408" w:lineRule="exact"/>
        <w:ind w:left="0" w:right="0" w:firstLine="576"/>
        <w:jc w:val="left"/>
      </w:pPr>
      <w:r>
        <w:rPr>
          <w:u w:val="single"/>
        </w:rPr>
        <w:t xml:space="preserve">(20)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u w:val="single"/>
        </w:rPr>
        <w:t xml:space="preserve">(21) "Homeless youth" means both youth actively experiencing homelessness as well as those youth at risk of homelessness.</w:t>
      </w:r>
    </w:p>
    <w:p>
      <w:pPr>
        <w:spacing w:before="0" w:after="0" w:line="408" w:lineRule="exact"/>
        <w:ind w:left="0" w:right="0" w:firstLine="576"/>
        <w:jc w:val="left"/>
      </w:pPr>
      <w:r>
        <w:rPr>
          <w:u w:val="single"/>
        </w:rPr>
        <w:t xml:space="preserve">(22) "Runaway" means an unmarried and unemancipated minor who is absent from the home of a parent or guardian or other lawful placement without the consent of the parent, guardian, or lawful custodian.</w:t>
      </w:r>
    </w:p>
    <w:p>
      <w:pPr>
        <w:spacing w:before="0" w:after="0" w:line="408" w:lineRule="exact"/>
        <w:ind w:left="0" w:right="0" w:firstLine="576"/>
        <w:jc w:val="left"/>
      </w:pPr>
      <w:r>
        <w:rPr>
          <w:u w:val="single"/>
        </w:rPr>
        <w:t xml:space="preserve">(23) "Transitional housing" and "short-term transitional housing" means temporary housing that is limited to thirty days unless otherwise approved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032</w:t>
      </w:r>
      <w:r>
        <w:rPr/>
        <w:t xml:space="preserve"> and 2011 c 240 s 1 are each amended to read as follows:</w:t>
      </w:r>
    </w:p>
    <w:p>
      <w:pPr>
        <w:spacing w:before="0" w:after="0" w:line="408" w:lineRule="exact"/>
        <w:ind w:left="0" w:right="0" w:firstLine="576"/>
        <w:jc w:val="left"/>
      </w:pPr>
      <w:r>
        <w:rPr/>
        <w:t xml:space="preserve">(1) The department shall establish, through performance-based contracts with private or public vendors, regional crisis residential centers with semi-secure facilities. These facilities shall be structured group care facilities licensed under rules adopted by the department and shall have an average of at least four adult staff members and in no event less than three adult staff members to every eight children.</w:t>
      </w:r>
    </w:p>
    <w:p>
      <w:pPr>
        <w:spacing w:before="0" w:after="0" w:line="408" w:lineRule="exact"/>
        <w:ind w:left="0" w:right="0" w:firstLine="576"/>
        <w:jc w:val="left"/>
      </w:pPr>
      <w:r>
        <w:rPr/>
        <w:t xml:space="preserve">(2) </w:t>
      </w:r>
      <w:r>
        <w:rPr>
          <w:u w:val="single"/>
        </w:rPr>
        <w:t xml:space="preserve">Crisis residential centers must record client information into a homeless management information system specified by the department.</w:t>
      </w:r>
    </w:p>
    <w:p>
      <w:pPr>
        <w:spacing w:before="0" w:after="0" w:line="408" w:lineRule="exact"/>
        <w:ind w:left="0" w:right="0" w:firstLine="576"/>
        <w:jc w:val="left"/>
      </w:pPr>
      <w:r>
        <w:rPr>
          <w:u w:val="single"/>
        </w:rPr>
        <w:t xml:space="preserve">(3)</w:t>
      </w:r>
      <w:r>
        <w:rPr/>
        <w:t xml:space="preserve"> Within available funds appropriated for this purpose, the department shall establish, through performance-based contracts with private or public vendors, regional crisis residential centers with secure facilities. These facilities shall be facilities licensed under rules adopted by the department. These centers may also include semi-secure facilities and to such extent shall be subject to subsection (1)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in addition to the facilities established under subsections (1) and </w:t>
      </w:r>
      <w:r>
        <w:t>((</w:t>
      </w:r>
      <w:r>
        <w:rPr>
          <w:strike/>
        </w:rPr>
        <w:t xml:space="preserve">(2)</w:t>
      </w:r>
      <w:r>
        <w:t>))</w:t>
      </w:r>
      <w:r>
        <w:rPr/>
        <w:t xml:space="preserve"> </w:t>
      </w:r>
      <w:r>
        <w:rPr>
          <w:u w:val="single"/>
        </w:rPr>
        <w:t xml:space="preserve">(3)</w:t>
      </w:r>
      <w:r>
        <w:rPr/>
        <w:t xml:space="preserve"> of this section, establish additional crisis residential centers pursuant to performance-based contracts with licensed private group care facilities.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is authorized to allow contracting entities to include a combination of secure or semi-secure crisis residential centers as defined in RCW 13.32A.030 and/or HOPE centers pursuant to RCW 74.15.220 in the same building or structure. The department shall permit the colocation of these centers only if the entity operating the facility agrees to designate a particular number of beds to each type of center that is located within the building or structure.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staff at the facilities established under this section shall be trained so that they may effectively counsel juveniles admitted to the centers, provide treatment, supervision, and structure to the juveniles that recognize the need for support and the varying circumstances that cause children to leave their families, and carry out the responsibilities stated in RCW 13.32A.090. The responsibilities stated in RCW 13.32A.090 may, in any of the centers, be carried out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secure facilities located within crisis residential centers shall be operated to conform with the definition in RCW 13.32A.030. The facilities shall have an average of no less than one adult staff member to every ten children. The staffing ratio shall continue to ensure the safety of the children.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 secure crisis residential center is located in or adjacent to a secure juvenile detention facility, the center shall be operated in a manner that prevents in-person contact between the residents of the center and the persons held in such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167</w:t>
      </w:r>
      <w:r>
        <w:rPr/>
        <w:t xml:space="preserve"> and 2009 c 565 s 9 are each amended to read as follows:</w:t>
      </w:r>
    </w:p>
    <w:p>
      <w:pPr>
        <w:spacing w:before="0" w:after="0" w:line="408" w:lineRule="exact"/>
        <w:ind w:left="0" w:right="0" w:firstLine="576"/>
        <w:jc w:val="left"/>
      </w:pPr>
      <w:r>
        <w:rPr/>
        <w:t xml:space="preserve">(1)(a) There is created in the custody of the state treasurer an account to be known as the </w:t>
      </w:r>
      <w:r>
        <w:t>((</w:t>
      </w:r>
      <w:r>
        <w:rPr>
          <w:strike/>
        </w:rPr>
        <w:t xml:space="preserve">homeless</w:t>
      </w:r>
      <w:r>
        <w:t>))</w:t>
      </w:r>
      <w:r>
        <w:rPr/>
        <w:t xml:space="preserve"> </w:t>
      </w:r>
      <w:r>
        <w:rPr>
          <w:u w:val="single"/>
        </w:rPr>
        <w:t xml:space="preserve">Washington youth and</w:t>
      </w:r>
      <w:r>
        <w:rPr/>
        <w:t xml:space="preserve"> families </w:t>
      </w:r>
      <w:r>
        <w:t>((</w:t>
      </w:r>
      <w:r>
        <w:rPr>
          <w:strike/>
        </w:rPr>
        <w:t xml:space="preserve">services</w:t>
      </w:r>
      <w:r>
        <w:t>))</w:t>
      </w:r>
      <w:r>
        <w:rPr/>
        <w:t xml:space="preserve"> fund. Revenues to the fund consist of </w:t>
      </w:r>
      <w:r>
        <w:t>((</w:t>
      </w:r>
      <w:r>
        <w:rPr>
          <w:strike/>
        </w:rPr>
        <w:t xml:space="preserve">a one-time</w:t>
      </w:r>
      <w:r>
        <w:t>))</w:t>
      </w:r>
      <w:r>
        <w:rPr/>
        <w:t xml:space="preserve"> appropriation</w:t>
      </w:r>
      <w:r>
        <w:rPr>
          <w:u w:val="single"/>
        </w:rPr>
        <w:t xml:space="preserve">s</w:t>
      </w:r>
      <w:r>
        <w:rPr/>
        <w:t xml:space="preserve"> by the legislature, private contributions, and all other sources deposited in the fund.</w:t>
      </w:r>
    </w:p>
    <w:p>
      <w:pPr>
        <w:spacing w:before="0" w:after="0" w:line="408" w:lineRule="exact"/>
        <w:ind w:left="0" w:right="0" w:firstLine="576"/>
        <w:jc w:val="left"/>
      </w:pPr>
      <w:r>
        <w:rPr/>
        <w:t xml:space="preserve">(b) Expenditures from the fund may only be used for the purposes of the program established in this section, including administrative expenses. Only the </w:t>
      </w:r>
      <w:r>
        <w:t>((</w:t>
      </w:r>
      <w:r>
        <w:rPr>
          <w:strike/>
        </w:rPr>
        <w:t xml:space="preserve">director</w:t>
      </w:r>
      <w:r>
        <w:t>))</w:t>
      </w:r>
      <w:r>
        <w:rPr/>
        <w:t xml:space="preserve"> </w:t>
      </w:r>
      <w:r>
        <w:rPr>
          <w:u w:val="single"/>
        </w:rPr>
        <w:t xml:space="preserve">secretary</w:t>
      </w:r>
      <w:r>
        <w:rPr/>
        <w:t xml:space="preserve"> of the department </w:t>
      </w:r>
      <w:r>
        <w:t>((</w:t>
      </w:r>
      <w:r>
        <w:rPr>
          <w:strike/>
        </w:rPr>
        <w:t xml:space="preserve">of commerce</w:t>
      </w:r>
      <w:r>
        <w:t>))</w:t>
      </w:r>
      <w:r>
        <w:rPr/>
        <w:t xml:space="preserve">, or the </w:t>
      </w:r>
      <w:r>
        <w:t>((</w:t>
      </w:r>
      <w:r>
        <w:rPr>
          <w:strike/>
        </w:rPr>
        <w:t xml:space="preserve">director's</w:t>
      </w:r>
      <w:r>
        <w:t>))</w:t>
      </w:r>
      <w:r>
        <w:rPr/>
        <w:t xml:space="preserve"> </w:t>
      </w:r>
      <w:r>
        <w:rPr>
          <w:u w:val="single"/>
        </w:rPr>
        <w:t xml:space="preserve">secretary's</w:t>
      </w:r>
      <w:r>
        <w:rPr/>
        <w:t xml:space="preserve"> designee, may authorize expenditures.</w:t>
      </w:r>
    </w:p>
    <w:p>
      <w:pPr>
        <w:spacing w:before="0" w:after="0" w:line="408" w:lineRule="exact"/>
        <w:ind w:left="0" w:right="0" w:firstLine="576"/>
        <w:jc w:val="left"/>
      </w:pPr>
      <w:r>
        <w:rPr/>
        <w:t xml:space="preserve">(c) Expenditures from the fund are exempt from appropriations and the allotment provisions of chapter 43.88 RCW. However, money used for program administration by the department is subject to the allotment and budgetary controls of chapter 43.88 RCW, and an appropriation is required for these expenditures.</w:t>
      </w:r>
    </w:p>
    <w:p>
      <w:pPr>
        <w:spacing w:before="0" w:after="0" w:line="408" w:lineRule="exact"/>
        <w:ind w:left="0" w:right="0" w:firstLine="576"/>
        <w:jc w:val="left"/>
      </w:pPr>
      <w:r>
        <w:rPr/>
        <w:t xml:space="preserve">(2) The department may expend moneys from the fund to provide state matching funds for housing-based supportive services for homeless </w:t>
      </w:r>
      <w:r>
        <w:rPr>
          <w:u w:val="single"/>
        </w:rPr>
        <w:t xml:space="preserve">youth and</w:t>
      </w:r>
      <w:r>
        <w:rPr/>
        <w:t xml:space="preserve"> families over a period of </w:t>
      </w:r>
      <w:r>
        <w:t>((</w:t>
      </w:r>
      <w:r>
        <w:rPr>
          <w:strike/>
        </w:rPr>
        <w:t xml:space="preserve">at least</w:t>
      </w:r>
      <w:r>
        <w:t>))</w:t>
      </w:r>
      <w:r>
        <w:rPr/>
        <w:t xml:space="preserve"> </w:t>
      </w:r>
      <w:r>
        <w:rPr>
          <w:u w:val="single"/>
        </w:rPr>
        <w:t xml:space="preserve">up to</w:t>
      </w:r>
      <w:r>
        <w:rPr/>
        <w:t xml:space="preserve"> ten years.</w:t>
      </w:r>
    </w:p>
    <w:p>
      <w:pPr>
        <w:spacing w:before="0" w:after="0" w:line="408" w:lineRule="exact"/>
        <w:ind w:left="0" w:right="0" w:firstLine="576"/>
        <w:jc w:val="left"/>
      </w:pPr>
      <w:r>
        <w:rPr/>
        <w:t xml:space="preserve">(3) Activities eligible for funding through the fund include, but are not limited to, the following:</w:t>
      </w:r>
    </w:p>
    <w:p>
      <w:pPr>
        <w:spacing w:before="0" w:after="0" w:line="408" w:lineRule="exact"/>
        <w:ind w:left="0" w:right="0" w:firstLine="576"/>
        <w:jc w:val="left"/>
      </w:pPr>
      <w:r>
        <w:rPr/>
        <w:t xml:space="preserve">(a) Case management;</w:t>
      </w:r>
    </w:p>
    <w:p>
      <w:pPr>
        <w:spacing w:before="0" w:after="0" w:line="408" w:lineRule="exact"/>
        <w:ind w:left="0" w:right="0" w:firstLine="576"/>
        <w:jc w:val="left"/>
      </w:pPr>
      <w:r>
        <w:rPr/>
        <w:t xml:space="preserve">(b) Counseling;</w:t>
      </w:r>
    </w:p>
    <w:p>
      <w:pPr>
        <w:spacing w:before="0" w:after="0" w:line="408" w:lineRule="exact"/>
        <w:ind w:left="0" w:right="0" w:firstLine="576"/>
        <w:jc w:val="left"/>
      </w:pPr>
      <w:r>
        <w:rPr/>
        <w:t xml:space="preserve">(c) Referrals to employment support and job training services and direct employment support and job training services;</w:t>
      </w:r>
    </w:p>
    <w:p>
      <w:pPr>
        <w:spacing w:before="0" w:after="0" w:line="408" w:lineRule="exact"/>
        <w:ind w:left="0" w:right="0" w:firstLine="576"/>
        <w:jc w:val="left"/>
      </w:pPr>
      <w:r>
        <w:rPr/>
        <w:t xml:space="preserve">(d) Domestic violence services and programs;</w:t>
      </w:r>
    </w:p>
    <w:p>
      <w:pPr>
        <w:spacing w:before="0" w:after="0" w:line="408" w:lineRule="exact"/>
        <w:ind w:left="0" w:right="0" w:firstLine="576"/>
        <w:jc w:val="left"/>
      </w:pPr>
      <w:r>
        <w:rPr/>
        <w:t xml:space="preserve">(e) Mental health treatment, services, and programs;</w:t>
      </w:r>
    </w:p>
    <w:p>
      <w:pPr>
        <w:spacing w:before="0" w:after="0" w:line="408" w:lineRule="exact"/>
        <w:ind w:left="0" w:right="0" w:firstLine="576"/>
        <w:jc w:val="left"/>
      </w:pPr>
      <w:r>
        <w:rPr/>
        <w:t xml:space="preserve">(f) Substance abuse treatment, services, and programs;</w:t>
      </w:r>
    </w:p>
    <w:p>
      <w:pPr>
        <w:spacing w:before="0" w:after="0" w:line="408" w:lineRule="exact"/>
        <w:ind w:left="0" w:right="0" w:firstLine="576"/>
        <w:jc w:val="left"/>
      </w:pPr>
      <w:r>
        <w:rPr/>
        <w:t xml:space="preserve">(g) Parenting skills education and training;</w:t>
      </w:r>
    </w:p>
    <w:p>
      <w:pPr>
        <w:spacing w:before="0" w:after="0" w:line="408" w:lineRule="exact"/>
        <w:ind w:left="0" w:right="0" w:firstLine="576"/>
        <w:jc w:val="left"/>
      </w:pPr>
      <w:r>
        <w:rPr/>
        <w:t xml:space="preserve">(h) Transportation assistance;</w:t>
      </w:r>
    </w:p>
    <w:p>
      <w:pPr>
        <w:spacing w:before="0" w:after="0" w:line="408" w:lineRule="exact"/>
        <w:ind w:left="0" w:right="0" w:firstLine="576"/>
        <w:jc w:val="left"/>
      </w:pPr>
      <w:r>
        <w:rPr/>
        <w:t xml:space="preserve">(i) Child care; and</w:t>
      </w:r>
    </w:p>
    <w:p>
      <w:pPr>
        <w:spacing w:before="0" w:after="0" w:line="408" w:lineRule="exact"/>
        <w:ind w:left="0" w:right="0" w:firstLine="576"/>
        <w:jc w:val="left"/>
      </w:pPr>
      <w:r>
        <w:rPr/>
        <w:t xml:space="preserve">(j) Other supportive services identified by the department to be an important link for housing stability.</w:t>
      </w:r>
    </w:p>
    <w:p>
      <w:pPr>
        <w:spacing w:before="0" w:after="0" w:line="408" w:lineRule="exact"/>
        <w:ind w:left="0" w:right="0" w:firstLine="576"/>
        <w:jc w:val="left"/>
      </w:pPr>
      <w:r>
        <w:rPr/>
        <w:t xml:space="preserve">(4) Organizations that may receive funds from the fund include local housing authorities, nonprofit community or neighborhood-based organizations, public development authorities, federally recognized Indian tribes in the state, and regional or statewide nonprofit housing assistance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w:t>
      </w:r>
      <w:r>
        <w:rPr>
          <w:u w:val="single"/>
        </w:rPr>
        <w:t xml:space="preserve">A neglected child includes an unaccompanied homeless youth because of the harm to the youth's health, welfare, and safety.</w:t>
      </w:r>
      <w:r>
        <w:rPr/>
        <w:t xml:space="preserve">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0" w:after="0" w:line="408" w:lineRule="exact"/>
        <w:ind w:left="0" w:right="0" w:firstLine="576"/>
        <w:jc w:val="left"/>
      </w:pPr>
      <w:r>
        <w:rPr>
          <w:u w:val="single"/>
        </w:rPr>
        <w:t xml:space="preserve">(27) "Unaccompanied" means a youth, under the age of eighteen, experiencing homelessness while not in the physical custody of a parent or guardian.</w:t>
      </w:r>
    </w:p>
    <w:p>
      <w:pPr>
        <w:spacing w:before="0" w:after="0" w:line="408" w:lineRule="exact"/>
        <w:ind w:left="0" w:right="0" w:firstLine="576"/>
        <w:jc w:val="left"/>
      </w:pPr>
      <w:r>
        <w:rPr>
          <w:u w:val="single"/>
        </w:rPr>
        <w:t xml:space="preserve">(28)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u w:val="single"/>
        </w:rPr>
        <w:t xml:space="preserve">(29) "Homeless youth" means both youth actively experiencing homelessness as well as those youth at risk of homelessness.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2009 c 518 s 17 are each amended to read as follows:</w:t>
      </w:r>
    </w:p>
    <w:p>
      <w:pPr>
        <w:spacing w:before="0" w:after="0" w:line="408" w:lineRule="exact"/>
        <w:ind w:left="0" w:right="0" w:firstLine="576"/>
        <w:jc w:val="left"/>
      </w:pPr>
      <w:r>
        <w:rPr/>
        <w:t xml:space="preserve">(1) Six months after the first Washington homeless census, the department shall, in consultation with the interagency council on homelessness and the affordable housing advisory board, prepare and publish a ten-year homeless housing strategic plan which shall outline statewide goals and performance measures and shall be coordinated with the plan for homeless families with children required under RCW 43.63A.650. To guide local governments in preparation of their first local homeless housing plans due December 31, 2005, the department shall issue by October 15, 2005, temporary guidelines consistent with this chapter and including the best available data on each community's homeless population. 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t xml:space="preserve">(2) Program outcomes and performance measures and goals shall be created by the department and reflected in the department's homeless housing strategic plan as well as interim goals against which state and local governments' performance may be measured, including:</w:t>
      </w:r>
    </w:p>
    <w:p>
      <w:pPr>
        <w:spacing w:before="0" w:after="0" w:line="408" w:lineRule="exact"/>
        <w:ind w:left="0" w:right="0" w:firstLine="576"/>
        <w:jc w:val="left"/>
      </w:pPr>
      <w:r>
        <w:rPr/>
        <w:t xml:space="preserve">(a) By the end of year one, completion of the first census as described in RCW 43.185C.030;</w:t>
      </w:r>
    </w:p>
    <w:p>
      <w:pPr>
        <w:spacing w:before="0" w:after="0" w:line="408" w:lineRule="exact"/>
        <w:ind w:left="0" w:right="0" w:firstLine="576"/>
        <w:jc w:val="left"/>
      </w:pPr>
      <w:r>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t xml:space="preserve">(c) By July 1, 2015, reduction of the homeless population statewide and in each county by fifty percent.</w:t>
      </w:r>
    </w:p>
    <w:p>
      <w:pPr>
        <w:spacing w:before="0" w:after="0" w:line="408" w:lineRule="exact"/>
        <w:ind w:left="0" w:right="0" w:firstLine="576"/>
        <w:jc w:val="left"/>
      </w:pPr>
      <w:r>
        <w:rPr/>
        <w:t xml:space="preserve">(3)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ten-year homeless housing strategic plan and the performance of each participating local government in creating and executing a local homeless housing plan which meets the requirements of this chapter. The annual report may include performance measures such as:</w:t>
      </w:r>
    </w:p>
    <w:p>
      <w:pPr>
        <w:spacing w:before="0" w:after="0" w:line="408" w:lineRule="exact"/>
        <w:ind w:left="0" w:right="0" w:firstLine="576"/>
        <w:jc w:val="left"/>
      </w:pPr>
      <w:r>
        <w:rPr/>
        <w:t xml:space="preserve">(a) The reduction in the number of homeless individuals and families from the initial count of homeless persons;</w:t>
      </w:r>
    </w:p>
    <w:p>
      <w:pPr>
        <w:spacing w:before="0" w:after="0" w:line="408" w:lineRule="exact"/>
        <w:ind w:left="0" w:right="0" w:firstLine="576"/>
        <w:jc w:val="left"/>
      </w:pPr>
      <w:r>
        <w:rPr/>
        <w:t xml:space="preserve">(b) </w:t>
      </w:r>
      <w:r>
        <w:rPr>
          <w:u w:val="single"/>
        </w:rPr>
        <w:t xml:space="preserve">The reduction in the number of unaccompanied homeless youth. "Unaccompanied homeless youth" has the same meaning as homeless youth in RCW 13.32A.030;</w:t>
      </w:r>
    </w:p>
    <w:p>
      <w:pPr>
        <w:spacing w:before="0" w:after="0" w:line="408" w:lineRule="exact"/>
        <w:ind w:left="0" w:right="0" w:firstLine="576"/>
        <w:jc w:val="left"/>
      </w:pPr>
      <w:r>
        <w:rPr>
          <w:u w:val="single"/>
        </w:rPr>
        <w:t xml:space="preserve">(c)</w:t>
      </w:r>
      <w:r>
        <w:rPr/>
        <w:t xml:space="preserve"> The number of new units available and affordable for homeless families by housing type;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number of homeless individuals identified who are not offered suitable housing within thirty days of their request or identification as homeless;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number of households at risk of losing housing who maintain it due to a preventive intervention;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transition time from homelessness to permanent housing;</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cost per person housed at each level of the housing continuum;</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ability to successfully collect data and report performance;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extent of collaboration and coordination among public bodies, as well as community stakeholders, and the level of community support and participation;</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quality and safety of housing provided; and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effectiveness of outreach to homeless persons, and their satisfaction with the program.</w:t>
      </w:r>
    </w:p>
    <w:p>
      <w:pPr>
        <w:spacing w:before="0" w:after="0" w:line="408" w:lineRule="exact"/>
        <w:ind w:left="0" w:right="0" w:firstLine="576"/>
        <w:jc w:val="left"/>
      </w:pPr>
      <w:r>
        <w:rPr/>
        <w:t xml:space="preserve">(4) Based on the performance of local homeless housing programs in meeting their interim goals, on general population changes and on changes in the homeless population recorded in the annual census, the department may revise the performance measures and goals of the state homeless housing strategic plan, set goals for years following the initial ten-year period, and recommend changes in local governments'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2014 c 200 s 2 are each amended to read as follows:</w:t>
      </w:r>
    </w:p>
    <w:p>
      <w:pPr>
        <w:spacing w:before="0" w:after="0" w:line="408" w:lineRule="exact"/>
        <w:ind w:left="0" w:right="0" w:firstLine="576"/>
        <w:jc w:val="left"/>
      </w:pPr>
      <w:r>
        <w:rPr>
          <w:u w:val="single"/>
        </w:rPr>
        <w:t xml:space="preserve">(1)</w:t>
      </w:r>
      <w:r>
        <w:rPr/>
        <w:t xml:space="preserve"> 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 </w:t>
      </w:r>
      <w:r>
        <w:rPr>
          <w:u w:val="single"/>
        </w:rPr>
        <w:t xml:space="preserve">and for the office of homeless youth prevention programs created in section 2 of this act</w:t>
      </w:r>
      <w:r>
        <w:rPr/>
        <w:t xml:space="preserve">. If an independent audit finds that the department has failed to set aside at least forty-five percent of funds received under RCW 36.22.179(1)(b) after June 12, 2014, for the use of private rental housing payments, the department must submit a corrective action plan to the office of financial management within thirty days of receipt of the independent audit. The office of financial management must monitor the department's corrective action plan and expenditures from this account for the remainder of the fiscal year. If the department is not in compliance with RCW 36.22.179(1)(b) in any month of the fiscal year following submission of the corrective action plan, the office of financial management must reduce the department's allotments from this account and hold in reserve status a portion of the department's appropriation equal to the expenditures made during the month not in compliance with RCW 36.22.179(1)(b).</w:t>
      </w:r>
    </w:p>
    <w:p>
      <w:pPr>
        <w:spacing w:before="0" w:after="0" w:line="408" w:lineRule="exact"/>
        <w:ind w:left="0" w:right="0" w:firstLine="576"/>
        <w:jc w:val="left"/>
      </w:pPr>
      <w:r>
        <w:rPr>
          <w:u w:val="single"/>
        </w:rPr>
        <w:t xml:space="preserve">(2) Home security fund account funds appropriated to carry out activities of the office of homeless youth prevention programs created in section 2 of this act are not subject to the set aside provisions under RCW 36.22.179(1)(b).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2014 c 200 s 3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calendar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w:t>
      </w:r>
      <w:r>
        <w:t>((</w:t>
      </w:r>
      <w:r>
        <w:rPr>
          <w:strike/>
        </w:rPr>
        <w:t xml:space="preserve">and</w:t>
      </w:r>
      <w:r>
        <w:t>))</w:t>
      </w:r>
      <w:r>
        <w:rPr/>
        <w:t xml:space="preserve"> amount expended on and number of other tenant-based rent assistance services provided in the private market</w:t>
      </w:r>
      <w:r>
        <w:rPr>
          <w:u w:val="single"/>
        </w:rPr>
        <w:t xml:space="preserve">; and amount expended on and number of services provided to unaccompanied homeless youth</w:t>
      </w:r>
      <w:r>
        <w:rPr/>
        <w:t xml:space="preserve">.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calendar year data to the department by October 1st, with preliminary data submitted by October 1, 2012, and full calendar year data submitted beginning October 1, 2013.</w:t>
      </w:r>
    </w:p>
    <w:p>
      <w:pPr>
        <w:spacing w:before="0" w:after="0" w:line="408" w:lineRule="exact"/>
        <w:ind w:left="0" w:right="0" w:firstLine="576"/>
        <w:jc w:val="left"/>
      </w:pPr>
      <w:r>
        <w:rPr/>
        <w:t xml:space="preserve">(b) Any local government receiving more than three million five hundred thousand dollars during the previous calendar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calendar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calendar year report to the legislature by December 15th, with a preliminary report submitted by December 15, 2012, and full calendar year reports submitted beginning December 15, 2013;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does not include housing owned by a nonprofit housing entity or government entity.</w:t>
      </w:r>
    </w:p>
    <w:p>
      <w:pPr>
        <w:spacing w:before="0" w:after="0" w:line="408" w:lineRule="exact"/>
        <w:ind w:left="0" w:right="0" w:firstLine="576"/>
        <w:jc w:val="left"/>
      </w:pPr>
      <w:r>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167</w:t>
      </w:r>
      <w:r>
        <w:rPr/>
        <w:t xml:space="preserve"> is recodified as a section in chapter 13.32A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subchapter.</w:t>
      </w:r>
      <w:r>
        <w:t xml:space="preserve">  </w:t>
      </w:r>
      <w:r>
        <w:rPr/>
        <w:t xml:space="preserve">Sections 1 through 6 and 9 of this act are each added to </w:t>
      </w:r>
      <w:r>
        <w:rPr/>
        <w:t xml:space="preserve">chapter </w:t>
      </w:r>
      <w:r>
        <w:t xml:space="preserve">13</w:t>
      </w:r>
      <w:r>
        <w:rPr/>
        <w:t xml:space="preserve">.</w:t>
      </w:r>
      <w:r>
        <w:t xml:space="preserve">32A</w:t>
      </w:r>
      <w:r>
        <w:rPr/>
        <w:t xml:space="preserve"> RCW</w:t>
      </w:r>
      <w:r>
        <w:rPr/>
        <w:t xml:space="preserve"> and codified with the subchapter heading "homeless youth prevention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"homeless youth prevention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0c62303798645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43848d07e348c2" /><Relationship Type="http://schemas.openxmlformats.org/officeDocument/2006/relationships/footer" Target="/word/footer.xml" Id="Ra0c6230379864541" /></Relationships>
</file>