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c0674f23e9042ba" /></Relationships>
</file>

<file path=word/document.xml><?xml version="1.0" encoding="utf-8"?>
<w:document xmlns:w="http://schemas.openxmlformats.org/wordprocessingml/2006/main">
  <w:body>
    <w:p>
      <w:r>
        <w:t>S-1179.1</w:t>
      </w:r>
    </w:p>
    <w:p>
      <w:pPr>
        <w:jc w:val="center"/>
      </w:pPr>
      <w:r>
        <w:t>_______________________________________________</w:t>
      </w:r>
    </w:p>
    <w:p/>
    <w:p>
      <w:pPr>
        <w:jc w:val="center"/>
      </w:pPr>
      <w:r>
        <w:rPr>
          <w:b/>
        </w:rPr>
        <w:t>SENATE BILL 5768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Cleveland, Benton, Honeyford, and Fraser</w:t>
      </w:r>
    </w:p>
    <w:p/>
    <w:p>
      <w:r>
        <w:rPr>
          <w:t xml:space="preserve">Read first time 02/02/15.  </w:t>
        </w:rPr>
      </w:r>
      <w:r>
        <w:rPr>
          <w:t xml:space="preserve">Referred to Committee on Government Operations &amp;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county electronic public auctions; amending RCW 36.34.060, 36.34.080, 36.34.090, 36.35.120, 84.56.070, 84.56.090, 84.64.005, 84.64.080, and 84.64.200; reenacting and amending RCW 36.16.140; adding a new section to chapter 36.16 RCW; adding a new section to chapter 84.64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grant counties in Washington clear authority to conduct public auctions via the internet, potentially reducing sale costs and enabling more bidders to participate.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16</w:t>
      </w:r>
      <w:r>
        <w:rPr/>
        <w:t xml:space="preserve">.</w:t>
      </w:r>
      <w:r>
        <w:t xml:space="preserve">140</w:t>
      </w:r>
      <w:r>
        <w:rPr/>
        <w:t xml:space="preserve"> and 1991 c 363 s 50 and 1991 c 245 s 3 are each reenacted and amended to read as follows:</w:t>
      </w:r>
    </w:p>
    <w:p>
      <w:pPr>
        <w:spacing w:before="0" w:after="0" w:line="408" w:lineRule="exact"/>
        <w:ind w:left="0" w:right="0" w:firstLine="576"/>
        <w:jc w:val="left"/>
      </w:pPr>
      <w:r>
        <w:rPr/>
        <w:t xml:space="preserve">Public auction sales of property conducted by or for the county ((</w:t>
      </w:r>
      <w:r>
        <w:rPr>
          <w:strike/>
        </w:rPr>
        <w:t xml:space="preserve">shall</w:t>
      </w:r>
      <w:r>
        <w:rPr/>
        <w:t xml:space="preserve">)) </w:t>
      </w:r>
      <w:r>
        <w:rPr>
          <w:u w:val="single"/>
        </w:rPr>
        <w:t xml:space="preserve">must</w:t>
      </w:r>
      <w:r>
        <w:rPr/>
        <w:t xml:space="preserve"> be held at such places as the county legislative authority may direct. </w:t>
      </w:r>
      <w:r>
        <w:rPr>
          <w:u w:val="single"/>
        </w:rPr>
        <w:t xml:space="preserve">A county may conduct a public auction sale by electronic media pursuant to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A county treasurer may conduct a public auction sale by electronic media.</w:t>
      </w:r>
    </w:p>
    <w:p>
      <w:pPr>
        <w:spacing w:before="0" w:after="0" w:line="408" w:lineRule="exact"/>
        <w:ind w:left="0" w:right="0" w:firstLine="576"/>
        <w:jc w:val="left"/>
      </w:pPr>
      <w:r>
        <w:rPr/>
        <w:t xml:space="preserve">(2) In a public auction sale by electronic media, the county treasurer may:</w:t>
      </w:r>
    </w:p>
    <w:p>
      <w:pPr>
        <w:spacing w:before="0" w:after="0" w:line="408" w:lineRule="exact"/>
        <w:ind w:left="0" w:right="0" w:firstLine="576"/>
        <w:jc w:val="left"/>
      </w:pPr>
      <w:r>
        <w:rPr/>
        <w:t xml:space="preserve">(a) Require persons to provide a deposit to participate;</w:t>
      </w:r>
    </w:p>
    <w:p>
      <w:pPr>
        <w:spacing w:before="0" w:after="0" w:line="408" w:lineRule="exact"/>
        <w:ind w:left="0" w:right="0" w:firstLine="576"/>
        <w:jc w:val="left"/>
      </w:pPr>
      <w:r>
        <w:rPr/>
        <w:t xml:space="preserve">(b) Accept bids for as long as the treasurer deems necessary; and</w:t>
      </w:r>
    </w:p>
    <w:p>
      <w:pPr>
        <w:spacing w:before="0" w:after="0" w:line="408" w:lineRule="exact"/>
        <w:ind w:left="0" w:right="0" w:firstLine="576"/>
        <w:jc w:val="left"/>
      </w:pPr>
      <w:r>
        <w:rPr/>
        <w:t xml:space="preserve">(c) Require electronic funds transfers to pay any deposits and a winning bid.</w:t>
      </w:r>
    </w:p>
    <w:p>
      <w:pPr>
        <w:spacing w:before="0" w:after="0" w:line="408" w:lineRule="exact"/>
        <w:ind w:left="0" w:right="0" w:firstLine="576"/>
        <w:jc w:val="left"/>
      </w:pPr>
      <w:r>
        <w:rPr/>
        <w:t xml:space="preserve">(3) At least fourteen days prior to the beginning of a public auction sale by electronic media, the county treasurer must:</w:t>
      </w:r>
    </w:p>
    <w:p>
      <w:pPr>
        <w:spacing w:before="0" w:after="0" w:line="408" w:lineRule="exact"/>
        <w:ind w:left="0" w:right="0" w:firstLine="576"/>
        <w:jc w:val="left"/>
      </w:pPr>
      <w:r>
        <w:rPr/>
        <w:t xml:space="preserve">(a) Publish notice of the sale once a week during two successive weeks in a newspaper of general circulation in the county; and</w:t>
      </w:r>
    </w:p>
    <w:p>
      <w:pPr>
        <w:spacing w:before="0" w:after="0" w:line="408" w:lineRule="exact"/>
        <w:ind w:left="0" w:right="0" w:firstLine="576"/>
        <w:jc w:val="left"/>
      </w:pPr>
      <w:r>
        <w:rPr/>
        <w:t xml:space="preserve">(b) Post notice of the sale in a conspicuous place in the county courthouse and on the county's internet web site.</w:t>
      </w:r>
    </w:p>
    <w:p>
      <w:pPr>
        <w:spacing w:before="0" w:after="0" w:line="408" w:lineRule="exact"/>
        <w:ind w:left="0" w:right="0" w:firstLine="576"/>
        <w:jc w:val="left"/>
      </w:pPr>
      <w:r>
        <w:rPr/>
        <w:t xml:space="preserve">(4) A deposit paid by a winning bidder in a public auction sale by electronic media must be applied to the balance due. If a winning bidder does not comply with the terms of the sale, the winning bidder's deposit will be forfeited and credited to the county treasurer's operations and maintenance fund. Deposits paid by nonwinning bidders must be refunded within ten business days of the close of the sale.</w:t>
      </w:r>
    </w:p>
    <w:p>
      <w:pPr>
        <w:spacing w:before="0" w:after="0" w:line="408" w:lineRule="exact"/>
        <w:ind w:left="0" w:right="0" w:firstLine="576"/>
        <w:jc w:val="left"/>
      </w:pPr>
      <w:r>
        <w:rPr/>
        <w:t xml:space="preserve">(5) All property sold at a public auction sale by electronic media is offered and sold as is.</w:t>
      </w:r>
    </w:p>
    <w:p>
      <w:pPr>
        <w:spacing w:before="0" w:after="0" w:line="408" w:lineRule="exact"/>
        <w:ind w:left="0" w:right="0" w:firstLine="576"/>
        <w:jc w:val="left"/>
      </w:pPr>
      <w:r>
        <w:rPr/>
        <w:t xml:space="preserve">(6) In a public auction sale by electronic media, a county treasurer is not liable for:</w:t>
      </w:r>
    </w:p>
    <w:p>
      <w:pPr>
        <w:spacing w:before="0" w:after="0" w:line="408" w:lineRule="exact"/>
        <w:ind w:left="0" w:right="0" w:firstLine="576"/>
        <w:jc w:val="left"/>
      </w:pPr>
      <w:r>
        <w:rPr/>
        <w:t xml:space="preserve">(a) Known or unknown conditions of the property, including but not limited to errors in the assessor's records; or</w:t>
      </w:r>
    </w:p>
    <w:p>
      <w:pPr>
        <w:spacing w:before="0" w:after="0" w:line="408" w:lineRule="exact"/>
        <w:ind w:left="0" w:right="0" w:firstLine="576"/>
        <w:jc w:val="left"/>
      </w:pPr>
      <w:r>
        <w:rPr/>
        <w:t xml:space="preserve">(b) Failure of an electronic device not owned, operated, or managed by the county that prevents a person from participating in the sale.</w:t>
      </w:r>
    </w:p>
    <w:p>
      <w:pPr>
        <w:spacing w:before="0" w:after="0" w:line="408" w:lineRule="exact"/>
        <w:ind w:left="0" w:right="0" w:firstLine="576"/>
        <w:jc w:val="left"/>
      </w:pPr>
      <w:r>
        <w:rPr/>
        <w:t xml:space="preserve">(7) For purposes of this section:</w:t>
      </w:r>
    </w:p>
    <w:p>
      <w:pPr>
        <w:spacing w:before="0" w:after="0" w:line="408" w:lineRule="exact"/>
        <w:ind w:left="0" w:right="0" w:firstLine="576"/>
        <w:jc w:val="left"/>
      </w:pPr>
      <w:r>
        <w:rPr/>
        <w:t xml:space="preserve">(a) "Electronic funds transfer" has the same meaning as provided in RCW 82.32.085.</w:t>
      </w:r>
    </w:p>
    <w:p>
      <w:pPr>
        <w:spacing w:before="0" w:after="0" w:line="408" w:lineRule="exact"/>
        <w:ind w:left="0" w:right="0" w:firstLine="576"/>
        <w:jc w:val="left"/>
      </w:pPr>
      <w:r>
        <w:rPr/>
        <w:t xml:space="preserve">(b) "Internet" has the same meaning as provided in RCW 19.270.010.</w:t>
      </w:r>
    </w:p>
    <w:p>
      <w:pPr>
        <w:spacing w:before="0" w:after="0" w:line="408" w:lineRule="exact"/>
        <w:ind w:left="0" w:right="0" w:firstLine="576"/>
        <w:jc w:val="left"/>
      </w:pPr>
      <w:r>
        <w:rPr/>
        <w:t xml:space="preserve">(c) "Public auction sale by electronic media" means a transaction conducted via the internet that includes invitations for bids to purchase property submitted by an auctioneer and bids to purchase property submitted by sale participants, culminating in an auctioneer's acceptance of the highest or most favorable bid. Invitations and bids are submitted through an electronic device, including but not limited to a computer.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34</w:t>
      </w:r>
      <w:r>
        <w:rPr/>
        <w:t xml:space="preserve">.</w:t>
      </w:r>
      <w:r>
        <w:t xml:space="preserve">060</w:t>
      </w:r>
      <w:r>
        <w:rPr/>
        <w:t xml:space="preserve"> and 1963 c 4 s </w:t>
      </w:r>
      <w:r>
        <w:t xml:space="preserve">36</w:t>
      </w:r>
      <w:r>
        <w:rPr/>
        <w:t xml:space="preserve">.</w:t>
      </w:r>
      <w:r>
        <w:t xml:space="preserve">34</w:t>
      </w:r>
      <w:r>
        <w:rPr/>
        <w:t xml:space="preserve">.</w:t>
      </w:r>
      <w:r>
        <w:t xml:space="preserve">060</w:t>
      </w:r>
      <w:r>
        <w:rPr/>
        <w:t xml:space="preserve"> are each amended to read as follows:</w:t>
      </w:r>
    </w:p>
    <w:p>
      <w:pPr>
        <w:spacing w:before="0" w:after="0" w:line="408" w:lineRule="exact"/>
        <w:ind w:left="0" w:right="0" w:firstLine="576"/>
        <w:jc w:val="left"/>
      </w:pPr>
      <w:r>
        <w:rPr/>
        <w:t xml:space="preserve">Sales of personal property must be for cash except </w:t>
      </w:r>
      <w:r>
        <w:rPr>
          <w:u w:val="single"/>
        </w:rPr>
        <w:t xml:space="preserve">when</w:t>
      </w:r>
      <w:r>
        <w:rPr/>
        <w:t xml:space="preserve">:</w:t>
      </w:r>
    </w:p>
    <w:p>
      <w:pPr>
        <w:spacing w:before="0" w:after="0" w:line="408" w:lineRule="exact"/>
        <w:ind w:left="0" w:right="0" w:firstLine="576"/>
        <w:jc w:val="left"/>
      </w:pPr>
      <w:r>
        <w:rPr/>
        <w:t xml:space="preserve">(1) ((</w:t>
      </w:r>
      <w:r>
        <w:rPr>
          <w:strike/>
        </w:rPr>
        <w:t xml:space="preserve">When</w:t>
      </w:r>
      <w:r>
        <w:rPr/>
        <w:t xml:space="preserve">)) </w:t>
      </w:r>
      <w:r>
        <w:rPr>
          <w:u w:val="single"/>
        </w:rPr>
        <w:t xml:space="preserve">A public auction sale by electronic media is conducted pursuant to section 3 of this act;</w:t>
      </w:r>
    </w:p>
    <w:p>
      <w:pPr>
        <w:spacing w:before="0" w:after="0" w:line="408" w:lineRule="exact"/>
        <w:ind w:left="0" w:right="0" w:firstLine="576"/>
        <w:jc w:val="left"/>
      </w:pPr>
      <w:r>
        <w:rPr>
          <w:u w:val="single"/>
        </w:rPr>
        <w:t xml:space="preserve">(2) P</w:t>
      </w:r>
      <w:r>
        <w:rPr/>
        <w:t xml:space="preserve">roperty is transferred to a governmental agency; </w:t>
      </w:r>
      <w:r>
        <w:rPr>
          <w:u w:val="single"/>
        </w:rPr>
        <w:t xml:space="preserve">or</w:t>
      </w:r>
    </w:p>
    <w:p>
      <w:pPr>
        <w:spacing w:before="0" w:after="0" w:line="408" w:lineRule="exact"/>
        <w:ind w:left="0" w:right="0" w:firstLine="576"/>
        <w:jc w:val="left"/>
      </w:pPr>
      <w:r>
        <w:rPr/>
        <w:t xml:space="preserve">((</w:t>
      </w:r>
      <w:r>
        <w:rPr>
          <w:strike/>
        </w:rPr>
        <w:t xml:space="preserve">(2) When</w:t>
      </w:r>
      <w:r>
        <w:rPr/>
        <w:t xml:space="preserve">)) </w:t>
      </w:r>
      <w:r>
        <w:rPr>
          <w:u w:val="single"/>
        </w:rPr>
        <w:t xml:space="preserve">(3) T</w:t>
      </w:r>
      <w:r>
        <w:rPr/>
        <w:t xml:space="preserve">he county property is to be traded in on the purchase of a like article, in which case the proposed cash allowance for the trade-in must be part of the proposition to be submitted by the seller in the transaction.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34</w:t>
      </w:r>
      <w:r>
        <w:rPr/>
        <w:t xml:space="preserve">.</w:t>
      </w:r>
      <w:r>
        <w:t xml:space="preserve">080</w:t>
      </w:r>
      <w:r>
        <w:rPr/>
        <w:t xml:space="preserve"> and 1993 c 8 s 1 are each amended to read as follows:</w:t>
      </w:r>
    </w:p>
    <w:p>
      <w:pPr>
        <w:spacing w:before="0" w:after="0" w:line="408" w:lineRule="exact"/>
        <w:ind w:left="0" w:right="0" w:firstLine="576"/>
        <w:jc w:val="left"/>
      </w:pPr>
      <w:r>
        <w:rPr>
          <w:u w:val="single"/>
        </w:rPr>
        <w:t xml:space="preserve">(1)</w:t>
      </w:r>
      <w:r>
        <w:rPr/>
        <w:t xml:space="preserve"> All sales of county property ordered after a public hearing upon the proposal to dispose ((</w:t>
      </w:r>
      <w:r>
        <w:rPr>
          <w:strike/>
        </w:rPr>
        <w:t xml:space="preserve">thereof</w:t>
      </w:r>
      <w:r>
        <w:rPr/>
        <w:t xml:space="preserve">)) </w:t>
      </w:r>
      <w:r>
        <w:rPr>
          <w:u w:val="single"/>
        </w:rPr>
        <w:t xml:space="preserve">of the property</w:t>
      </w:r>
      <w:r>
        <w:rPr/>
        <w:t xml:space="preserve"> must be supervised by the county treasurer and may be sold</w:t>
      </w:r>
      <w:r>
        <w:rPr>
          <w:u w:val="single"/>
        </w:rPr>
        <w:t xml:space="preserve">:</w:t>
      </w:r>
    </w:p>
    <w:p>
      <w:pPr>
        <w:spacing w:before="0" w:after="0" w:line="408" w:lineRule="exact"/>
        <w:ind w:left="0" w:right="0" w:firstLine="576"/>
        <w:jc w:val="left"/>
      </w:pPr>
      <w:r>
        <w:rPr>
          <w:u w:val="single"/>
        </w:rPr>
        <w:t xml:space="preserve">(a) A</w:t>
      </w:r>
      <w:r>
        <w:rPr/>
        <w:t xml:space="preserve">t a county or other government agency's public auction, </w:t>
      </w:r>
      <w:r>
        <w:rPr>
          <w:u w:val="single"/>
        </w:rPr>
        <w:t xml:space="preserve">including a public auction sale by electronic media conducted pursuant to section 3 of this act;</w:t>
      </w:r>
    </w:p>
    <w:p>
      <w:pPr>
        <w:spacing w:before="0" w:after="0" w:line="408" w:lineRule="exact"/>
        <w:ind w:left="0" w:right="0" w:firstLine="576"/>
        <w:jc w:val="left"/>
      </w:pPr>
      <w:r>
        <w:rPr>
          <w:u w:val="single"/>
        </w:rPr>
        <w:t xml:space="preserve">(b) A</w:t>
      </w:r>
      <w:r>
        <w:rPr/>
        <w:t xml:space="preserve">t a privately operated consignment auction that is open to the public((</w:t>
      </w:r>
      <w:r>
        <w:rPr>
          <w:strike/>
        </w:rPr>
        <w:t xml:space="preserve">,</w:t>
      </w:r>
      <w:r>
        <w:rPr/>
        <w:t xml:space="preserve">))</w:t>
      </w:r>
      <w:r>
        <w:rPr>
          <w:u w:val="single"/>
        </w:rPr>
        <w:t xml:space="preserve">;</w:t>
      </w:r>
      <w:r>
        <w:rPr/>
        <w:t xml:space="preserve"> or</w:t>
      </w:r>
    </w:p>
    <w:p>
      <w:pPr>
        <w:spacing w:before="0" w:after="0" w:line="408" w:lineRule="exact"/>
        <w:ind w:left="0" w:right="0" w:firstLine="576"/>
        <w:jc w:val="left"/>
      </w:pPr>
      <w:r>
        <w:rPr>
          <w:u w:val="single"/>
        </w:rPr>
        <w:t xml:space="preserve">(c) B</w:t>
      </w:r>
      <w:r>
        <w:rPr/>
        <w:t xml:space="preserve">y sealed bid to the highest and best bidder ((</w:t>
      </w:r>
      <w:r>
        <w:rPr>
          <w:strike/>
        </w:rPr>
        <w:t xml:space="preserve">meeting or exceeding</w:t>
      </w:r>
      <w:r>
        <w:rPr/>
        <w:t xml:space="preserve">))</w:t>
      </w:r>
      <w:r>
        <w:rPr>
          <w:u w:val="single"/>
        </w:rPr>
        <w:t xml:space="preserve">.</w:t>
      </w:r>
    </w:p>
    <w:p>
      <w:pPr>
        <w:spacing w:before="0" w:after="0" w:line="408" w:lineRule="exact"/>
        <w:ind w:left="0" w:right="0" w:firstLine="576"/>
        <w:jc w:val="left"/>
      </w:pPr>
      <w:r>
        <w:rPr>
          <w:u w:val="single"/>
        </w:rPr>
        <w:t xml:space="preserve">(2) All sales of county property must meet or exceed</w:t>
      </w:r>
      <w:r>
        <w:rPr/>
        <w:t xml:space="preserve"> the minimum sale price as directed by the county legislative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34</w:t>
      </w:r>
      <w:r>
        <w:rPr/>
        <w:t xml:space="preserve">.</w:t>
      </w:r>
      <w:r>
        <w:t xml:space="preserve">090</w:t>
      </w:r>
      <w:r>
        <w:rPr/>
        <w:t xml:space="preserve"> and 1997 c 393 s 5 are each amended to read as follows:</w:t>
      </w:r>
    </w:p>
    <w:p>
      <w:pPr>
        <w:spacing w:before="0" w:after="0" w:line="408" w:lineRule="exact"/>
        <w:ind w:left="0" w:right="0" w:firstLine="576"/>
        <w:jc w:val="left"/>
      </w:pPr>
      <w:r>
        <w:rPr>
          <w:u w:val="single"/>
        </w:rPr>
        <w:t xml:space="preserve">(1)</w:t>
      </w:r>
      <w:r>
        <w:rPr/>
        <w:t xml:space="preserve"> Whenever county property is to be sold at public auction, consignment auction, or sealed bid, the county treasurer or the county treasurer's designee ((</w:t>
      </w:r>
      <w:r>
        <w:rPr>
          <w:strike/>
        </w:rPr>
        <w:t xml:space="preserve">shall</w:t>
      </w:r>
      <w:r>
        <w:rPr/>
        <w:t xml:space="preserve">)) </w:t>
      </w:r>
      <w:r>
        <w:rPr>
          <w:u w:val="single"/>
        </w:rPr>
        <w:t xml:space="preserve">must:</w:t>
      </w:r>
    </w:p>
    <w:p>
      <w:pPr>
        <w:spacing w:before="0" w:after="0" w:line="408" w:lineRule="exact"/>
        <w:ind w:left="0" w:right="0" w:firstLine="576"/>
        <w:jc w:val="left"/>
      </w:pPr>
      <w:r>
        <w:rPr>
          <w:u w:val="single"/>
        </w:rPr>
        <w:t xml:space="preserve">(a) P</w:t>
      </w:r>
      <w:r>
        <w:rPr/>
        <w:t xml:space="preserve">ublish notice ((</w:t>
      </w:r>
      <w:r>
        <w:rPr>
          <w:strike/>
        </w:rPr>
        <w:t xml:space="preserve">thereof</w:t>
      </w:r>
      <w:r>
        <w:rPr/>
        <w:t xml:space="preserve">)) </w:t>
      </w:r>
      <w:r>
        <w:rPr>
          <w:u w:val="single"/>
        </w:rPr>
        <w:t xml:space="preserve">of the sale</w:t>
      </w:r>
      <w:r>
        <w:rPr/>
        <w:t xml:space="preserve"> once during each of two successive calendar weeks in a newspaper of general circulation in the county((</w:t>
      </w:r>
      <w:r>
        <w:rPr>
          <w:strike/>
        </w:rPr>
        <w:t xml:space="preserve">. Notice thereof must also be posted in a conspicuous place in the courthouse.</w:t>
      </w:r>
      <w:r>
        <w:rPr/>
        <w:t xml:space="preserve">))</w:t>
      </w:r>
      <w:r>
        <w:rPr>
          <w:u w:val="single"/>
        </w:rPr>
        <w:t xml:space="preserve">;</w:t>
      </w:r>
    </w:p>
    <w:p>
      <w:pPr>
        <w:spacing w:before="0" w:after="0" w:line="408" w:lineRule="exact"/>
        <w:ind w:left="0" w:right="0" w:firstLine="576"/>
        <w:jc w:val="left"/>
      </w:pPr>
      <w:r>
        <w:rPr>
          <w:u w:val="single"/>
        </w:rPr>
        <w:t xml:space="preserve">(b) Post notice of the sale in a conspicuous place in the county courthouse; and</w:t>
      </w:r>
    </w:p>
    <w:p>
      <w:pPr>
        <w:spacing w:before="0" w:after="0" w:line="408" w:lineRule="exact"/>
        <w:ind w:left="0" w:right="0" w:firstLine="576"/>
        <w:jc w:val="left"/>
      </w:pPr>
      <w:r>
        <w:rPr>
          <w:u w:val="single"/>
        </w:rPr>
        <w:t xml:space="preserve">(c) If a public auction sale by electronic media will be conducted pursuant to section 3 of this act, post notice of the sale on the county's internet web site.</w:t>
      </w:r>
    </w:p>
    <w:p>
      <w:pPr>
        <w:spacing w:before="0" w:after="0" w:line="408" w:lineRule="exact"/>
        <w:ind w:left="0" w:right="0" w:firstLine="576"/>
        <w:jc w:val="left"/>
      </w:pPr>
      <w:r>
        <w:rPr>
          <w:u w:val="single"/>
        </w:rPr>
        <w:t xml:space="preserve">(2)</w:t>
      </w:r>
      <w:r>
        <w:rPr/>
        <w:t xml:space="preserve"> The posting and date of first publication must be at least ten days before the day fixed for the sale.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35</w:t>
      </w:r>
      <w:r>
        <w:rPr/>
        <w:t xml:space="preserve">.</w:t>
      </w:r>
      <w:r>
        <w:t xml:space="preserve">120</w:t>
      </w:r>
      <w:r>
        <w:rPr/>
        <w:t xml:space="preserve"> and 2001 c 299 s 10 are each amended to read as follows:</w:t>
      </w:r>
    </w:p>
    <w:p>
      <w:pPr>
        <w:spacing w:before="0" w:after="0" w:line="408" w:lineRule="exact"/>
        <w:ind w:left="0" w:right="0" w:firstLine="576"/>
        <w:jc w:val="left"/>
      </w:pPr>
      <w:r>
        <w:rPr>
          <w:u w:val="single"/>
        </w:rPr>
        <w:t xml:space="preserve">(1)</w:t>
      </w:r>
      <w:r>
        <w:rPr/>
        <w:t xml:space="preserve"> Real property acquired by any county of this state by foreclosure of delinquent taxes may be sold by order of the county legislative authority ((</w:t>
      </w:r>
      <w:r>
        <w:rPr>
          <w:strike/>
        </w:rPr>
        <w:t xml:space="preserve">of the county</w:t>
      </w:r>
      <w:r>
        <w:rPr/>
        <w:t xml:space="preserve">)) when in the judgment of the county legislative authority it is deemed in the </w:t>
      </w:r>
      <w:r>
        <w:rPr>
          <w:u w:val="single"/>
        </w:rPr>
        <w:t xml:space="preserve">county's</w:t>
      </w:r>
      <w:r>
        <w:rPr/>
        <w:t xml:space="preserve"> best interests ((</w:t>
      </w:r>
      <w:r>
        <w:rPr>
          <w:strike/>
        </w:rPr>
        <w:t xml:space="preserve">of the county</w:t>
      </w:r>
      <w:r>
        <w:rPr/>
        <w:t xml:space="preserve">)) to sell the real property.</w:t>
      </w:r>
    </w:p>
    <w:p>
      <w:pPr>
        <w:spacing w:before="0" w:after="0" w:line="408" w:lineRule="exact"/>
        <w:ind w:left="0" w:right="0" w:firstLine="576"/>
        <w:jc w:val="left"/>
      </w:pPr>
      <w:r>
        <w:rPr>
          <w:u w:val="single"/>
        </w:rPr>
        <w:t xml:space="preserve">(2)</w:t>
      </w:r>
      <w:r>
        <w:rPr/>
        <w:t xml:space="preserve"> When the </w:t>
      </w:r>
      <w:r>
        <w:rPr>
          <w:u w:val="single"/>
        </w:rPr>
        <w:t xml:space="preserve">county</w:t>
      </w:r>
      <w:r>
        <w:rPr/>
        <w:t xml:space="preserve"> legislative authority desires to sell any such property it may, if deemed advantageous to the county, combine any or all of the several lots and tracts of ((</w:t>
      </w:r>
      <w:r>
        <w:rPr>
          <w:strike/>
        </w:rPr>
        <w:t xml:space="preserve">such</w:t>
      </w:r>
      <w:r>
        <w:rPr/>
        <w:t xml:space="preserve">)) </w:t>
      </w:r>
      <w:r>
        <w:rPr>
          <w:u w:val="single"/>
        </w:rPr>
        <w:t xml:space="preserve">the</w:t>
      </w:r>
      <w:r>
        <w:rPr/>
        <w:t xml:space="preserve"> property in one or more units, and ((</w:t>
      </w:r>
      <w:r>
        <w:rPr>
          <w:strike/>
        </w:rPr>
        <w:t xml:space="preserve">may</w:t>
      </w:r>
      <w:r>
        <w:rPr/>
        <w:t xml:space="preserve">)) reserve from sale coal, oil, gas, gravel, minerals, ores, fossils, timber, or other resources on or in the lands, and the right to mine for and remove the same((</w:t>
      </w:r>
      <w:r>
        <w:rPr>
          <w:strike/>
        </w:rPr>
        <w:t xml:space="preserve">, and it shall</w:t>
      </w:r>
      <w:r>
        <w:rPr/>
        <w:t xml:space="preserve">))</w:t>
      </w:r>
      <w:r>
        <w:rPr>
          <w:u w:val="single"/>
        </w:rPr>
        <w:t xml:space="preserve">. It must</w:t>
      </w:r>
      <w:r>
        <w:rPr/>
        <w:t xml:space="preserve"> then enter an order on its records fixing the unit or units in which the property ((</w:t>
      </w:r>
      <w:r>
        <w:rPr>
          <w:strike/>
        </w:rPr>
        <w:t xml:space="preserve">shall</w:t>
      </w:r>
      <w:r>
        <w:rPr/>
        <w:t xml:space="preserve">)) </w:t>
      </w:r>
      <w:r>
        <w:rPr>
          <w:u w:val="single"/>
        </w:rPr>
        <w:t xml:space="preserve">will</w:t>
      </w:r>
      <w:r>
        <w:rPr/>
        <w:t xml:space="preserve"> be sold ((</w:t>
      </w:r>
      <w:r>
        <w:rPr>
          <w:strike/>
        </w:rPr>
        <w:t xml:space="preserve">and</w:t>
      </w:r>
      <w:r>
        <w:rPr/>
        <w:t xml:space="preserve">))</w:t>
      </w:r>
      <w:r>
        <w:rPr>
          <w:u w:val="single"/>
        </w:rPr>
        <w:t xml:space="preserve">,</w:t>
      </w:r>
      <w:r>
        <w:rPr/>
        <w:t xml:space="preserve"> the minimum price for each of ((</w:t>
      </w:r>
      <w:r>
        <w:rPr>
          <w:strike/>
        </w:rPr>
        <w:t xml:space="preserve">such</w:t>
      </w:r>
      <w:r>
        <w:rPr/>
        <w:t xml:space="preserve">)) </w:t>
      </w:r>
      <w:r>
        <w:rPr>
          <w:u w:val="single"/>
        </w:rPr>
        <w:t xml:space="preserve">the</w:t>
      </w:r>
      <w:r>
        <w:rPr/>
        <w:t xml:space="preserve"> units, and whether the sale will be for cash or whether a contract will be offered, and reserving from sale ((</w:t>
      </w:r>
      <w:r>
        <w:rPr>
          <w:strike/>
        </w:rPr>
        <w:t xml:space="preserve">such of</w:t>
      </w:r>
      <w:r>
        <w:rPr/>
        <w:t xml:space="preserve">)) the resources as it may determine and from which units ((</w:t>
      </w:r>
      <w:r>
        <w:rPr>
          <w:strike/>
        </w:rPr>
        <w:t xml:space="preserve">such</w:t>
      </w:r>
      <w:r>
        <w:rPr/>
        <w:t xml:space="preserve">)) </w:t>
      </w:r>
      <w:r>
        <w:rPr>
          <w:u w:val="single"/>
        </w:rPr>
        <w:t xml:space="preserve">the</w:t>
      </w:r>
      <w:r>
        <w:rPr/>
        <w:t xml:space="preserve"> reservations ((</w:t>
      </w:r>
      <w:r>
        <w:rPr>
          <w:strike/>
        </w:rPr>
        <w:t xml:space="preserve">shall</w:t>
      </w:r>
      <w:r>
        <w:rPr/>
        <w:t xml:space="preserve">)) </w:t>
      </w:r>
      <w:r>
        <w:rPr>
          <w:u w:val="single"/>
        </w:rPr>
        <w:t xml:space="preserve">will</w:t>
      </w:r>
      <w:r>
        <w:rPr/>
        <w:t xml:space="preserve"> apply, and directing the county treasurer to sell ((</w:t>
      </w:r>
      <w:r>
        <w:rPr>
          <w:strike/>
        </w:rPr>
        <w:t xml:space="preserve">such</w:t>
      </w:r>
      <w:r>
        <w:rPr/>
        <w:t xml:space="preserve">)) </w:t>
      </w:r>
      <w:r>
        <w:rPr>
          <w:u w:val="single"/>
        </w:rPr>
        <w:t xml:space="preserve">the</w:t>
      </w:r>
      <w:r>
        <w:rPr/>
        <w:t xml:space="preserve"> property in the unit or units and at not less than the price or prices and subject to ((</w:t>
      </w:r>
      <w:r>
        <w:rPr>
          <w:strike/>
        </w:rPr>
        <w:t xml:space="preserve">such</w:t>
      </w:r>
      <w:r>
        <w:rPr/>
        <w:t xml:space="preserve">)) </w:t>
      </w:r>
      <w:r>
        <w:rPr>
          <w:u w:val="single"/>
        </w:rPr>
        <w:t xml:space="preserve">the</w:t>
      </w:r>
      <w:r>
        <w:rPr/>
        <w:t xml:space="preserve"> reservations so fixed by the county legislative authority. The order ((</w:t>
      </w:r>
      <w:r>
        <w:rPr>
          <w:strike/>
        </w:rPr>
        <w:t xml:space="preserve">shall be</w:t>
      </w:r>
      <w:r>
        <w:rPr/>
        <w:t xml:space="preserve">)) </w:t>
      </w:r>
      <w:r>
        <w:rPr>
          <w:u w:val="single"/>
        </w:rPr>
        <w:t xml:space="preserve">is</w:t>
      </w:r>
      <w:r>
        <w:rPr/>
        <w:t xml:space="preserve"> subject to the approval of the county treasurer if several lots or tracts of land are combined in one unit.</w:t>
      </w:r>
    </w:p>
    <w:p>
      <w:pPr>
        <w:spacing w:before="0" w:after="0" w:line="408" w:lineRule="exact"/>
        <w:ind w:left="0" w:right="0" w:firstLine="576"/>
        <w:jc w:val="left"/>
      </w:pPr>
      <w:r>
        <w:rPr>
          <w:u w:val="single"/>
        </w:rPr>
        <w:t xml:space="preserve">(3)</w:t>
      </w:r>
      <w:r>
        <w:rPr/>
        <w:t xml:space="preserve"> Except in cases where the sale is to be by direct negotiation as provided in RCW 36.35.150, ((</w:t>
      </w:r>
      <w:r>
        <w:rPr>
          <w:strike/>
        </w:rPr>
        <w:t xml:space="preserve">it shall be the duty of</w:t>
      </w:r>
      <w:r>
        <w:rPr/>
        <w:t xml:space="preserve">)) the county treasurer </w:t>
      </w:r>
      <w:r>
        <w:rPr>
          <w:u w:val="single"/>
        </w:rPr>
        <w:t xml:space="preserve">must,</w:t>
      </w:r>
      <w:r>
        <w:rPr/>
        <w:t xml:space="preserve"> upon receipt of ((</w:t>
      </w:r>
      <w:r>
        <w:rPr>
          <w:strike/>
        </w:rPr>
        <w:t xml:space="preserve">such</w:t>
      </w:r>
      <w:r>
        <w:rPr/>
        <w:t xml:space="preserve">)) </w:t>
      </w:r>
      <w:r>
        <w:rPr>
          <w:u w:val="single"/>
        </w:rPr>
        <w:t xml:space="preserve">the</w:t>
      </w:r>
      <w:r>
        <w:rPr/>
        <w:t xml:space="preserve"> order ((</w:t>
      </w:r>
      <w:r>
        <w:rPr>
          <w:strike/>
        </w:rPr>
        <w:t xml:space="preserve">to</w:t>
      </w:r>
      <w:r>
        <w:rPr/>
        <w:t xml:space="preserve">))</w:t>
      </w:r>
      <w:r>
        <w:rPr>
          <w:u w:val="single"/>
        </w:rPr>
        <w:t xml:space="preserve">,</w:t>
      </w:r>
      <w:r>
        <w:rPr/>
        <w:t xml:space="preserve"> publish once a week for three consecutive weeks a notice of the sale of ((</w:t>
      </w:r>
      <w:r>
        <w:rPr>
          <w:strike/>
        </w:rPr>
        <w:t xml:space="preserve">such</w:t>
      </w:r>
      <w:r>
        <w:rPr/>
        <w:t xml:space="preserve">)) </w:t>
      </w:r>
      <w:r>
        <w:rPr>
          <w:u w:val="single"/>
        </w:rPr>
        <w:t xml:space="preserve">the</w:t>
      </w:r>
      <w:r>
        <w:rPr/>
        <w:t xml:space="preserve"> property in a newspaper of general circulation in the county where the land is situated. The notice ((</w:t>
      </w:r>
      <w:r>
        <w:rPr>
          <w:strike/>
        </w:rPr>
        <w:t xml:space="preserve">shall</w:t>
      </w:r>
      <w:r>
        <w:rPr/>
        <w:t xml:space="preserve">)) </w:t>
      </w:r>
      <w:r>
        <w:rPr>
          <w:u w:val="single"/>
        </w:rPr>
        <w:t xml:space="preserve">must</w:t>
      </w:r>
      <w:r>
        <w:rPr/>
        <w:t xml:space="preserve"> describe the property to be sold, the unit or units, the reservations, and the minimum price fixed in the order, together with the time and place and terms of sale, in the same manner as foreclosure sales as provided by RCW 84.64.080. </w:t>
      </w:r>
      <w:r>
        <w:rPr>
          <w:u w:val="single"/>
        </w:rPr>
        <w:t xml:space="preserve">If a public auction sale by electronic media is conducted pursuant to section 3 of this act, notice must conform to requirements for a public auction sale by electronic media.</w:t>
      </w:r>
    </w:p>
    <w:p>
      <w:pPr>
        <w:spacing w:before="0" w:after="0" w:line="408" w:lineRule="exact"/>
        <w:ind w:left="0" w:right="0" w:firstLine="576"/>
        <w:jc w:val="left"/>
      </w:pPr>
      <w:r>
        <w:rPr>
          <w:u w:val="single"/>
        </w:rPr>
        <w:t xml:space="preserve">(4)</w:t>
      </w:r>
      <w:r>
        <w:rPr/>
        <w:t xml:space="preserve"> The person making the bid ((</w:t>
      </w:r>
      <w:r>
        <w:rPr>
          <w:strike/>
        </w:rPr>
        <w:t xml:space="preserve">shall</w:t>
      </w:r>
      <w:r>
        <w:rPr/>
        <w:t xml:space="preserve">)) </w:t>
      </w:r>
      <w:r>
        <w:rPr>
          <w:u w:val="single"/>
        </w:rPr>
        <w:t xml:space="preserve">must</w:t>
      </w:r>
      <w:r>
        <w:rPr/>
        <w:t xml:space="preserve"> state whether he or she will pay cash for the amount of his or her bid or accept a real estate contract of purchase in accordance with the provisions hereinafter contained. </w:t>
      </w:r>
      <w:r>
        <w:rPr>
          <w:u w:val="single"/>
        </w:rPr>
        <w:t xml:space="preserve">If a public auction sale by electronic media is conducted pursuant to section 3 of this act, the county may require payment by electronic funds transfer.</w:t>
      </w:r>
    </w:p>
    <w:p>
      <w:pPr>
        <w:spacing w:before="0" w:after="0" w:line="408" w:lineRule="exact"/>
        <w:ind w:left="0" w:right="0" w:firstLine="576"/>
        <w:jc w:val="left"/>
      </w:pPr>
      <w:r>
        <w:rPr>
          <w:u w:val="single"/>
        </w:rPr>
        <w:t xml:space="preserve">(5)</w:t>
      </w:r>
      <w:r>
        <w:rPr/>
        <w:t xml:space="preserve"> The person making the highest bid ((</w:t>
      </w:r>
      <w:r>
        <w:rPr>
          <w:strike/>
        </w:rPr>
        <w:t xml:space="preserve">shall</w:t>
      </w:r>
      <w:r>
        <w:rPr/>
        <w:t xml:space="preserve">)) </w:t>
      </w:r>
      <w:r>
        <w:rPr>
          <w:u w:val="single"/>
        </w:rPr>
        <w:t xml:space="preserve">will</w:t>
      </w:r>
      <w:r>
        <w:rPr/>
        <w:t xml:space="preserve"> become the purchaser of the property. If the highest bidder is a contract bidder the purchaser ((</w:t>
      </w:r>
      <w:r>
        <w:rPr>
          <w:strike/>
        </w:rPr>
        <w:t xml:space="preserve">shall be required to</w:t>
      </w:r>
      <w:r>
        <w:rPr/>
        <w:t xml:space="preserve">)) </w:t>
      </w:r>
      <w:r>
        <w:rPr>
          <w:u w:val="single"/>
        </w:rPr>
        <w:t xml:space="preserve">must</w:t>
      </w:r>
      <w:r>
        <w:rPr/>
        <w:t xml:space="preserve"> pay thirty percent of the total purchase price at the time of the sale and ((</w:t>
      </w:r>
      <w:r>
        <w:rPr>
          <w:strike/>
        </w:rPr>
        <w:t xml:space="preserve">shall</w:t>
      </w:r>
      <w:r>
        <w:rPr/>
        <w:t xml:space="preserve">)) enter into a contract with the county as vendor and the purchaser as vendee ((</w:t>
      </w:r>
      <w:r>
        <w:rPr>
          <w:strike/>
        </w:rPr>
        <w:t xml:space="preserve">which shall</w:t>
      </w:r>
      <w:r>
        <w:rPr/>
        <w:t xml:space="preserve">))</w:t>
      </w:r>
      <w:r>
        <w:rPr>
          <w:u w:val="single"/>
        </w:rPr>
        <w:t xml:space="preserve">. The contract must</w:t>
      </w:r>
      <w:r>
        <w:rPr/>
        <w:t xml:space="preserve"> obligate and require the purchaser to pay the balance of the purchase price in ten equal annual installments commencing November 1st and each year following the date of the sale, and ((</w:t>
      </w:r>
      <w:r>
        <w:rPr>
          <w:strike/>
        </w:rPr>
        <w:t xml:space="preserve">shall</w:t>
      </w:r>
      <w:r>
        <w:rPr/>
        <w:t xml:space="preserve">)) require the purchaser to pay twelve percent interest on all deferred payments, interest to be paid at the time the annual installment is due((</w:t>
      </w:r>
      <w:r>
        <w:rPr>
          <w:strike/>
        </w:rPr>
        <w:t xml:space="preserve">; and</w:t>
      </w:r>
      <w:r>
        <w:rPr/>
        <w:t xml:space="preserve">))</w:t>
      </w:r>
      <w:r>
        <w:rPr>
          <w:u w:val="single"/>
        </w:rPr>
        <w:t xml:space="preserve">. The contract</w:t>
      </w:r>
      <w:r>
        <w:rPr/>
        <w:t xml:space="preserve"> may contain a provision authorizing the purchaser to make payment in full at any time of any balance due on the total purchase price plus accrued interest on ((</w:t>
      </w:r>
      <w:r>
        <w:rPr>
          <w:strike/>
        </w:rPr>
        <w:t xml:space="preserve">such</w:t>
      </w:r>
      <w:r>
        <w:rPr/>
        <w:t xml:space="preserve">)) </w:t>
      </w:r>
      <w:r>
        <w:rPr>
          <w:u w:val="single"/>
        </w:rPr>
        <w:t xml:space="preserve">the</w:t>
      </w:r>
      <w:r>
        <w:rPr/>
        <w:t xml:space="preserve"> balance. The contract ((</w:t>
      </w:r>
      <w:r>
        <w:rPr>
          <w:strike/>
        </w:rPr>
        <w:t xml:space="preserve">shall</w:t>
      </w:r>
      <w:r>
        <w:rPr/>
        <w:t xml:space="preserve">)) </w:t>
      </w:r>
      <w:r>
        <w:rPr>
          <w:u w:val="single"/>
        </w:rPr>
        <w:t xml:space="preserve">must</w:t>
      </w:r>
      <w:r>
        <w:rPr/>
        <w:t xml:space="preserve"> contain a provision requiring the purchaser to pay before delinquency all subsequent taxes and assessments that may be levied or assessed against the property subsequent to the date of the contract((</w:t>
      </w:r>
      <w:r>
        <w:rPr>
          <w:strike/>
        </w:rPr>
        <w:t xml:space="preserve">, and shall</w:t>
      </w:r>
      <w:r>
        <w:rPr/>
        <w:t xml:space="preserve">))</w:t>
      </w:r>
      <w:r>
        <w:rPr>
          <w:u w:val="single"/>
        </w:rPr>
        <w:t xml:space="preserve">. The contract must</w:t>
      </w:r>
      <w:r>
        <w:rPr/>
        <w:t xml:space="preserve"> contain a provision that time is of the essence of the contract</w:t>
      </w:r>
      <w:r>
        <w:rPr>
          <w:u w:val="single"/>
        </w:rPr>
        <w:t xml:space="preserve">,</w:t>
      </w:r>
      <w:r>
        <w:rPr/>
        <w:t xml:space="preserve"> and that in </w:t>
      </w:r>
      <w:r>
        <w:rPr>
          <w:u w:val="single"/>
        </w:rPr>
        <w:t xml:space="preserve">the</w:t>
      </w:r>
      <w:r>
        <w:rPr/>
        <w:t xml:space="preserve"> event of a failure of the vendee to make payments at the time and in the manner required and to keep and perform the covenants and conditions therein required of him or her ((</w:t>
      </w:r>
      <w:r>
        <w:rPr>
          <w:strike/>
        </w:rPr>
        <w:t xml:space="preserve">that</w:t>
      </w:r>
      <w:r>
        <w:rPr/>
        <w:t xml:space="preserve">))</w:t>
      </w:r>
      <w:r>
        <w:rPr>
          <w:u w:val="single"/>
        </w:rPr>
        <w:t xml:space="preserve">,</w:t>
      </w:r>
      <w:r>
        <w:rPr/>
        <w:t xml:space="preserve"> the contract may be forfeited and terminated at the election of the vendor, and that in event of the election all sums theretofore paid by the vendee ((</w:t>
      </w:r>
      <w:r>
        <w:rPr>
          <w:strike/>
        </w:rPr>
        <w:t xml:space="preserve">shall</w:t>
      </w:r>
      <w:r>
        <w:rPr/>
        <w:t xml:space="preserve">)) </w:t>
      </w:r>
      <w:r>
        <w:rPr>
          <w:u w:val="single"/>
        </w:rPr>
        <w:t xml:space="preserve">will</w:t>
      </w:r>
      <w:r>
        <w:rPr/>
        <w:t xml:space="preserve"> be forfeited as liquidated damages for failure to comply with the provisions of the contract((</w:t>
      </w:r>
      <w:r>
        <w:rPr>
          <w:strike/>
        </w:rPr>
        <w:t xml:space="preserve">; and shall</w:t>
      </w:r>
      <w:r>
        <w:rPr/>
        <w:t xml:space="preserve">))</w:t>
      </w:r>
      <w:r>
        <w:rPr>
          <w:u w:val="single"/>
        </w:rPr>
        <w:t xml:space="preserve">. The contract must also</w:t>
      </w:r>
      <w:r>
        <w:rPr/>
        <w:t xml:space="preserve"> require the vendor to execute and deliver to the vendee a deed of conveyance covering the property upon the payment in full of the purchase price, plus accrued interest.</w:t>
      </w:r>
    </w:p>
    <w:p>
      <w:pPr>
        <w:spacing w:before="0" w:after="0" w:line="408" w:lineRule="exact"/>
        <w:ind w:left="0" w:right="0" w:firstLine="576"/>
        <w:jc w:val="left"/>
      </w:pPr>
      <w:r>
        <w:rPr>
          <w:u w:val="single"/>
        </w:rPr>
        <w:t xml:space="preserve">(6)</w:t>
      </w:r>
      <w:r>
        <w:rPr/>
        <w:t xml:space="preserve"> The county legislative authority may, by order entered in its records, direct </w:t>
      </w:r>
      <w:r>
        <w:rPr>
          <w:u w:val="single"/>
        </w:rPr>
        <w:t xml:space="preserve">that</w:t>
      </w:r>
      <w:r>
        <w:rPr/>
        <w:t xml:space="preserve"> the coal, oil, gas, gravel, minerals, ores, timber, or other resources </w:t>
      </w:r>
      <w:r>
        <w:rPr>
          <w:u w:val="single"/>
        </w:rPr>
        <w:t xml:space="preserve">be</w:t>
      </w:r>
      <w:r>
        <w:rPr/>
        <w:t xml:space="preserve"> sold apart from the land, such sale to be conducted in the manner hereinabove prescribed for the sale of the land. Any such reserved minerals or resources not exceeding two hundred dollars in value may be sold, when the county legislative authority deems it advisable, either with or without such publication of the notice of sale, and in such manner as the county legislative authority may determine will be most beneficial to the county.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56</w:t>
      </w:r>
      <w:r>
        <w:rPr/>
        <w:t xml:space="preserve">.</w:t>
      </w:r>
      <w:r>
        <w:t xml:space="preserve">070</w:t>
      </w:r>
      <w:r>
        <w:rPr/>
        <w:t xml:space="preserve"> and 2013 c 239 s 4 are each amended to read as follows:</w:t>
      </w:r>
    </w:p>
    <w:p>
      <w:pPr>
        <w:spacing w:before="0" w:after="0" w:line="408" w:lineRule="exact"/>
        <w:ind w:left="0" w:right="0" w:firstLine="576"/>
        <w:jc w:val="left"/>
      </w:pPr>
      <w:r>
        <w:rPr/>
        <w:t xml:space="preserve">(1) The county treasurer must proceed to collect all personal property taxes after first completing the tax roll for the current year's collection.</w:t>
      </w:r>
    </w:p>
    <w:p>
      <w:pPr>
        <w:spacing w:before="0" w:after="0" w:line="408" w:lineRule="exact"/>
        <w:ind w:left="0" w:right="0" w:firstLine="576"/>
        <w:jc w:val="left"/>
      </w:pPr>
      <w:r>
        <w:rPr/>
        <w:t xml:space="preserve">(2) The treasurer must give notice by mail to all persons charged with personal property taxes, and if ((</w:t>
      </w:r>
      <w:r>
        <w:rPr>
          <w:strike/>
        </w:rPr>
        <w:t xml:space="preserve">such</w:t>
      </w:r>
      <w:r>
        <w:rPr/>
        <w:t xml:space="preserve">)) </w:t>
      </w:r>
      <w:r>
        <w:rPr>
          <w:u w:val="single"/>
        </w:rPr>
        <w:t xml:space="preserve">the</w:t>
      </w:r>
      <w:r>
        <w:rPr/>
        <w:t xml:space="preserve"> taxes are not paid before they become delinquent, the treasurer must commence delinquent collection efforts. A delinquent collection charge for costs incurred by the treasurer may be added to the account.</w:t>
      </w:r>
    </w:p>
    <w:p>
      <w:pPr>
        <w:spacing w:before="0" w:after="0" w:line="408" w:lineRule="exact"/>
        <w:ind w:left="0" w:right="0" w:firstLine="576"/>
        <w:jc w:val="left"/>
      </w:pPr>
      <w:r>
        <w:rPr/>
        <w:t xml:space="preserve">(3) In the event that the treasurer is unable to collect the taxes when due under this section, the treasurer must prepare papers in distraint((</w:t>
      </w:r>
      <w:r>
        <w:rPr>
          <w:strike/>
        </w:rPr>
        <w:t xml:space="preserve">, which</w:t>
      </w:r>
      <w:r>
        <w:rPr/>
        <w:t xml:space="preserve">))</w:t>
      </w:r>
      <w:r>
        <w:rPr>
          <w:u w:val="single"/>
        </w:rPr>
        <w:t xml:space="preserve">. The papers</w:t>
      </w:r>
      <w:r>
        <w:rPr/>
        <w:t xml:space="preserve"> must contain a description of the personal property, the amount of taxes, the amount of the accrued interest at the rate provided by law from the date of delinquency, and the name of the owner or reputed owner.</w:t>
      </w:r>
    </w:p>
    <w:p>
      <w:pPr>
        <w:spacing w:before="0" w:after="0" w:line="408" w:lineRule="exact"/>
        <w:ind w:left="0" w:right="0" w:firstLine="576"/>
        <w:jc w:val="left"/>
      </w:pPr>
      <w:r>
        <w:rPr/>
        <w:t xml:space="preserve">(a) The treasurer must without demand or notice distrain sufficient goods and chattels belonging to the person charged with ((</w:t>
      </w:r>
      <w:r>
        <w:rPr>
          <w:strike/>
        </w:rPr>
        <w:t xml:space="preserve">such</w:t>
      </w:r>
      <w:r>
        <w:rPr/>
        <w:t xml:space="preserve">)) </w:t>
      </w:r>
      <w:r>
        <w:rPr>
          <w:u w:val="single"/>
        </w:rPr>
        <w:t xml:space="preserve">the</w:t>
      </w:r>
      <w:r>
        <w:rPr/>
        <w:t xml:space="preserve"> taxes to pay the same, with interest at the rate provided by law from the date of delinquency, together with all accruing costs((</w:t>
      </w:r>
      <w:r>
        <w:rPr>
          <w:strike/>
        </w:rPr>
        <w:t xml:space="preserve">, and</w:t>
      </w:r>
      <w:r>
        <w:rPr/>
        <w:t xml:space="preserve">))</w:t>
      </w:r>
      <w:r>
        <w:rPr>
          <w:u w:val="single"/>
        </w:rPr>
        <w:t xml:space="preserve">. The treasurer</w:t>
      </w:r>
      <w:r>
        <w:rPr/>
        <w:t xml:space="preserve"> must proceed to advertise the ((</w:t>
      </w:r>
      <w:r>
        <w:rPr>
          <w:strike/>
        </w:rPr>
        <w:t xml:space="preserve">same</w:t>
      </w:r>
      <w:r>
        <w:rPr/>
        <w:t xml:space="preserve">)) </w:t>
      </w:r>
      <w:r>
        <w:rPr>
          <w:u w:val="single"/>
        </w:rPr>
        <w:t xml:space="preserve">distraint</w:t>
      </w:r>
      <w:r>
        <w:rPr/>
        <w:t xml:space="preserve"> by posting written notices in three public places in the county in which ((</w:t>
      </w:r>
      <w:r>
        <w:rPr>
          <w:strike/>
        </w:rPr>
        <w:t xml:space="preserve">such</w:t>
      </w:r>
      <w:r>
        <w:rPr/>
        <w:t xml:space="preserve">)) </w:t>
      </w:r>
      <w:r>
        <w:rPr>
          <w:u w:val="single"/>
        </w:rPr>
        <w:t xml:space="preserve">the</w:t>
      </w:r>
      <w:r>
        <w:rPr/>
        <w:t xml:space="preserve"> property has been distrained, ((</w:t>
      </w:r>
      <w:r>
        <w:rPr>
          <w:strike/>
        </w:rPr>
        <w:t xml:space="preserve">one of which places must be at</w:t>
      </w:r>
      <w:r>
        <w:rPr/>
        <w:t xml:space="preserve">)) </w:t>
      </w:r>
      <w:r>
        <w:rPr>
          <w:u w:val="single"/>
        </w:rPr>
        <w:t xml:space="preserve">including</w:t>
      </w:r>
      <w:r>
        <w:rPr/>
        <w:t xml:space="preserve"> the county courthouse((</w:t>
      </w:r>
      <w:r>
        <w:rPr>
          <w:strike/>
        </w:rPr>
        <w:t xml:space="preserve">, such</w:t>
      </w:r>
      <w:r>
        <w:rPr/>
        <w:t xml:space="preserve">))</w:t>
      </w:r>
      <w:r>
        <w:rPr>
          <w:u w:val="single"/>
        </w:rPr>
        <w:t xml:space="preserve">. The</w:t>
      </w:r>
      <w:r>
        <w:rPr/>
        <w:t xml:space="preserve"> notice ((</w:t>
      </w:r>
      <w:r>
        <w:rPr>
          <w:strike/>
        </w:rPr>
        <w:t xml:space="preserve">to</w:t>
      </w:r>
      <w:r>
        <w:rPr/>
        <w:t xml:space="preserve">)) </w:t>
      </w:r>
      <w:r>
        <w:rPr>
          <w:u w:val="single"/>
        </w:rPr>
        <w:t xml:space="preserve">must</w:t>
      </w:r>
      <w:r>
        <w:rPr/>
        <w:t xml:space="preserve"> state the time when and place where ((</w:t>
      </w:r>
      <w:r>
        <w:rPr>
          <w:strike/>
        </w:rPr>
        <w:t xml:space="preserve">such</w:t>
      </w:r>
      <w:r>
        <w:rPr/>
        <w:t xml:space="preserve">)) </w:t>
      </w:r>
      <w:r>
        <w:rPr>
          <w:u w:val="single"/>
        </w:rPr>
        <w:t xml:space="preserve">the</w:t>
      </w:r>
      <w:r>
        <w:rPr/>
        <w:t xml:space="preserve"> property will be sold.</w:t>
      </w:r>
    </w:p>
    <w:p>
      <w:pPr>
        <w:spacing w:before="0" w:after="0" w:line="408" w:lineRule="exact"/>
        <w:ind w:left="0" w:right="0" w:firstLine="576"/>
        <w:jc w:val="left"/>
      </w:pPr>
      <w:r>
        <w:rPr/>
        <w:t xml:space="preserve">(b) The county treasurer, or the treasurer's deputy, must tax the same fees for making the distraint and sale of goods and chattels for the payment of taxes as are allowed by law to sheriffs for making levy and sale of property on execution((</w:t>
      </w:r>
      <w:r>
        <w:rPr>
          <w:strike/>
        </w:rPr>
        <w:t xml:space="preserve">;</w:t>
      </w:r>
      <w:r>
        <w:rPr/>
        <w:t xml:space="preserve">))</w:t>
      </w:r>
      <w:r>
        <w:rPr>
          <w:u w:val="single"/>
        </w:rPr>
        <w:t xml:space="preserve">. T</w:t>
      </w:r>
      <w:r>
        <w:rPr/>
        <w:t xml:space="preserve">raveling fees ((</w:t>
      </w:r>
      <w:r>
        <w:rPr>
          <w:strike/>
        </w:rPr>
        <w:t xml:space="preserve">to</w:t>
      </w:r>
      <w:r>
        <w:rPr/>
        <w:t xml:space="preserve">)) </w:t>
      </w:r>
      <w:r>
        <w:rPr>
          <w:u w:val="single"/>
        </w:rPr>
        <w:t xml:space="preserve">must</w:t>
      </w:r>
      <w:r>
        <w:rPr/>
        <w:t xml:space="preserve"> be computed from the county seat of the county to the place of making distraint.</w:t>
      </w:r>
    </w:p>
    <w:p>
      <w:pPr>
        <w:spacing w:before="0" w:after="0" w:line="408" w:lineRule="exact"/>
        <w:ind w:left="0" w:right="0" w:firstLine="576"/>
        <w:jc w:val="left"/>
      </w:pPr>
      <w:r>
        <w:rPr/>
        <w:t xml:space="preserve">(c) If the taxes for which ((</w:t>
      </w:r>
      <w:r>
        <w:rPr>
          <w:strike/>
        </w:rPr>
        <w:t xml:space="preserve">such</w:t>
      </w:r>
      <w:r>
        <w:rPr/>
        <w:t xml:space="preserve">)) </w:t>
      </w:r>
      <w:r>
        <w:rPr>
          <w:u w:val="single"/>
        </w:rPr>
        <w:t xml:space="preserve">the</w:t>
      </w:r>
      <w:r>
        <w:rPr/>
        <w:t xml:space="preserve"> property is distrained, and the interest and costs accruing thereon, are not paid before the date appointed for ((</w:t>
      </w:r>
      <w:r>
        <w:rPr>
          <w:strike/>
        </w:rPr>
        <w:t xml:space="preserve">such</w:t>
      </w:r>
      <w:r>
        <w:rPr/>
        <w:t xml:space="preserve">)) </w:t>
      </w:r>
      <w:r>
        <w:rPr>
          <w:u w:val="single"/>
        </w:rPr>
        <w:t xml:space="preserve">the</w:t>
      </w:r>
      <w:r>
        <w:rPr/>
        <w:t xml:space="preserve"> sale, which may not be less than ten days after the taking of ((</w:t>
      </w:r>
      <w:r>
        <w:rPr>
          <w:strike/>
        </w:rPr>
        <w:t xml:space="preserve">such</w:t>
      </w:r>
      <w:r>
        <w:rPr/>
        <w:t xml:space="preserve">)) </w:t>
      </w:r>
      <w:r>
        <w:rPr>
          <w:u w:val="single"/>
        </w:rPr>
        <w:t xml:space="preserve">the</w:t>
      </w:r>
      <w:r>
        <w:rPr/>
        <w:t xml:space="preserve"> property, ((</w:t>
      </w:r>
      <w:r>
        <w:rPr>
          <w:strike/>
        </w:rPr>
        <w:t xml:space="preserve">such</w:t>
      </w:r>
      <w:r>
        <w:rPr/>
        <w:t xml:space="preserve">)) </w:t>
      </w:r>
      <w:r>
        <w:rPr>
          <w:u w:val="single"/>
        </w:rPr>
        <w:t xml:space="preserve">the</w:t>
      </w:r>
      <w:r>
        <w:rPr/>
        <w:t xml:space="preserve"> treasurer or treasurer's designee must proceed to sell ((</w:t>
      </w:r>
      <w:r>
        <w:rPr>
          <w:strike/>
        </w:rPr>
        <w:t xml:space="preserve">such</w:t>
      </w:r>
      <w:r>
        <w:rPr/>
        <w:t xml:space="preserve">)) </w:t>
      </w:r>
      <w:r>
        <w:rPr>
          <w:u w:val="single"/>
        </w:rPr>
        <w:t xml:space="preserve">the</w:t>
      </w:r>
      <w:r>
        <w:rPr/>
        <w:t xml:space="preserve"> property at public auction, or so much thereof as is sufficient to pay ((</w:t>
      </w:r>
      <w:r>
        <w:rPr>
          <w:strike/>
        </w:rPr>
        <w:t xml:space="preserve">such</w:t>
      </w:r>
      <w:r>
        <w:rPr/>
        <w:t xml:space="preserve">)) </w:t>
      </w:r>
      <w:r>
        <w:rPr>
          <w:u w:val="single"/>
        </w:rPr>
        <w:t xml:space="preserve">the</w:t>
      </w:r>
      <w:r>
        <w:rPr/>
        <w:t xml:space="preserve"> taxes, with interest and costs((</w:t>
      </w:r>
      <w:r>
        <w:rPr>
          <w:strike/>
        </w:rPr>
        <w:t xml:space="preserve">, and</w:t>
      </w:r>
      <w:r>
        <w:rPr/>
        <w:t xml:space="preserve">))</w:t>
      </w:r>
      <w:r>
        <w:rPr>
          <w:u w:val="single"/>
        </w:rPr>
        <w:t xml:space="preserve">. I</w:t>
      </w:r>
      <w:r>
        <w:rPr/>
        <w:t xml:space="preserve">f there ((</w:t>
      </w:r>
      <w:r>
        <w:rPr>
          <w:strike/>
        </w:rPr>
        <w:t xml:space="preserve">be</w:t>
      </w:r>
      <w:r>
        <w:rPr/>
        <w:t xml:space="preserve">)) </w:t>
      </w:r>
      <w:r>
        <w:rPr>
          <w:u w:val="single"/>
        </w:rPr>
        <w:t xml:space="preserve">is</w:t>
      </w:r>
      <w:r>
        <w:rPr/>
        <w:t xml:space="preserve"> any excess of money arising from the sale of any personal property, the treasurer must pay ((</w:t>
      </w:r>
      <w:r>
        <w:rPr>
          <w:strike/>
        </w:rPr>
        <w:t xml:space="preserve">such</w:t>
      </w:r>
      <w:r>
        <w:rPr/>
        <w:t xml:space="preserve">)) </w:t>
      </w:r>
      <w:r>
        <w:rPr>
          <w:u w:val="single"/>
        </w:rPr>
        <w:t xml:space="preserve">the</w:t>
      </w:r>
      <w:r>
        <w:rPr/>
        <w:t xml:space="preserve"> excess less any cost of the auction to the owner of the property so sold or to his or her legal representative.</w:t>
      </w:r>
    </w:p>
    <w:p>
      <w:pPr>
        <w:spacing w:before="0" w:after="0" w:line="408" w:lineRule="exact"/>
        <w:ind w:left="0" w:right="0" w:firstLine="576"/>
        <w:jc w:val="left"/>
      </w:pPr>
      <w:r>
        <w:rPr/>
        <w:t xml:space="preserve">(d) If necessary to distrain any standing timber owned separately from the ownership of the land upon which the same may stand, or any fish trap, pound net, reef net, set net, or drag seine fishing location, or any other personal property as the treasurer determines to be incapable or reasonably impracticable of manual delivery, it is deemed to have been distrained and taken into possession when the treasurer has, at least thirty days before the date fixed for the sale thereof, filed with the auditor of the county wherein ((</w:t>
      </w:r>
      <w:r>
        <w:rPr>
          <w:strike/>
        </w:rPr>
        <w:t xml:space="preserve">such</w:t>
      </w:r>
      <w:r>
        <w:rPr/>
        <w:t xml:space="preserve">)) </w:t>
      </w:r>
      <w:r>
        <w:rPr>
          <w:u w:val="single"/>
        </w:rPr>
        <w:t xml:space="preserve">the</w:t>
      </w:r>
      <w:r>
        <w:rPr/>
        <w:t xml:space="preserve"> property is located a notice in writing reciting that the treasurer has distrained ((</w:t>
      </w:r>
      <w:r>
        <w:rPr>
          <w:strike/>
        </w:rPr>
        <w:t xml:space="preserve">such</w:t>
      </w:r>
      <w:r>
        <w:rPr/>
        <w:t xml:space="preserve">)) </w:t>
      </w:r>
      <w:r>
        <w:rPr>
          <w:u w:val="single"/>
        </w:rPr>
        <w:t xml:space="preserve">the</w:t>
      </w:r>
      <w:r>
        <w:rPr/>
        <w:t xml:space="preserve"> property((</w:t>
      </w:r>
      <w:r>
        <w:rPr>
          <w:strike/>
        </w:rPr>
        <w:t xml:space="preserve">, describing it, giving</w:t>
      </w:r>
      <w:r>
        <w:rPr/>
        <w:t xml:space="preserve">))</w:t>
      </w:r>
      <w:r>
        <w:rPr>
          <w:u w:val="single"/>
        </w:rPr>
        <w:t xml:space="preserve">. The notice must describe the property, give</w:t>
      </w:r>
      <w:r>
        <w:rPr/>
        <w:t xml:space="preserve"> the name of the owner or reputed owner, the amount of the tax due, with interest, and the time and place of sale. A copy of the notice must also be sent to the owner or reputed owner at his or her last known address, by registered letter at least thirty days prior to the date of sale.</w:t>
      </w:r>
    </w:p>
    <w:p>
      <w:pPr>
        <w:spacing w:before="0" w:after="0" w:line="408" w:lineRule="exact"/>
        <w:ind w:left="0" w:right="0" w:firstLine="576"/>
        <w:jc w:val="left"/>
      </w:pPr>
      <w:r>
        <w:rPr/>
        <w:t xml:space="preserve">(e) If the county treasurer has reasonable grounds to believe that any personal property, including mobile homes, manufactured homes, or park model trailers, upon which taxes have been levied, but not paid, is about to be removed from the county where the ((</w:t>
      </w:r>
      <w:r>
        <w:rPr>
          <w:strike/>
        </w:rPr>
        <w:t xml:space="preserve">same</w:t>
      </w:r>
      <w:r>
        <w:rPr/>
        <w:t xml:space="preserve">)) </w:t>
      </w:r>
      <w:r>
        <w:rPr>
          <w:u w:val="single"/>
        </w:rPr>
        <w:t xml:space="preserve">property</w:t>
      </w:r>
      <w:r>
        <w:rPr/>
        <w:t xml:space="preserve"> has been assessed, or is about to be destroyed, sold, or disposed of, the county treasurer may demand ((</w:t>
      </w:r>
      <w:r>
        <w:rPr>
          <w:strike/>
        </w:rPr>
        <w:t xml:space="preserve">such</w:t>
      </w:r>
      <w:r>
        <w:rPr/>
        <w:t xml:space="preserve">)) </w:t>
      </w:r>
      <w:r>
        <w:rPr>
          <w:u w:val="single"/>
        </w:rPr>
        <w:t xml:space="preserve">the</w:t>
      </w:r>
      <w:r>
        <w:rPr/>
        <w:t xml:space="preserve"> taxes, without the notice provided for in this section, and if necessary ((</w:t>
      </w:r>
      <w:r>
        <w:rPr>
          <w:strike/>
        </w:rPr>
        <w:t xml:space="preserve">may</w:t>
      </w:r>
      <w:r>
        <w:rPr/>
        <w:t xml:space="preserve">)) distrain sufficient goods and chattels to pay the same.</w:t>
      </w:r>
    </w:p>
    <w:p>
      <w:pPr>
        <w:spacing w:before="0" w:after="0" w:line="408" w:lineRule="exact"/>
        <w:ind w:left="0" w:right="0" w:firstLine="576"/>
        <w:jc w:val="left"/>
      </w:pPr>
      <w:r>
        <w:rPr>
          <w:u w:val="single"/>
        </w:rPr>
        <w:t xml:space="preserve">(4) As an alternative to the sale procedure specified in this section, the county treasurer may conduct a public auction sale by electronic media pursuant to section 3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56</w:t>
      </w:r>
      <w:r>
        <w:rPr/>
        <w:t xml:space="preserve">.</w:t>
      </w:r>
      <w:r>
        <w:t xml:space="preserve">090</w:t>
      </w:r>
      <w:r>
        <w:rPr/>
        <w:t xml:space="preserve"> and 2013 c 23 s 369 are each amended to read as follows:</w:t>
      </w:r>
    </w:p>
    <w:p>
      <w:pPr>
        <w:spacing w:before="0" w:after="0" w:line="408" w:lineRule="exact"/>
        <w:ind w:left="0" w:right="0" w:firstLine="576"/>
        <w:jc w:val="left"/>
      </w:pPr>
      <w:r>
        <w:rPr>
          <w:u w:val="single"/>
        </w:rPr>
        <w:t xml:space="preserve">(1)</w:t>
      </w:r>
      <w:r>
        <w:rPr/>
        <w:t xml:space="preserve"> Whenever in the judgment of the assessor or the county treasurer personal property is being removed or is about to be removed ((</w:t>
      </w:r>
      <w:r>
        <w:rPr>
          <w:strike/>
        </w:rPr>
        <w:t xml:space="preserve">without the limits of</w:t>
      </w:r>
      <w:r>
        <w:rPr/>
        <w:t xml:space="preserve">)) </w:t>
      </w:r>
      <w:r>
        <w:rPr>
          <w:u w:val="single"/>
        </w:rPr>
        <w:t xml:space="preserve">from</w:t>
      </w:r>
      <w:r>
        <w:rPr/>
        <w:t xml:space="preserve"> the state, or is being dissipated or about to be dissipated, or is being or about to be sold, disposed of, or removed from the county so as to jeopardize collection of taxes, the treasurer ((</w:t>
      </w:r>
      <w:r>
        <w:rPr>
          <w:strike/>
        </w:rPr>
        <w:t xml:space="preserve">shall</w:t>
      </w:r>
      <w:r>
        <w:rPr/>
        <w:t xml:space="preserve">)) </w:t>
      </w:r>
      <w:r>
        <w:rPr>
          <w:u w:val="single"/>
        </w:rPr>
        <w:t xml:space="preserve">must</w:t>
      </w:r>
      <w:r>
        <w:rPr/>
        <w:t xml:space="preserve"> immediately prepare papers in distraint((</w:t>
      </w:r>
      <w:r>
        <w:rPr>
          <w:strike/>
        </w:rPr>
        <w:t xml:space="preserve">, which shall</w:t>
      </w:r>
      <w:r>
        <w:rPr/>
        <w:t xml:space="preserve">))</w:t>
      </w:r>
      <w:r>
        <w:rPr>
          <w:u w:val="single"/>
        </w:rPr>
        <w:t xml:space="preserve">. The papers must</w:t>
      </w:r>
      <w:r>
        <w:rPr/>
        <w:t xml:space="preserve"> contain a description of the personal property, including mobile homes, manufactured homes, or park model trailers, being or about to be removed, dissipated, sold, disposed of, or removed from the county so as to jeopardize collection of taxes, the amount of the tax, the amount of accrued interest at the rate provided by law from the date of delinquency, and the name of the owner or reputed owner((</w:t>
      </w:r>
      <w:r>
        <w:rPr>
          <w:strike/>
        </w:rPr>
        <w:t xml:space="preserve">, and he or she shall</w:t>
      </w:r>
      <w:r>
        <w:rPr/>
        <w:t xml:space="preserve">))</w:t>
      </w:r>
      <w:r>
        <w:rPr>
          <w:u w:val="single"/>
        </w:rPr>
        <w:t xml:space="preserve">. The treasurer must,</w:t>
      </w:r>
      <w:r>
        <w:rPr/>
        <w:t xml:space="preserve"> without demand or notice</w:t>
      </w:r>
      <w:r>
        <w:rPr>
          <w:u w:val="single"/>
        </w:rPr>
        <w:t xml:space="preserve">,</w:t>
      </w:r>
      <w:r>
        <w:rPr/>
        <w:t xml:space="preserve"> distrain sufficient goods and chattels belonging to the person charged with ((</w:t>
      </w:r>
      <w:r>
        <w:rPr>
          <w:strike/>
        </w:rPr>
        <w:t xml:space="preserve">such</w:t>
      </w:r>
      <w:r>
        <w:rPr/>
        <w:t xml:space="preserve">)) </w:t>
      </w:r>
      <w:r>
        <w:rPr>
          <w:u w:val="single"/>
        </w:rPr>
        <w:t xml:space="preserve">the</w:t>
      </w:r>
      <w:r>
        <w:rPr/>
        <w:t xml:space="preserve"> taxes to pay the ((</w:t>
      </w:r>
      <w:r>
        <w:rPr>
          <w:strike/>
        </w:rPr>
        <w:t xml:space="preserve">same</w:t>
      </w:r>
      <w:r>
        <w:rPr/>
        <w:t xml:space="preserve">)) </w:t>
      </w:r>
      <w:r>
        <w:rPr>
          <w:u w:val="single"/>
        </w:rPr>
        <w:t xml:space="preserve">taxes</w:t>
      </w:r>
      <w:r>
        <w:rPr/>
        <w:t xml:space="preserve"> with interest at the rate provided by law from the date of delinquency, together with all accruing costs((</w:t>
      </w:r>
      <w:r>
        <w:rPr>
          <w:strike/>
        </w:rPr>
        <w:t xml:space="preserve">, and shall</w:t>
      </w:r>
      <w:r>
        <w:rPr/>
        <w:t xml:space="preserve">))</w:t>
      </w:r>
      <w:r>
        <w:rPr>
          <w:u w:val="single"/>
        </w:rPr>
        <w:t xml:space="preserve">. The treasurer must</w:t>
      </w:r>
      <w:r>
        <w:rPr/>
        <w:t xml:space="preserve"> advertise and sell ((</w:t>
      </w:r>
      <w:r>
        <w:rPr>
          <w:strike/>
        </w:rPr>
        <w:t xml:space="preserve">said</w:t>
      </w:r>
      <w:r>
        <w:rPr/>
        <w:t xml:space="preserve">)) </w:t>
      </w:r>
      <w:r>
        <w:rPr>
          <w:u w:val="single"/>
        </w:rPr>
        <w:t xml:space="preserve">the</w:t>
      </w:r>
      <w:r>
        <w:rPr/>
        <w:t xml:space="preserve"> property as provided in RCW 84.56.070 </w:t>
      </w:r>
      <w:r>
        <w:rPr>
          <w:u w:val="single"/>
        </w:rPr>
        <w:t xml:space="preserve">or subsection (4) of this section</w:t>
      </w:r>
      <w:r>
        <w:rPr/>
        <w:t xml:space="preserve">.</w:t>
      </w:r>
    </w:p>
    <w:p>
      <w:pPr>
        <w:spacing w:before="0" w:after="0" w:line="408" w:lineRule="exact"/>
        <w:ind w:left="0" w:right="0" w:firstLine="576"/>
        <w:jc w:val="left"/>
      </w:pPr>
      <w:r>
        <w:rPr>
          <w:u w:val="single"/>
        </w:rPr>
        <w:t xml:space="preserve">(2)</w:t>
      </w:r>
      <w:r>
        <w:rPr/>
        <w:t xml:space="preserve"> If ((</w:t>
      </w:r>
      <w:r>
        <w:rPr>
          <w:strike/>
        </w:rPr>
        <w:t xml:space="preserve">said</w:t>
      </w:r>
      <w:r>
        <w:rPr/>
        <w:t xml:space="preserve">)) </w:t>
      </w:r>
      <w:r>
        <w:rPr>
          <w:u w:val="single"/>
        </w:rPr>
        <w:t xml:space="preserve">the</w:t>
      </w:r>
      <w:r>
        <w:rPr/>
        <w:t xml:space="preserve"> personal property is being removed or is about to be removed from the ((</w:t>
      </w:r>
      <w:r>
        <w:rPr>
          <w:strike/>
        </w:rPr>
        <w:t xml:space="preserve">limits of the</w:t>
      </w:r>
      <w:r>
        <w:rPr/>
        <w:t xml:space="preserve">)) state, is being dissipated or about to be dissipated, or is being or about to be sold, disposed of, or removed from the county so as to jeopardize collection of taxes, at any time subsequent to the first day of January in any year, and prior to the levy of taxes thereon, the taxes upon ((</w:t>
      </w:r>
      <w:r>
        <w:rPr>
          <w:strike/>
        </w:rPr>
        <w:t xml:space="preserve">such</w:t>
      </w:r>
      <w:r>
        <w:rPr/>
        <w:t xml:space="preserve">)) </w:t>
      </w:r>
      <w:r>
        <w:rPr>
          <w:u w:val="single"/>
        </w:rPr>
        <w:t xml:space="preserve">the</w:t>
      </w:r>
      <w:r>
        <w:rPr/>
        <w:t xml:space="preserve"> property so distrained ((</w:t>
      </w:r>
      <w:r>
        <w:rPr>
          <w:strike/>
        </w:rPr>
        <w:t xml:space="preserve">shall</w:t>
      </w:r>
      <w:r>
        <w:rPr/>
        <w:t xml:space="preserve">)) </w:t>
      </w:r>
      <w:r>
        <w:rPr>
          <w:u w:val="single"/>
        </w:rPr>
        <w:t xml:space="preserve">must</w:t>
      </w:r>
      <w:r>
        <w:rPr/>
        <w:t xml:space="preserve"> be computed upon the rate of levy for state, county, and local purposes for the preceding year((</w:t>
      </w:r>
      <w:r>
        <w:rPr>
          <w:strike/>
        </w:rPr>
        <w:t xml:space="preserve">; and</w:t>
      </w:r>
      <w:r>
        <w:rPr/>
        <w:t xml:space="preserve">))</w:t>
      </w:r>
      <w:r>
        <w:rPr>
          <w:u w:val="single"/>
        </w:rPr>
        <w:t xml:space="preserve">. A</w:t>
      </w:r>
      <w:r>
        <w:rPr/>
        <w:t xml:space="preserve">ll taxes collected in advance of levy under this section and RCW 84.56.120, together with the name of the owner and a brief description of the property assessed ((</w:t>
      </w:r>
      <w:r>
        <w:rPr>
          <w:strike/>
        </w:rPr>
        <w:t xml:space="preserve">shall</w:t>
      </w:r>
      <w:r>
        <w:rPr/>
        <w:t xml:space="preserve">))</w:t>
      </w:r>
      <w:r>
        <w:rPr>
          <w:u w:val="single"/>
        </w:rPr>
        <w:t xml:space="preserve">, must</w:t>
      </w:r>
      <w:r>
        <w:rPr/>
        <w:t xml:space="preserve"> be entered forthwith by the county treasurer upon the personal property tax rolls of such preceding year, and all collections thereon ((</w:t>
      </w:r>
      <w:r>
        <w:rPr>
          <w:strike/>
        </w:rPr>
        <w:t xml:space="preserve">shall</w:t>
      </w:r>
      <w:r>
        <w:rPr/>
        <w:t xml:space="preserve">)) </w:t>
      </w:r>
      <w:r>
        <w:rPr>
          <w:u w:val="single"/>
        </w:rPr>
        <w:t xml:space="preserve">must</w:t>
      </w:r>
      <w:r>
        <w:rPr/>
        <w:t xml:space="preserve"> be considered and treated in all respects, and without recourse by either the owner or any taxing unit, as collections for such preceding year. Property on which taxes are thus collected ((</w:t>
      </w:r>
      <w:r>
        <w:rPr>
          <w:strike/>
        </w:rPr>
        <w:t xml:space="preserve">shall thereupon become</w:t>
      </w:r>
      <w:r>
        <w:rPr/>
        <w:t xml:space="preserve">)) </w:t>
      </w:r>
      <w:r>
        <w:rPr>
          <w:u w:val="single"/>
        </w:rPr>
        <w:t xml:space="preserve">are</w:t>
      </w:r>
      <w:r>
        <w:rPr/>
        <w:t xml:space="preserve"> discharged from the lien of any taxes that may thereafter be levied in the year in which payment or collection is made.</w:t>
      </w:r>
    </w:p>
    <w:p>
      <w:pPr>
        <w:spacing w:before="0" w:after="0" w:line="408" w:lineRule="exact"/>
        <w:ind w:left="0" w:right="0" w:firstLine="576"/>
        <w:jc w:val="left"/>
      </w:pPr>
      <w:r>
        <w:rPr>
          <w:u w:val="single"/>
        </w:rPr>
        <w:t xml:space="preserve">(3)</w:t>
      </w:r>
      <w:r>
        <w:rPr/>
        <w:t xml:space="preserve"> Whenever property has been removed from the county wherein it has been assessed, on which the taxes have not been paid, then the county treasurer, or ((</w:t>
      </w:r>
      <w:r>
        <w:rPr>
          <w:strike/>
        </w:rPr>
        <w:t xml:space="preserve">his or her</w:t>
      </w:r>
      <w:r>
        <w:rPr/>
        <w:t xml:space="preserve">)) </w:t>
      </w:r>
      <w:r>
        <w:rPr>
          <w:u w:val="single"/>
        </w:rPr>
        <w:t xml:space="preserve">the treasurer's</w:t>
      </w:r>
      <w:r>
        <w:rPr/>
        <w:t xml:space="preserve"> deputy, ((</w:t>
      </w:r>
      <w:r>
        <w:rPr>
          <w:strike/>
        </w:rPr>
        <w:t xml:space="preserve">shall have</w:t>
      </w:r>
      <w:r>
        <w:rPr/>
        <w:t xml:space="preserve">)) </w:t>
      </w:r>
      <w:r>
        <w:rPr>
          <w:u w:val="single"/>
        </w:rPr>
        <w:t xml:space="preserve">has</w:t>
      </w:r>
      <w:r>
        <w:rPr/>
        <w:t xml:space="preserve"> the same power to distrain and sell ((</w:t>
      </w:r>
      <w:r>
        <w:rPr>
          <w:strike/>
        </w:rPr>
        <w:t xml:space="preserve">said</w:t>
      </w:r>
      <w:r>
        <w:rPr/>
        <w:t xml:space="preserve">)) </w:t>
      </w:r>
      <w:r>
        <w:rPr>
          <w:u w:val="single"/>
        </w:rPr>
        <w:t xml:space="preserve">the</w:t>
      </w:r>
      <w:r>
        <w:rPr/>
        <w:t xml:space="preserve"> property for the satisfaction of ((</w:t>
      </w:r>
      <w:r>
        <w:rPr>
          <w:strike/>
        </w:rPr>
        <w:t xml:space="preserve">said</w:t>
      </w:r>
      <w:r>
        <w:rPr/>
        <w:t xml:space="preserve">)) </w:t>
      </w:r>
      <w:r>
        <w:rPr>
          <w:u w:val="single"/>
        </w:rPr>
        <w:t xml:space="preserve">the</w:t>
      </w:r>
      <w:r>
        <w:rPr/>
        <w:t xml:space="preserve"> taxes as he or she would have if ((</w:t>
      </w:r>
      <w:r>
        <w:rPr>
          <w:strike/>
        </w:rPr>
        <w:t xml:space="preserve">said</w:t>
      </w:r>
      <w:r>
        <w:rPr/>
        <w:t xml:space="preserve">)) </w:t>
      </w:r>
      <w:r>
        <w:rPr>
          <w:u w:val="single"/>
        </w:rPr>
        <w:t xml:space="preserve">the</w:t>
      </w:r>
      <w:r>
        <w:rPr/>
        <w:t xml:space="preserve"> property were situated in the county in which the property was taxed((</w:t>
      </w:r>
      <w:r>
        <w:rPr>
          <w:strike/>
        </w:rPr>
        <w:t xml:space="preserve">, and</w:t>
      </w:r>
      <w:r>
        <w:rPr/>
        <w:t xml:space="preserve">))</w:t>
      </w:r>
      <w:r>
        <w:rPr>
          <w:u w:val="single"/>
        </w:rPr>
        <w:t xml:space="preserve">. I</w:t>
      </w:r>
      <w:r>
        <w:rPr/>
        <w:t xml:space="preserve">n addition ((</w:t>
      </w:r>
      <w:r>
        <w:rPr>
          <w:strike/>
        </w:rPr>
        <w:t xml:space="preserve">thereto said</w:t>
      </w:r>
      <w:r>
        <w:rPr/>
        <w:t xml:space="preserve">))</w:t>
      </w:r>
      <w:r>
        <w:rPr>
          <w:u w:val="single"/>
        </w:rPr>
        <w:t xml:space="preserve">, the</w:t>
      </w:r>
      <w:r>
        <w:rPr/>
        <w:t xml:space="preserve"> treasurer, or ((</w:t>
      </w:r>
      <w:r>
        <w:rPr>
          <w:strike/>
        </w:rPr>
        <w:t xml:space="preserve">his or her</w:t>
      </w:r>
      <w:r>
        <w:rPr/>
        <w:t xml:space="preserve">)) </w:t>
      </w:r>
      <w:r>
        <w:rPr>
          <w:u w:val="single"/>
        </w:rPr>
        <w:t xml:space="preserve">the treasurer's</w:t>
      </w:r>
      <w:r>
        <w:rPr/>
        <w:t xml:space="preserve"> deputy, in the distraint and sale of property for the payment of taxes, ((</w:t>
      </w:r>
      <w:r>
        <w:rPr>
          <w:strike/>
        </w:rPr>
        <w:t xml:space="preserve">shall have</w:t>
      </w:r>
      <w:r>
        <w:rPr/>
        <w:t xml:space="preserve">)) </w:t>
      </w:r>
      <w:r>
        <w:rPr>
          <w:u w:val="single"/>
        </w:rPr>
        <w:t xml:space="preserve">has</w:t>
      </w:r>
      <w:r>
        <w:rPr/>
        <w:t xml:space="preserve"> the same powers ((</w:t>
      </w:r>
      <w:r>
        <w:rPr>
          <w:strike/>
        </w:rPr>
        <w:t xml:space="preserve">as are now by law given to</w:t>
      </w:r>
      <w:r>
        <w:rPr/>
        <w:t xml:space="preserve">)) </w:t>
      </w:r>
      <w:r>
        <w:rPr>
          <w:u w:val="single"/>
        </w:rPr>
        <w:t xml:space="preserve">as</w:t>
      </w:r>
      <w:r>
        <w:rPr/>
        <w:t xml:space="preserve"> the sheriff in making levy and sale of property on execution.</w:t>
      </w:r>
    </w:p>
    <w:p>
      <w:pPr>
        <w:spacing w:before="0" w:after="0" w:line="408" w:lineRule="exact"/>
        <w:ind w:left="0" w:right="0" w:firstLine="576"/>
        <w:jc w:val="left"/>
      </w:pPr>
      <w:r>
        <w:rPr>
          <w:u w:val="single"/>
        </w:rPr>
        <w:t xml:space="preserve">(4) As an alternative to the sale procedure specified in RCW 84.56.070, the county treasurer may conduct a public auction sale by electronic media pursuant to section 3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64</w:t>
      </w:r>
      <w:r>
        <w:rPr/>
        <w:t xml:space="preserve">.</w:t>
      </w:r>
      <w:r>
        <w:t xml:space="preserve">005</w:t>
      </w:r>
      <w:r>
        <w:rPr/>
        <w:t xml:space="preserve"> and 2013 c 221 s 11 are each amended to read as follows:</w:t>
      </w:r>
    </w:p>
    <w:p>
      <w:pPr>
        <w:spacing w:before="0" w:after="0" w:line="408" w:lineRule="exact"/>
        <w:ind w:left="0" w:right="0" w:firstLine="576"/>
        <w:jc w:val="left"/>
      </w:pPr>
      <w:r>
        <w:rPr/>
        <w:t xml:space="preserve">((</w:t>
      </w:r>
      <w:r>
        <w:rPr>
          <w:strike/>
        </w:rPr>
        <w:t xml:space="preserve">Unless the context clearly requires otherwise, for purposes of this chapter:</w:t>
      </w:r>
      <w:r>
        <w:rPr/>
        <w:t xml:space="preserve">)) </w:t>
      </w:r>
      <w:r>
        <w:rPr>
          <w:u w:val="single"/>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w:t>
      </w:r>
      <w:r>
        <w:rPr>
          <w:u w:val="single"/>
        </w:rPr>
        <w:t xml:space="preserve">"Date of delinquency" means the date when taxes first became delinquent.</w:t>
      </w:r>
    </w:p>
    <w:p>
      <w:pPr>
        <w:spacing w:before="0" w:after="0" w:line="408" w:lineRule="exact"/>
        <w:ind w:left="0" w:right="0" w:firstLine="576"/>
        <w:jc w:val="left"/>
      </w:pPr>
      <w:r>
        <w:rPr>
          <w:u w:val="single"/>
        </w:rPr>
        <w:t xml:space="preserve">(2) "Electronic funds transfer" has the same meaning as provided in RCW 82.32.085.</w:t>
      </w:r>
    </w:p>
    <w:p>
      <w:pPr>
        <w:spacing w:before="0" w:after="0" w:line="408" w:lineRule="exact"/>
        <w:ind w:left="0" w:right="0" w:firstLine="576"/>
        <w:jc w:val="left"/>
      </w:pPr>
      <w:r>
        <w:rPr>
          <w:u w:val="single"/>
        </w:rPr>
        <w:t xml:space="preserve">(3)</w:t>
      </w:r>
      <w:r>
        <w:rPr/>
        <w:t xml:space="preserve"> "Interest" means interest and penalties((</w:t>
      </w:r>
      <w:r>
        <w:rPr>
          <w:strike/>
        </w:rPr>
        <w:t xml:space="preserve">; and</w:t>
      </w:r>
      <w:r>
        <w:rPr/>
        <w:t xml:space="preserve">))</w:t>
      </w:r>
      <w:r>
        <w:rPr>
          <w:u w:val="single"/>
        </w:rPr>
        <w:t xml:space="preserve">.</w:t>
      </w:r>
    </w:p>
    <w:p>
      <w:pPr>
        <w:spacing w:before="0" w:after="0" w:line="408" w:lineRule="exact"/>
        <w:ind w:left="0" w:right="0" w:firstLine="576"/>
        <w:jc w:val="left"/>
      </w:pPr>
      <w:r>
        <w:rPr/>
        <w:t xml:space="preserve">((</w:t>
      </w:r>
      <w:r>
        <w:rPr>
          <w:strike/>
        </w:rPr>
        <w:t xml:space="preserve">(2)</w:t>
      </w:r>
      <w:r>
        <w:rPr/>
        <w:t xml:space="preserve">)) </w:t>
      </w:r>
      <w:r>
        <w:rPr>
          <w:u w:val="single"/>
        </w:rPr>
        <w:t xml:space="preserve">(4)</w:t>
      </w:r>
      <w:r>
        <w:rPr/>
        <w:t xml:space="preserve"> "Taxes;" "taxes, interest</w:t>
      </w:r>
      <w:r>
        <w:rPr>
          <w:u w:val="single"/>
        </w:rPr>
        <w:t xml:space="preserve">,</w:t>
      </w:r>
      <w:r>
        <w:rPr/>
        <w:t xml:space="preserve"> and costs;" and "taxes, interest, or costs" include any assessments and amounts deferred under chapters 84.37 and 84.38 RCW, where ((</w:t>
      </w:r>
      <w:r>
        <w:rPr>
          <w:strike/>
        </w:rPr>
        <w:t xml:space="preserve">such</w:t>
      </w:r>
      <w:r>
        <w:rPr/>
        <w:t xml:space="preserve">)) </w:t>
      </w:r>
      <w:r>
        <w:rPr>
          <w:u w:val="single"/>
        </w:rPr>
        <w:t xml:space="preserve">the</w:t>
      </w:r>
      <w:r>
        <w:rPr/>
        <w:t xml:space="preserve"> assessments and deferred amounts are included in a certificate of delinquency by the county treasurer.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84</w:t>
      </w:r>
      <w:r>
        <w:rPr/>
        <w:t xml:space="preserve">.</w:t>
      </w:r>
      <w:r>
        <w:t xml:space="preserve">64</w:t>
      </w:r>
      <w:r>
        <w:rPr/>
        <w:t xml:space="preserve"> RCW to read as follows:</w:t>
      </w:r>
    </w:p>
    <w:p>
      <w:pPr>
        <w:spacing w:before="0" w:after="0" w:line="408" w:lineRule="exact"/>
        <w:ind w:left="0" w:right="0" w:firstLine="576"/>
        <w:jc w:val="left"/>
      </w:pPr>
      <w:r>
        <w:rPr/>
        <w:t xml:space="preserve">(1) In lieu of the sale procedure specified in RCW 84.56.070 or 84.64.080, the county treasurer may conduct a public auction sale by electronic media as provided in section 3 of this act.</w:t>
      </w:r>
    </w:p>
    <w:p>
      <w:pPr>
        <w:spacing w:before="0" w:after="0" w:line="408" w:lineRule="exact"/>
        <w:ind w:left="0" w:right="0" w:firstLine="576"/>
        <w:jc w:val="left"/>
      </w:pPr>
      <w:r>
        <w:rPr/>
        <w:t xml:space="preserve">(2) Notice of a public auction sale by electronic media must be substantially in the following form:</w:t>
      </w:r>
    </w:p>
    <w:p>
      <w:pPr>
        <w:spacing w:before="120" w:after="0" w:line="408" w:lineRule="exact"/>
        <w:ind w:left="0" w:right="0" w:firstLine="0"/>
        <w:jc w:val="center"/>
      </w:pPr>
      <w:r>
        <w:rPr/>
        <w:t xml:space="preserve">TAX JUDGMENT SALE BY ELECTRONIC MEDIA</w:t>
      </w:r>
    </w:p>
    <w:p>
      <w:pPr>
        <w:spacing w:before="120" w:after="0" w:line="408" w:lineRule="exact"/>
        <w:ind w:left="0" w:right="0" w:firstLine="576"/>
        <w:jc w:val="left"/>
      </w:pPr>
      <w:r>
        <w:rPr/>
        <w:t xml:space="preserve">Public notice is hereby given that pursuant to a tax judgment of the superior court of the county of . . . . . . in the state of Washington, and an order of sale duly issued by the court, entered the . . . . day of . . . . . ., . . . ., in proceedings for foreclosure of tax liens, I shall on the . . . . day of . . . . . ., . . . ., commencing at . . . . o'clock . . ., at . . [specify web site address] . . . . ., sell the property to the highest and best bidder to satisfy the full amount of taxes, interest, and costs adjudged to be due. Prospective bidders must deposit . . . . to participate in bidding. A deposit paid by a winning bidder will be applied to the balance due. However, a winning bidder who does not comply with the terms of sale will forfeit the deposit. Deposits paid by nonwinning bidders will be refunded within ten business days of the close of the sale. Payment of deposits and a winning bid must be made by electronic funds transfer.</w:t>
      </w:r>
    </w:p>
    <w:p>
      <w:pPr>
        <w:spacing w:before="0" w:after="0" w:line="408" w:lineRule="exact"/>
        <w:ind w:left="0" w:right="0" w:firstLine="576"/>
        <w:jc w:val="left"/>
      </w:pPr>
      <w:r>
        <w:rPr/>
        <w:t xml:space="preserve">In witness whereof, I have affixed my hand and seal this . . . . day of . . . . . ., . . . . .</w:t>
      </w:r>
    </w:p>
    <w:p>
      <w:pPr>
        <w:spacing w:before="0" w:after="0" w:line="408" w:lineRule="exact"/>
        <w:ind w:left="0" w:right="0" w:firstLine="1152"/>
        <w:jc w:val="left"/>
      </w:pPr>
      <w:r>
        <w:rPr/>
        <w:t xml:space="preserve">Treasurer of . . . . .</w:t>
      </w:r>
    </w:p>
    <w:p>
      <w:pPr>
        <w:spacing w:before="0" w:after="0" w:line="408" w:lineRule="exact"/>
        <w:ind w:left="0" w:right="0" w:firstLine="1152"/>
        <w:jc w:val="left"/>
      </w:pPr>
      <w:r>
        <w:rPr/>
        <w:t xml:space="preserve">county.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64</w:t>
      </w:r>
      <w:r>
        <w:rPr/>
        <w:t xml:space="preserve">.</w:t>
      </w:r>
      <w:r>
        <w:t xml:space="preserve">080</w:t>
      </w:r>
      <w:r>
        <w:rPr/>
        <w:t xml:space="preserve"> and 2004 c 79 s 7 are each amended to read as follows:</w:t>
      </w:r>
    </w:p>
    <w:p>
      <w:pPr>
        <w:spacing w:before="0" w:after="0" w:line="408" w:lineRule="exact"/>
        <w:ind w:left="0" w:right="0" w:firstLine="576"/>
        <w:jc w:val="left"/>
      </w:pPr>
      <w:r>
        <w:rPr>
          <w:u w:val="single"/>
        </w:rPr>
        <w:t xml:space="preserve">(1)</w:t>
      </w:r>
      <w:r>
        <w:rPr/>
        <w:t xml:space="preserve"> The court ((</w:t>
      </w:r>
      <w:r>
        <w:rPr>
          <w:strike/>
        </w:rPr>
        <w:t xml:space="preserve">shall</w:t>
      </w:r>
      <w:r>
        <w:rPr/>
        <w:t xml:space="preserve">)) </w:t>
      </w:r>
      <w:r>
        <w:rPr>
          <w:u w:val="single"/>
        </w:rPr>
        <w:t xml:space="preserve">must</w:t>
      </w:r>
      <w:r>
        <w:rPr/>
        <w:t xml:space="preserve"> examine each application for judgment foreclosing </w:t>
      </w:r>
      <w:r>
        <w:rPr>
          <w:u w:val="single"/>
        </w:rPr>
        <w:t xml:space="preserve">a</w:t>
      </w:r>
      <w:r>
        <w:rPr/>
        <w:t xml:space="preserve"> tax lien, and if </w:t>
      </w:r>
      <w:r>
        <w:rPr>
          <w:u w:val="single"/>
        </w:rPr>
        <w:t xml:space="preserve">a</w:t>
      </w:r>
      <w:r>
        <w:rPr/>
        <w:t xml:space="preserve"> defense (specifying in writing the particular cause of objection) ((</w:t>
      </w:r>
      <w:r>
        <w:rPr>
          <w:strike/>
        </w:rPr>
        <w:t xml:space="preserve">be</w:t>
      </w:r>
      <w:r>
        <w:rPr/>
        <w:t xml:space="preserve">)) </w:t>
      </w:r>
      <w:r>
        <w:rPr>
          <w:u w:val="single"/>
        </w:rPr>
        <w:t xml:space="preserve">is</w:t>
      </w:r>
      <w:r>
        <w:rPr/>
        <w:t xml:space="preserve"> offered by any person interested in any of the lands or lots to the entry of judgment ((</w:t>
      </w:r>
      <w:r>
        <w:rPr>
          <w:strike/>
        </w:rPr>
        <w:t xml:space="preserve">against the same</w:t>
      </w:r>
      <w:r>
        <w:rPr/>
        <w:t xml:space="preserve">)), the court ((</w:t>
      </w:r>
      <w:r>
        <w:rPr>
          <w:strike/>
        </w:rPr>
        <w:t xml:space="preserve">shall</w:t>
      </w:r>
      <w:r>
        <w:rPr/>
        <w:t xml:space="preserve">)) </w:t>
      </w:r>
      <w:r>
        <w:rPr>
          <w:u w:val="single"/>
        </w:rPr>
        <w:t xml:space="preserve">must</w:t>
      </w:r>
      <w:r>
        <w:rPr/>
        <w:t xml:space="preserve"> hear and determine the matter in a summary manner, without other pleadings, and ((</w:t>
      </w:r>
      <w:r>
        <w:rPr>
          <w:strike/>
        </w:rPr>
        <w:t xml:space="preserve">shall</w:t>
      </w:r>
      <w:r>
        <w:rPr/>
        <w:t xml:space="preserve">)) pronounce judgment ((</w:t>
      </w:r>
      <w:r>
        <w:rPr>
          <w:strike/>
        </w:rPr>
        <w:t xml:space="preserve">as the right of the case may be; or</w:t>
      </w:r>
      <w:r>
        <w:rPr/>
        <w:t xml:space="preserve">))</w:t>
      </w:r>
      <w:r>
        <w:rPr>
          <w:u w:val="single"/>
        </w:rPr>
        <w:t xml:space="preserve">. However,</w:t>
      </w:r>
      <w:r>
        <w:rPr/>
        <w:t xml:space="preserve"> the court may, in its discretion, continue ((</w:t>
      </w:r>
      <w:r>
        <w:rPr>
          <w:strike/>
        </w:rPr>
        <w:t xml:space="preserve">such individual cases, wherein defense is offered, to such time as may be necessary, in order to secure substantial justice to the contestants therein; but in all other cases the court shall proceed to determine the matter in a summary manner as above specified</w:t>
      </w:r>
      <w:r>
        <w:rPr/>
        <w:t xml:space="preserve">)) </w:t>
      </w:r>
      <w:r>
        <w:rPr>
          <w:u w:val="single"/>
        </w:rPr>
        <w:t xml:space="preserve">a case in which a defense is offered, to secure substantial justice to the contestants</w:t>
      </w:r>
      <w:r>
        <w:rPr/>
        <w:t xml:space="preserve">.</w:t>
      </w:r>
    </w:p>
    <w:p>
      <w:pPr>
        <w:spacing w:before="0" w:after="0" w:line="408" w:lineRule="exact"/>
        <w:ind w:left="0" w:right="0" w:firstLine="576"/>
        <w:jc w:val="left"/>
      </w:pPr>
      <w:r>
        <w:rPr>
          <w:u w:val="single"/>
        </w:rPr>
        <w:t xml:space="preserve">(2)</w:t>
      </w:r>
      <w:r>
        <w:rPr/>
        <w:t xml:space="preserve"> In all judicial proceedings ((</w:t>
      </w:r>
      <w:r>
        <w:rPr>
          <w:strike/>
        </w:rPr>
        <w:t xml:space="preserve">of any kind</w:t>
      </w:r>
      <w:r>
        <w:rPr/>
        <w:t xml:space="preserve">)) for the collection of taxes, and interest and costs thereon, all amendments which by law can be made in any personal action ((</w:t>
      </w:r>
      <w:r>
        <w:rPr>
          <w:strike/>
        </w:rPr>
        <w:t xml:space="preserve">pending in such</w:t>
      </w:r>
      <w:r>
        <w:rPr/>
        <w:t xml:space="preserve">)) </w:t>
      </w:r>
      <w:r>
        <w:rPr>
          <w:u w:val="single"/>
        </w:rPr>
        <w:t xml:space="preserve">in the</w:t>
      </w:r>
      <w:r>
        <w:rPr/>
        <w:t xml:space="preserve"> court ((</w:t>
      </w:r>
      <w:r>
        <w:rPr>
          <w:strike/>
        </w:rPr>
        <w:t xml:space="preserve">shall</w:t>
      </w:r>
      <w:r>
        <w:rPr/>
        <w:t xml:space="preserve">)) </w:t>
      </w:r>
      <w:r>
        <w:rPr>
          <w:u w:val="single"/>
        </w:rPr>
        <w:t xml:space="preserve">must</w:t>
      </w:r>
      <w:r>
        <w:rPr/>
        <w:t xml:space="preserve"> be allowed((</w:t>
      </w:r>
      <w:r>
        <w:rPr>
          <w:strike/>
        </w:rPr>
        <w:t xml:space="preserve">, and</w:t>
      </w:r>
      <w:r>
        <w:rPr/>
        <w:t xml:space="preserve">))</w:t>
      </w:r>
      <w:r>
        <w:rPr>
          <w:u w:val="single"/>
        </w:rPr>
        <w:t xml:space="preserve">. N</w:t>
      </w:r>
      <w:r>
        <w:rPr/>
        <w:t xml:space="preserve">o assessments of property or charge for any of the taxes ((</w:t>
      </w:r>
      <w:r>
        <w:rPr>
          <w:strike/>
        </w:rPr>
        <w:t xml:space="preserve">shall be considered</w:t>
      </w:r>
      <w:r>
        <w:rPr/>
        <w:t xml:space="preserve">)) </w:t>
      </w:r>
      <w:r>
        <w:rPr>
          <w:u w:val="single"/>
        </w:rPr>
        <w:t xml:space="preserve">is</w:t>
      </w:r>
      <w:r>
        <w:rPr/>
        <w:t xml:space="preserve"> illegal on account of any irregularity in the tax list or assessment rolls</w:t>
      </w:r>
      <w:r>
        <w:rPr>
          <w:u w:val="single"/>
        </w:rPr>
        <w:t xml:space="preserve">,</w:t>
      </w:r>
      <w:r>
        <w:rPr/>
        <w:t xml:space="preserve"> or on account of the assessment rolls or tax list not having been made, completed</w:t>
      </w:r>
      <w:r>
        <w:rPr>
          <w:u w:val="single"/>
        </w:rPr>
        <w:t xml:space="preserve">,</w:t>
      </w:r>
      <w:r>
        <w:rPr/>
        <w:t xml:space="preserve"> or returned within the time required by law, or on account of the property having been charged or listed in the assessment or tax lists without name, or in any other name than that of the owner, and no error or informality in the proceedings of any of the officers connected with the assessment, levying or collection of the taxes, ((</w:t>
      </w:r>
      <w:r>
        <w:rPr>
          <w:strike/>
        </w:rPr>
        <w:t xml:space="preserve">shall</w:t>
      </w:r>
      <w:r>
        <w:rPr/>
        <w:t xml:space="preserve">)) vitiate</w:t>
      </w:r>
      <w:r>
        <w:rPr>
          <w:u w:val="single"/>
        </w:rPr>
        <w:t xml:space="preserve">s</w:t>
      </w:r>
      <w:r>
        <w:rPr/>
        <w:t xml:space="preserve"> or in any manner affect</w:t>
      </w:r>
      <w:r>
        <w:rPr>
          <w:u w:val="single"/>
        </w:rPr>
        <w:t xml:space="preserve">s</w:t>
      </w:r>
      <w:r>
        <w:rPr/>
        <w:t xml:space="preserve"> the tax or the assessment ((</w:t>
      </w:r>
      <w:r>
        <w:rPr>
          <w:strike/>
        </w:rPr>
        <w:t xml:space="preserve">thereof, and</w:t>
      </w:r>
      <w:r>
        <w:rPr/>
        <w:t xml:space="preserve">)) </w:t>
      </w:r>
      <w:r>
        <w:rPr>
          <w:u w:val="single"/>
        </w:rPr>
        <w:t xml:space="preserve">of the tax. A</w:t>
      </w:r>
      <w:r>
        <w:rPr/>
        <w:t xml:space="preserve">ny irregularities or informality in the assessment rolls or tax lists or in any of the proceedings connected with the assessment or levy of ((</w:t>
      </w:r>
      <w:r>
        <w:rPr>
          <w:strike/>
        </w:rPr>
        <w:t xml:space="preserve">such</w:t>
      </w:r>
      <w:r>
        <w:rPr/>
        <w:t xml:space="preserve">)) </w:t>
      </w:r>
      <w:r>
        <w:rPr>
          <w:u w:val="single"/>
        </w:rPr>
        <w:t xml:space="preserve">the</w:t>
      </w:r>
      <w:r>
        <w:rPr/>
        <w:t xml:space="preserve"> taxes</w:t>
      </w:r>
      <w:r>
        <w:rPr>
          <w:u w:val="single"/>
        </w:rPr>
        <w:t xml:space="preserve">,</w:t>
      </w:r>
      <w:r>
        <w:rPr/>
        <w:t xml:space="preserve"> or any omission or defective act of any officer ((</w:t>
      </w:r>
      <w:r>
        <w:rPr>
          <w:strike/>
        </w:rPr>
        <w:t xml:space="preserve">or officers</w:t>
      </w:r>
      <w:r>
        <w:rPr/>
        <w:t xml:space="preserve">)) connected with the assessment or levying of ((</w:t>
      </w:r>
      <w:r>
        <w:rPr>
          <w:strike/>
        </w:rPr>
        <w:t xml:space="preserve">such</w:t>
      </w:r>
      <w:r>
        <w:rPr/>
        <w:t xml:space="preserve">)) </w:t>
      </w:r>
      <w:r>
        <w:rPr>
          <w:u w:val="single"/>
        </w:rPr>
        <w:t xml:space="preserve">the</w:t>
      </w:r>
      <w:r>
        <w:rPr/>
        <w:t xml:space="preserve"> taxes, may be, in the discretion of the court, corrected, supplied</w:t>
      </w:r>
      <w:r>
        <w:rPr>
          <w:u w:val="single"/>
        </w:rPr>
        <w:t xml:space="preserve">,</w:t>
      </w:r>
      <w:r>
        <w:rPr/>
        <w:t xml:space="preserve"> and made to conform to the law by the court.</w:t>
      </w:r>
    </w:p>
    <w:p>
      <w:pPr>
        <w:spacing w:before="0" w:after="0" w:line="408" w:lineRule="exact"/>
        <w:ind w:left="0" w:right="0" w:firstLine="576"/>
        <w:jc w:val="left"/>
      </w:pPr>
      <w:r>
        <w:rPr>
          <w:u w:val="single"/>
        </w:rPr>
        <w:t xml:space="preserve">(3)</w:t>
      </w:r>
      <w:r>
        <w:rPr/>
        <w:t xml:space="preserve"> The court ((</w:t>
      </w:r>
      <w:r>
        <w:rPr>
          <w:strike/>
        </w:rPr>
        <w:t xml:space="preserve">shall</w:t>
      </w:r>
      <w:r>
        <w:rPr/>
        <w:t xml:space="preserve">)) </w:t>
      </w:r>
      <w:r>
        <w:rPr>
          <w:u w:val="single"/>
        </w:rPr>
        <w:t xml:space="preserve">must</w:t>
      </w:r>
      <w:r>
        <w:rPr/>
        <w:t xml:space="preserve"> give judgment for ((</w:t>
      </w:r>
      <w:r>
        <w:rPr>
          <w:strike/>
        </w:rPr>
        <w:t xml:space="preserve">such</w:t>
      </w:r>
      <w:r>
        <w:rPr/>
        <w:t xml:space="preserve">)) </w:t>
      </w:r>
      <w:r>
        <w:rPr>
          <w:u w:val="single"/>
        </w:rPr>
        <w:t xml:space="preserve">the</w:t>
      </w:r>
      <w:r>
        <w:rPr/>
        <w:t xml:space="preserve"> taxes, interest</w:t>
      </w:r>
      <w:r>
        <w:rPr>
          <w:u w:val="single"/>
        </w:rPr>
        <w:t xml:space="preserve">,</w:t>
      </w:r>
      <w:r>
        <w:rPr/>
        <w:t xml:space="preserve"> and costs ((</w:t>
      </w:r>
      <w:r>
        <w:rPr>
          <w:strike/>
        </w:rPr>
        <w:t xml:space="preserve">as shall</w:t>
      </w:r>
      <w:r>
        <w:rPr/>
        <w:t xml:space="preserve">)) </w:t>
      </w:r>
      <w:r>
        <w:rPr>
          <w:u w:val="single"/>
        </w:rPr>
        <w:t xml:space="preserve">that</w:t>
      </w:r>
      <w:r>
        <w:rPr/>
        <w:t xml:space="preserve"> appear to be due upon the several lots or tracts described in the notice of application for judgment ((</w:t>
      </w:r>
      <w:r>
        <w:rPr>
          <w:strike/>
        </w:rPr>
        <w:t xml:space="preserve">or complaint, and such</w:t>
      </w:r>
      <w:r>
        <w:rPr/>
        <w:t xml:space="preserve">))</w:t>
      </w:r>
      <w:r>
        <w:rPr>
          <w:u w:val="single"/>
        </w:rPr>
        <w:t xml:space="preserve">. The</w:t>
      </w:r>
      <w:r>
        <w:rPr/>
        <w:t xml:space="preserve"> judgment ((</w:t>
      </w:r>
      <w:r>
        <w:rPr>
          <w:strike/>
        </w:rPr>
        <w:t xml:space="preserve">shall</w:t>
      </w:r>
      <w:r>
        <w:rPr/>
        <w:t xml:space="preserve">)) </w:t>
      </w:r>
      <w:r>
        <w:rPr>
          <w:u w:val="single"/>
        </w:rPr>
        <w:t xml:space="preserve">must</w:t>
      </w:r>
      <w:r>
        <w:rPr/>
        <w:t xml:space="preserve"> be a several judgment against each tract or lot or part of a tract or lot for each kind of tax included therein, including all interest and costs((</w:t>
      </w:r>
      <w:r>
        <w:rPr>
          <w:strike/>
        </w:rPr>
        <w:t xml:space="preserve">, and</w:t>
      </w:r>
      <w:r>
        <w:rPr/>
        <w:t xml:space="preserve">))</w:t>
      </w:r>
      <w:r>
        <w:rPr>
          <w:u w:val="single"/>
        </w:rPr>
        <w:t xml:space="preserve">. T</w:t>
      </w:r>
      <w:r>
        <w:rPr/>
        <w:t xml:space="preserve">he court ((</w:t>
      </w:r>
      <w:r>
        <w:rPr>
          <w:strike/>
        </w:rPr>
        <w:t xml:space="preserve">shall</w:t>
      </w:r>
      <w:r>
        <w:rPr/>
        <w:t xml:space="preserve">)) </w:t>
      </w:r>
      <w:r>
        <w:rPr>
          <w:u w:val="single"/>
        </w:rPr>
        <w:t xml:space="preserve">must</w:t>
      </w:r>
      <w:r>
        <w:rPr/>
        <w:t xml:space="preserve"> order and direct the clerk to make and enter an order for the sale of ((</w:t>
      </w:r>
      <w:r>
        <w:rPr>
          <w:strike/>
        </w:rPr>
        <w:t xml:space="preserve">such</w:t>
      </w:r>
      <w:r>
        <w:rPr/>
        <w:t xml:space="preserve">)) </w:t>
      </w:r>
      <w:r>
        <w:rPr>
          <w:u w:val="single"/>
        </w:rPr>
        <w:t xml:space="preserve">the</w:t>
      </w:r>
      <w:r>
        <w:rPr/>
        <w:t xml:space="preserve"> real property against which judgment is made, or vacate and set aside the certificate of delinquency</w:t>
      </w:r>
      <w:r>
        <w:rPr>
          <w:u w:val="single"/>
        </w:rPr>
        <w:t xml:space="preserve">,</w:t>
      </w:r>
      <w:r>
        <w:rPr/>
        <w:t xml:space="preserve"> or make such other order or judgment as in ((</w:t>
      </w:r>
      <w:r>
        <w:rPr>
          <w:strike/>
        </w:rPr>
        <w:t xml:space="preserve">the</w:t>
      </w:r>
      <w:r>
        <w:rPr/>
        <w:t xml:space="preserve">)) law or equity may be just. The order ((</w:t>
      </w:r>
      <w:r>
        <w:rPr>
          <w:strike/>
        </w:rPr>
        <w:t xml:space="preserve">shall</w:t>
      </w:r>
      <w:r>
        <w:rPr/>
        <w:t xml:space="preserve">)) </w:t>
      </w:r>
      <w:r>
        <w:rPr>
          <w:u w:val="single"/>
        </w:rPr>
        <w:t xml:space="preserve">must</w:t>
      </w:r>
      <w:r>
        <w:rPr/>
        <w:t xml:space="preserve"> be signed by the judge of the superior court((</w:t>
      </w:r>
      <w:r>
        <w:rPr>
          <w:strike/>
        </w:rPr>
        <w:t xml:space="preserve">, shall be</w:t>
      </w:r>
      <w:r>
        <w:rPr/>
        <w:t xml:space="preserve">)) </w:t>
      </w:r>
      <w:r>
        <w:rPr>
          <w:u w:val="single"/>
        </w:rPr>
        <w:t xml:space="preserve">and</w:t>
      </w:r>
      <w:r>
        <w:rPr/>
        <w:t xml:space="preserve"> delivered to the county treasurer((</w:t>
      </w:r>
      <w:r>
        <w:rPr>
          <w:strike/>
        </w:rPr>
        <w:t xml:space="preserve">, and shall be</w:t>
      </w:r>
      <w:r>
        <w:rPr/>
        <w:t xml:space="preserve">))</w:t>
      </w:r>
      <w:r>
        <w:rPr>
          <w:u w:val="single"/>
        </w:rPr>
        <w:t xml:space="preserve">. The order is</w:t>
      </w:r>
      <w:r>
        <w:rPr/>
        <w:t xml:space="preserve"> full and sufficient authority for ((</w:t>
      </w:r>
      <w:r>
        <w:rPr>
          <w:strike/>
        </w:rPr>
        <w:t xml:space="preserve">him or her</w:t>
      </w:r>
      <w:r>
        <w:rPr/>
        <w:t xml:space="preserve">)) </w:t>
      </w:r>
      <w:r>
        <w:rPr>
          <w:u w:val="single"/>
        </w:rPr>
        <w:t xml:space="preserve">the treasurer</w:t>
      </w:r>
      <w:r>
        <w:rPr/>
        <w:t xml:space="preserve"> to proceed to sell the property for the sum ((</w:t>
      </w:r>
      <w:r>
        <w:rPr>
          <w:strike/>
        </w:rPr>
        <w:t xml:space="preserve">as</w:t>
      </w:r>
      <w:r>
        <w:rPr/>
        <w:t xml:space="preserve">)) set forth in the order and to take ((</w:t>
      </w:r>
      <w:r>
        <w:rPr>
          <w:strike/>
        </w:rPr>
        <w:t xml:space="preserve">such</w:t>
      </w:r>
      <w:r>
        <w:rPr/>
        <w:t xml:space="preserve">)) further steps ((</w:t>
      </w:r>
      <w:r>
        <w:rPr>
          <w:strike/>
        </w:rPr>
        <w:t xml:space="preserve">in the matter as are</w:t>
      </w:r>
      <w:r>
        <w:rPr/>
        <w:t xml:space="preserve">)) provided by law.</w:t>
      </w:r>
    </w:p>
    <w:p>
      <w:pPr>
        <w:spacing w:before="0" w:after="0" w:line="408" w:lineRule="exact"/>
        <w:ind w:left="0" w:right="0" w:firstLine="576"/>
        <w:jc w:val="left"/>
      </w:pPr>
      <w:r>
        <w:rPr>
          <w:u w:val="single"/>
        </w:rPr>
        <w:t xml:space="preserve">(4)</w:t>
      </w:r>
      <w:r>
        <w:rPr/>
        <w:t xml:space="preserve"> The county treasurer ((</w:t>
      </w:r>
      <w:r>
        <w:rPr>
          <w:strike/>
        </w:rPr>
        <w:t xml:space="preserve">shall</w:t>
      </w:r>
      <w:r>
        <w:rPr/>
        <w:t xml:space="preserve">)) </w:t>
      </w:r>
      <w:r>
        <w:rPr>
          <w:u w:val="single"/>
        </w:rPr>
        <w:t xml:space="preserve">must</w:t>
      </w:r>
      <w:r>
        <w:rPr/>
        <w:t xml:space="preserve"> immediately after receiving the order and judgment ((</w:t>
      </w:r>
      <w:r>
        <w:rPr>
          <w:strike/>
        </w:rPr>
        <w:t xml:space="preserve">of the court</w:t>
      </w:r>
      <w:r>
        <w:rPr/>
        <w:t xml:space="preserve">)) proceed to sell the property as provided in this chapter to the highest and best bidder ((</w:t>
      </w:r>
      <w:r>
        <w:rPr>
          <w:strike/>
        </w:rPr>
        <w:t xml:space="preserve">for cash</w:t>
      </w:r>
      <w:r>
        <w:rPr/>
        <w:t xml:space="preserve">)). The acceptable minimum bid ((</w:t>
      </w:r>
      <w:r>
        <w:rPr>
          <w:strike/>
        </w:rPr>
        <w:t xml:space="preserve">shall</w:t>
      </w:r>
      <w:r>
        <w:rPr/>
        <w:t xml:space="preserve">)) </w:t>
      </w:r>
      <w:r>
        <w:rPr>
          <w:u w:val="single"/>
        </w:rPr>
        <w:t xml:space="preserve">must</w:t>
      </w:r>
      <w:r>
        <w:rPr/>
        <w:t xml:space="preserve"> be the total amount of taxes, interest, and costs.</w:t>
      </w:r>
    </w:p>
    <w:p>
      <w:pPr>
        <w:spacing w:before="0" w:after="0" w:line="408" w:lineRule="exact"/>
        <w:ind w:left="0" w:right="0" w:firstLine="576"/>
        <w:jc w:val="left"/>
      </w:pPr>
      <w:r>
        <w:rPr>
          <w:u w:val="single"/>
        </w:rPr>
        <w:t xml:space="preserve">(5)</w:t>
      </w:r>
      <w:r>
        <w:rPr/>
        <w:t xml:space="preserve"> All sales ((</w:t>
      </w:r>
      <w:r>
        <w:rPr>
          <w:strike/>
        </w:rPr>
        <w:t xml:space="preserve">shall</w:t>
      </w:r>
      <w:r>
        <w:rPr/>
        <w:t xml:space="preserve">)) </w:t>
      </w:r>
      <w:r>
        <w:rPr>
          <w:u w:val="single"/>
        </w:rPr>
        <w:t xml:space="preserve">must</w:t>
      </w:r>
      <w:r>
        <w:rPr/>
        <w:t xml:space="preserve"> be made at a location in the county on a date and time (except Saturdays, Sundays, or legal holidays) as the county treasurer may direct, and ((</w:t>
      </w:r>
      <w:r>
        <w:rPr>
          <w:strike/>
        </w:rPr>
        <w:t xml:space="preserve">shall</w:t>
      </w:r>
      <w:r>
        <w:rPr/>
        <w:t xml:space="preserve">)) continue from day to day (Saturdays, Sundays, and legal holidays excepted) during the same hours until all lots or tracts are sold((</w:t>
      </w:r>
      <w:r>
        <w:rPr>
          <w:strike/>
        </w:rPr>
        <w:t xml:space="preserve">, after</w:t>
      </w:r>
      <w:r>
        <w:rPr/>
        <w:t xml:space="preserve">))</w:t>
      </w:r>
      <w:r>
        <w:rPr>
          <w:u w:val="single"/>
        </w:rPr>
        <w:t xml:space="preserve">. The county treasurer must</w:t>
      </w:r>
      <w:r>
        <w:rPr/>
        <w:t xml:space="preserve"> first ((</w:t>
      </w:r>
      <w:r>
        <w:rPr>
          <w:strike/>
        </w:rPr>
        <w:t xml:space="preserve">giving</w:t>
      </w:r>
      <w:r>
        <w:rPr/>
        <w:t xml:space="preserve">)) </w:t>
      </w:r>
      <w:r>
        <w:rPr>
          <w:u w:val="single"/>
        </w:rPr>
        <w:t xml:space="preserve">give</w:t>
      </w:r>
      <w:r>
        <w:rPr/>
        <w:t xml:space="preserve"> notice of the time((</w:t>
      </w:r>
      <w:r>
        <w:rPr>
          <w:strike/>
        </w:rPr>
        <w:t xml:space="preserve">,</w:t>
      </w:r>
      <w:r>
        <w:rPr/>
        <w:t xml:space="preserve">)) and place where ((</w:t>
      </w:r>
      <w:r>
        <w:rPr>
          <w:strike/>
        </w:rPr>
        <w:t xml:space="preserve">such</w:t>
      </w:r>
      <w:r>
        <w:rPr/>
        <w:t xml:space="preserve">)) </w:t>
      </w:r>
      <w:r>
        <w:rPr>
          <w:u w:val="single"/>
        </w:rPr>
        <w:t xml:space="preserve">the</w:t>
      </w:r>
      <w:r>
        <w:rPr/>
        <w:t xml:space="preserve"> sale is to take place for ten days successively by posting notice thereof in three public places in the county, one of which ((</w:t>
      </w:r>
      <w:r>
        <w:rPr>
          <w:strike/>
        </w:rPr>
        <w:t xml:space="preserve">shall</w:t>
      </w:r>
      <w:r>
        <w:rPr/>
        <w:t xml:space="preserve">)) </w:t>
      </w:r>
      <w:r>
        <w:rPr>
          <w:u w:val="single"/>
        </w:rPr>
        <w:t xml:space="preserve">must</w:t>
      </w:r>
      <w:r>
        <w:rPr/>
        <w:t xml:space="preserve"> be in the office of the treasurer. ((</w:t>
      </w:r>
      <w:r>
        <w:rPr>
          <w:strike/>
        </w:rPr>
        <w:t xml:space="preserve">The notice shall</w:t>
      </w:r>
      <w:r>
        <w:rPr/>
        <w:t xml:space="preserve">))</w:t>
      </w:r>
    </w:p>
    <w:p>
      <w:pPr>
        <w:spacing w:before="0" w:after="0" w:line="408" w:lineRule="exact"/>
        <w:ind w:left="0" w:right="0" w:firstLine="576"/>
        <w:jc w:val="left"/>
      </w:pPr>
      <w:r>
        <w:rPr>
          <w:u w:val="single"/>
        </w:rPr>
        <w:t xml:space="preserve">(6) Unless a sale is conducted pursuant to section 11 of this act, notice of a sale must</w:t>
      </w:r>
      <w:r>
        <w:rPr/>
        <w:t xml:space="preserve"> be substantially in the following form:</w:t>
      </w:r>
    </w:p>
    <w:p>
      <w:pPr>
        <w:spacing w:before="120" w:after="0" w:line="408" w:lineRule="exact"/>
        <w:ind w:left="0" w:right="0" w:firstLine="576"/>
        <w:jc w:val="center"/>
      </w:pPr>
      <w:r>
        <w:rPr/>
        <w:t xml:space="preserve">TAX JUDGMENT SALE</w:t>
      </w:r>
    </w:p>
    <w:p>
      <w:pPr>
        <w:spacing w:before="120" w:after="0" w:line="408" w:lineRule="exact"/>
        <w:ind w:left="0" w:right="0" w:firstLine="576"/>
        <w:jc w:val="left"/>
      </w:pPr>
      <w:r>
        <w:rPr/>
        <w:t xml:space="preserve">Public notice is hereby given that pursuant to real property tax judgment of the superior court of the county of . . . . . . in the state of Washington, and an order of sale duly issued by the court, entered the . . . . day of . . . . . ., . . . ., in proceedings for foreclosure of tax liens upon real property, as per provisions of law, I shall on the . . . . day of . . . . . ., . . . ., at . . . . o'clock a.m., at . . . . . . in the city of . . . . . ., and county of . . . . . ., state of Washington, sell the real property to the highest and best bidder for cash, to satisfy the full amount of taxes, interest and costs adjudged to be due.</w:t>
      </w:r>
    </w:p>
    <w:p>
      <w:pPr>
        <w:spacing w:before="0" w:after="0" w:line="408" w:lineRule="exact"/>
        <w:ind w:left="0" w:right="0" w:firstLine="576"/>
        <w:jc w:val="left"/>
      </w:pPr>
      <w:r>
        <w:rPr/>
        <w:t xml:space="preserve">In witness whereof, I have hereunto affixed my hand and seal this . . . . day of . . . . . ., . . . . .</w:t>
      </w:r>
    </w:p>
    <w:p>
      <w:pPr>
        <w:spacing w:before="0" w:after="0" w:line="408" w:lineRule="exact"/>
        <w:ind w:left="0" w:right="0" w:firstLine="1152"/>
        <w:jc w:val="left"/>
        <w:tabs>
          <w:tab w:val="right" w:leader="dot" w:pos="9936"/>
        </w:tabs>
      </w:pPr>
      <w:r>
        <w:rPr/>
        <w:t xml:space="preserve">Treasurer of </w:t>
      </w:r>
      <w:r>
        <w:tab/>
      </w:r>
    </w:p>
    <w:p>
      <w:pPr>
        <w:spacing w:before="0" w:after="0" w:line="408" w:lineRule="exact"/>
        <w:ind w:left="0" w:right="0" w:firstLine="1152"/>
        <w:jc w:val="left"/>
      </w:pPr>
      <w:r>
        <w:rPr/>
        <w:t xml:space="preserve">county.</w:t>
      </w:r>
    </w:p>
    <w:p>
      <w:pPr>
        <w:spacing w:before="0" w:after="0" w:line="408" w:lineRule="exact"/>
        <w:ind w:left="0" w:right="0" w:firstLine="576"/>
        <w:jc w:val="left"/>
      </w:pPr>
      <w:r>
        <w:rPr>
          <w:u w:val="single"/>
        </w:rPr>
        <w:t xml:space="preserve">(7) As an alternative to the sale procedure specified in subsections (5) and (6) of this section, the county treasurer may conduct a public auction sale by electronic media pursuant to section 11 of this act.</w:t>
      </w:r>
    </w:p>
    <w:p>
      <w:pPr>
        <w:spacing w:before="0" w:after="0" w:line="408" w:lineRule="exact"/>
        <w:ind w:left="0" w:right="0" w:firstLine="576"/>
        <w:jc w:val="left"/>
      </w:pPr>
      <w:r>
        <w:rPr>
          <w:u w:val="single"/>
        </w:rPr>
        <w:t xml:space="preserve">(8)</w:t>
      </w:r>
      <w:r>
        <w:rPr/>
        <w:t xml:space="preserve"> No county officer or employee ((</w:t>
      </w:r>
      <w:r>
        <w:rPr>
          <w:strike/>
        </w:rPr>
        <w:t xml:space="preserve">shall</w:t>
      </w:r>
      <w:r>
        <w:rPr/>
        <w:t xml:space="preserve">)) </w:t>
      </w:r>
      <w:r>
        <w:rPr>
          <w:u w:val="single"/>
        </w:rPr>
        <w:t xml:space="preserve">may</w:t>
      </w:r>
      <w:r>
        <w:rPr/>
        <w:t xml:space="preserve"> directly or indirectly be a purchaser of ((</w:t>
      </w:r>
      <w:r>
        <w:rPr>
          <w:strike/>
        </w:rPr>
        <w:t xml:space="preserve">such</w:t>
      </w:r>
      <w:r>
        <w:rPr/>
        <w:t xml:space="preserve">)) </w:t>
      </w:r>
      <w:r>
        <w:rPr>
          <w:u w:val="single"/>
        </w:rPr>
        <w:t xml:space="preserve">the</w:t>
      </w:r>
      <w:r>
        <w:rPr/>
        <w:t xml:space="preserve"> property at ((</w:t>
      </w:r>
      <w:r>
        <w:rPr>
          <w:strike/>
        </w:rPr>
        <w:t xml:space="preserve">such</w:t>
      </w:r>
      <w:r>
        <w:rPr/>
        <w:t xml:space="preserve">)) </w:t>
      </w:r>
      <w:r>
        <w:rPr>
          <w:u w:val="single"/>
        </w:rPr>
        <w:t xml:space="preserve">the</w:t>
      </w:r>
      <w:r>
        <w:rPr/>
        <w:t xml:space="preserve"> sale.</w:t>
      </w:r>
    </w:p>
    <w:p>
      <w:pPr>
        <w:spacing w:before="0" w:after="0" w:line="408" w:lineRule="exact"/>
        <w:ind w:left="0" w:right="0" w:firstLine="576"/>
        <w:jc w:val="left"/>
      </w:pPr>
      <w:r>
        <w:rPr>
          <w:u w:val="single"/>
        </w:rPr>
        <w:t xml:space="preserve">(9)</w:t>
      </w:r>
      <w:r>
        <w:rPr/>
        <w:t xml:space="preserve"> If any buildings or improvements are upon an area encompassing more than one tract or lot, the same must be advertised and sold as a single unit.</w:t>
      </w:r>
    </w:p>
    <w:p>
      <w:pPr>
        <w:spacing w:before="0" w:after="0" w:line="408" w:lineRule="exact"/>
        <w:ind w:left="0" w:right="0" w:firstLine="576"/>
        <w:jc w:val="left"/>
      </w:pPr>
      <w:r>
        <w:rPr>
          <w:u w:val="single"/>
        </w:rPr>
        <w:t xml:space="preserve">(10)</w:t>
      </w:r>
      <w:r>
        <w:rPr/>
        <w:t xml:space="preserve"> If the highest amount bid for any ((</w:t>
      </w:r>
      <w:r>
        <w:rPr>
          <w:strike/>
        </w:rPr>
        <w:t xml:space="preserve">such</w:t>
      </w:r>
      <w:r>
        <w:rPr/>
        <w:t xml:space="preserve">)) separate unit tract or lot ((</w:t>
      </w:r>
      <w:r>
        <w:rPr>
          <w:strike/>
        </w:rPr>
        <w:t xml:space="preserve">is in excess of</w:t>
      </w:r>
      <w:r>
        <w:rPr/>
        <w:t xml:space="preserve">)) </w:t>
      </w:r>
      <w:r>
        <w:rPr>
          <w:u w:val="single"/>
        </w:rPr>
        <w:t xml:space="preserve">exceeds</w:t>
      </w:r>
      <w:r>
        <w:rPr/>
        <w:t xml:space="preserve"> the minimum bid due upon the whole property included in the certificate of delinquency, the excess ((</w:t>
      </w:r>
      <w:r>
        <w:rPr>
          <w:strike/>
        </w:rPr>
        <w:t xml:space="preserve">shall</w:t>
      </w:r>
      <w:r>
        <w:rPr/>
        <w:t xml:space="preserve">)) </w:t>
      </w:r>
      <w:r>
        <w:rPr>
          <w:u w:val="single"/>
        </w:rPr>
        <w:t xml:space="preserve">must</w:t>
      </w:r>
      <w:r>
        <w:rPr/>
        <w:t xml:space="preserve"> be refunded</w:t>
      </w:r>
      <w:r>
        <w:rPr>
          <w:u w:val="single"/>
        </w:rPr>
        <w:t xml:space="preserve">,</w:t>
      </w:r>
      <w:r>
        <w:rPr/>
        <w:t xml:space="preserve"> following payment of all recorded water-sewer district liens, on application therefor, to the record owner of the property. The record owner of the property is the person who held title on the date of issuance of the certificate of delinquency. Assignments of interests, deeds, or other documents executed or recorded after filing the certificate of delinquency ((</w:t>
      </w:r>
      <w:r>
        <w:rPr>
          <w:strike/>
        </w:rPr>
        <w:t xml:space="preserve">shall</w:t>
      </w:r>
      <w:r>
        <w:rPr/>
        <w:t xml:space="preserve">)) </w:t>
      </w:r>
      <w:r>
        <w:rPr>
          <w:u w:val="single"/>
        </w:rPr>
        <w:t xml:space="preserve">do</w:t>
      </w:r>
      <w:r>
        <w:rPr/>
        <w:t xml:space="preserve"> not affect the payment of excess funds to the record owner. In the event </w:t>
      </w:r>
      <w:r>
        <w:rPr>
          <w:u w:val="single"/>
        </w:rPr>
        <w:t xml:space="preserve">that</w:t>
      </w:r>
      <w:r>
        <w:rPr/>
        <w:t xml:space="preserve"> no claim for the excess is received by the county treasurer within three years after the date of the sale ((</w:t>
      </w:r>
      <w:r>
        <w:rPr>
          <w:strike/>
        </w:rPr>
        <w:t xml:space="preserve">he or she shall</w:t>
      </w:r>
      <w:r>
        <w:rPr/>
        <w:t xml:space="preserve">))</w:t>
      </w:r>
      <w:r>
        <w:rPr>
          <w:u w:val="single"/>
        </w:rPr>
        <w:t xml:space="preserve">, the treasurer must</w:t>
      </w:r>
      <w:r>
        <w:rPr/>
        <w:t xml:space="preserve"> at expiration of the three year period deposit ((</w:t>
      </w:r>
      <w:r>
        <w:rPr>
          <w:strike/>
        </w:rPr>
        <w:t xml:space="preserve">such</w:t>
      </w:r>
      <w:r>
        <w:rPr/>
        <w:t xml:space="preserve">)) </w:t>
      </w:r>
      <w:r>
        <w:rPr>
          <w:u w:val="single"/>
        </w:rPr>
        <w:t xml:space="preserve">the</w:t>
      </w:r>
      <w:r>
        <w:rPr/>
        <w:t xml:space="preserve"> excess in the current expense fund of the county</w:t>
      </w:r>
      <w:r>
        <w:rPr>
          <w:u w:val="single"/>
        </w:rPr>
        <w:t xml:space="preserve">,</w:t>
      </w:r>
      <w:r>
        <w:rPr/>
        <w:t xml:space="preserve"> which ((</w:t>
      </w:r>
      <w:r>
        <w:rPr>
          <w:strike/>
        </w:rPr>
        <w:t xml:space="preserve">shall</w:t>
      </w:r>
      <w:r>
        <w:rPr/>
        <w:t xml:space="preserve">)) extinguish</w:t>
      </w:r>
      <w:r>
        <w:rPr>
          <w:u w:val="single"/>
        </w:rPr>
        <w:t xml:space="preserve">es</w:t>
      </w:r>
      <w:r>
        <w:rPr/>
        <w:t xml:space="preserve"> all claims by any owner to the excess funds.</w:t>
      </w:r>
    </w:p>
    <w:p>
      <w:pPr>
        <w:spacing w:before="0" w:after="0" w:line="408" w:lineRule="exact"/>
        <w:ind w:left="0" w:right="0" w:firstLine="576"/>
        <w:jc w:val="left"/>
      </w:pPr>
      <w:r>
        <w:rPr>
          <w:u w:val="single"/>
        </w:rPr>
        <w:t xml:space="preserve">(11)</w:t>
      </w:r>
      <w:r>
        <w:rPr/>
        <w:t xml:space="preserve"> The county treasurer ((</w:t>
      </w:r>
      <w:r>
        <w:rPr>
          <w:strike/>
        </w:rPr>
        <w:t xml:space="preserve">shall</w:t>
      </w:r>
      <w:r>
        <w:rPr/>
        <w:t xml:space="preserve">)) </w:t>
      </w:r>
      <w:r>
        <w:rPr>
          <w:u w:val="single"/>
        </w:rPr>
        <w:t xml:space="preserve">must</w:t>
      </w:r>
      <w:r>
        <w:rPr/>
        <w:t xml:space="preserve"> execute to the purchaser of any piece or parcel of land a tax deed. The </w:t>
      </w:r>
      <w:r>
        <w:rPr>
          <w:u w:val="single"/>
        </w:rPr>
        <w:t xml:space="preserve">tax</w:t>
      </w:r>
      <w:r>
        <w:rPr/>
        <w:t xml:space="preserve"> deed so made by the county treasurer, under the official seal of ((</w:t>
      </w:r>
      <w:r>
        <w:rPr>
          <w:strike/>
        </w:rPr>
        <w:t xml:space="preserve">his or her</w:t>
      </w:r>
      <w:r>
        <w:rPr/>
        <w:t xml:space="preserve">)) </w:t>
      </w:r>
      <w:r>
        <w:rPr>
          <w:u w:val="single"/>
        </w:rPr>
        <w:t xml:space="preserve">the treasurer's</w:t>
      </w:r>
      <w:r>
        <w:rPr/>
        <w:t xml:space="preserve"> office, ((</w:t>
      </w:r>
      <w:r>
        <w:rPr>
          <w:strike/>
        </w:rPr>
        <w:t xml:space="preserve">shall</w:t>
      </w:r>
      <w:r>
        <w:rPr/>
        <w:t xml:space="preserve">)) </w:t>
      </w:r>
      <w:r>
        <w:rPr>
          <w:u w:val="single"/>
        </w:rPr>
        <w:t xml:space="preserve">must</w:t>
      </w:r>
      <w:r>
        <w:rPr/>
        <w:t xml:space="preserve"> be recorded in the same manner as other conveyances of real property, and ((</w:t>
      </w:r>
      <w:r>
        <w:rPr>
          <w:strike/>
        </w:rPr>
        <w:t xml:space="preserve">shall</w:t>
      </w:r>
      <w:r>
        <w:rPr/>
        <w:t xml:space="preserve">)) vest</w:t>
      </w:r>
      <w:r>
        <w:rPr>
          <w:u w:val="single"/>
        </w:rPr>
        <w:t xml:space="preserve">s</w:t>
      </w:r>
      <w:r>
        <w:rPr/>
        <w:t xml:space="preserve"> in the grantee, his or her heirs and assigns the title to the property therein described, without further acknowledgment or evidence of ((</w:t>
      </w:r>
      <w:r>
        <w:rPr>
          <w:strike/>
        </w:rPr>
        <w:t xml:space="preserve">such</w:t>
      </w:r>
      <w:r>
        <w:rPr/>
        <w:t xml:space="preserve">)) </w:t>
      </w:r>
      <w:r>
        <w:rPr>
          <w:u w:val="single"/>
        </w:rPr>
        <w:t xml:space="preserve">the</w:t>
      </w:r>
      <w:r>
        <w:rPr/>
        <w:t xml:space="preserve"> conveyance((</w:t>
      </w:r>
      <w:r>
        <w:rPr>
          <w:strike/>
        </w:rPr>
        <w:t xml:space="preserve">, and shall</w:t>
      </w:r>
      <w:r>
        <w:rPr/>
        <w:t xml:space="preserve">))</w:t>
      </w:r>
      <w:r>
        <w:rPr>
          <w:u w:val="single"/>
        </w:rPr>
        <w:t xml:space="preserve">.</w:t>
      </w:r>
    </w:p>
    <w:p>
      <w:pPr>
        <w:spacing w:before="0" w:after="0" w:line="408" w:lineRule="exact"/>
        <w:ind w:left="0" w:right="0" w:firstLine="576"/>
        <w:jc w:val="left"/>
      </w:pPr>
      <w:r>
        <w:rPr>
          <w:u w:val="single"/>
        </w:rPr>
        <w:t xml:space="preserve">(12) Tax deeds must</w:t>
      </w:r>
      <w:r>
        <w:rPr/>
        <w:t xml:space="preserve"> be substantially in the following form:</w:t>
      </w:r>
    </w:p>
    <w:tbl>
      <w:tblPr>
        <w:tblW w:w="0" w:type="auto"/>
        <w:jc w:val="center"/>
        <w:tcMar>
          <w:tblCellMar>
            <w:top w:w="0" w:type="dxa"/>
          </w:tblCellMar>
        </w:tcMar>
        <w:tcMar>
          <w:tblCellMar>
            <w:left w:w="70" w:type="dxa"/>
            <w:right w:w="70" w:type="dxa"/>
          </w:tblCellMar>
        </w:tcMar>
      </w:tblPr>
      <w:tblGrid>
        <w:gridCol w:w="2080"/>
        <w:gridCol w:w="560"/>
        <w:gridCol w:w="2220"/>
      </w:tblGrid>
      <w:tr>
        <w:tc>
          <w:tcPr>
            <w:gridSpan w:val="1"/>
            <w:tcW w:w="2080" w:type="dxa"/>
            <w:vAlign w:val="center"/>
          </w:tcPr>
          <w:p>
            <w:pPr>
              <w:spacing w:before="0" w:after="0" w:line="408" w:lineRule="exact"/>
              <w:ind w:left="0" w:right="0" w:firstLine="0"/>
              <w:jc w:val="left"/>
            </w:pPr>
            <w:r>
              <w:rPr>
                <w:rFonts w:ascii="Times New Roman" w:hAnsi="Times New Roman"/>
                <w:sz w:val="20"/>
              </w:rPr>
              <w:t xml:space="preserve">State of Washington</w:t>
            </w:r>
          </w:p>
          <w:p>
            <w:pPr>
              <w:spacing w:before="0" w:after="0" w:line="408" w:lineRule="exact"/>
              <w:ind w:left="0" w:right="0" w:firstLine="0"/>
              <w:jc w:val="left"/>
            </w:pPr>
          </w:p>
          <w:p>
            <w:pPr>
              <w:tabs>
                <w:tab w:val="right" w:leader="dot" w:pos="2068"/>
              </w:tabs>
              <w:spacing w:before="0" w:after="0" w:line="408" w:lineRule="exact"/>
              <w:ind w:left="0" w:right="0" w:firstLine="0"/>
              <w:jc w:val="left"/>
            </w:pPr>
            <w:r>
              <w:rPr>
                <w:rFonts w:ascii="Times New Roman" w:hAnsi="Times New Roman"/>
                <w:sz w:val="20"/>
              </w:rPr>
              <w:t xml:space="preserve">County of </w:t>
            </w:r>
            <w:r>
              <w:tab/>
            </w:r>
          </w:p>
        </w:tc>
        <w:tc>
          <w:tcPr>
            <w:tcW w:w="560" w:type="dxa"/>
            <w:vAlign w:val="center"/>
          </w:tcPr>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tc>
        <w:tc>
          <w:tcPr>
            <w:gridSpan w:val="1"/>
            <w:tcW w:w="2220" w:type="dxa"/>
            <w:vAlign w:val="center"/>
          </w:tcPr>
          <w:p>
            <w:pPr>
              <w:spacing w:before="0" w:after="0" w:line="408" w:lineRule="exact"/>
              <w:ind w:left="0" w:right="0" w:firstLine="0"/>
              <w:jc w:val="left"/>
            </w:pPr>
            <w:r>
              <w:rPr>
                <w:rFonts w:ascii="Times New Roman" w:hAnsi="Times New Roman"/>
                <w:sz w:val="20"/>
              </w:rPr>
              <w:t xml:space="preserve">ss.</w:t>
            </w:r>
          </w:p>
        </w:tc>
      </w:tr>
    </w:tbl>
    <w:p>
      <w:pPr>
        <w:spacing w:before="0" w:after="0" w:line="408" w:lineRule="exact"/>
        <w:ind w:left="0" w:right="0" w:firstLine="576"/>
        <w:jc w:val="left"/>
      </w:pPr>
      <w:r>
        <w:rPr/>
        <w:t xml:space="preserve">This indenture, made this . . . . day of . . . . . ., . . . . . ., between . . . . . ., as treasurer of . . . . . . county, state of Washington, party of the first part, and . . . . . ., party of the second part:</w:t>
      </w:r>
    </w:p>
    <w:p>
      <w:pPr>
        <w:spacing w:before="0" w:after="0" w:line="408" w:lineRule="exact"/>
        <w:ind w:left="0" w:right="0" w:firstLine="576"/>
        <w:jc w:val="left"/>
      </w:pPr>
      <w:r>
        <w:rPr/>
        <w:t xml:space="preserve">Witnesseth, that, whereas, at a public sale of real property held on the . . . . day of . . . . . ., . . . ., pursuant to a real property tax judgment entered in the superior court in the county of . . . . . . on the . . . . day of . . . . . ., . . . ., in proceedings to foreclose tax liens upon real property and an order of sale duly issued by the court, . . . . . . duly purchased in compliance with the laws of the state of Washington, the following described real property, to wit: (Here place description of real property conveyed) and that the . . . . . . has complied with the laws of the state of Washington necessary to entitle (him, or her or them) to a deed for the real property.</w:t>
      </w:r>
    </w:p>
    <w:p>
      <w:pPr>
        <w:spacing w:before="0" w:after="0" w:line="408" w:lineRule="exact"/>
        <w:ind w:left="0" w:right="0" w:firstLine="576"/>
        <w:jc w:val="left"/>
      </w:pPr>
      <w:r>
        <w:rPr/>
        <w:t xml:space="preserve">Now, therefore, know ye, that, I . . . . . ., county treasurer of the county of . . . . . ., state of Washington, in consideration of the premises and by virtue of the statutes of the state of Washington, in such cases provided, do hereby grant and convey unto . . . . . ., his or her heirs and assigns, forever, the real property hereinbefore described.</w:t>
      </w:r>
    </w:p>
    <w:p>
      <w:pPr>
        <w:spacing w:before="0" w:after="0" w:line="408" w:lineRule="exact"/>
        <w:ind w:left="0" w:right="0" w:firstLine="576"/>
        <w:jc w:val="left"/>
      </w:pPr>
      <w:r>
        <w:rPr/>
        <w:t xml:space="preserve">Given under my hand and seal of office this . . . . day of . . . . . ., A.D. . . . .</w:t>
      </w:r>
    </w:p>
    <w:p>
      <w:pPr>
        <w:spacing w:before="0" w:after="0" w:line="408" w:lineRule="exact"/>
        <w:ind w:left="0" w:right="0" w:firstLine="1728"/>
        <w:jc w:val="left"/>
        <w:tabs>
          <w:tab w:val="right" w:leader="dot" w:pos="9936"/>
        </w:tabs>
      </w:pPr>
      <w:r>
        <w:tab/>
      </w:r>
    </w:p>
    <w:p>
      <w:pPr>
        <w:spacing w:before="0" w:after="0" w:line="408" w:lineRule="exact"/>
        <w:ind w:left="0" w:right="0" w:firstLine="1728"/>
        <w:jc w:val="left"/>
      </w:pPr>
      <w:r>
        <w:rPr/>
        <w:t xml:space="preserve">County Treasurer.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64</w:t>
      </w:r>
      <w:r>
        <w:rPr/>
        <w:t xml:space="preserve">.</w:t>
      </w:r>
      <w:r>
        <w:t xml:space="preserve">200</w:t>
      </w:r>
      <w:r>
        <w:rPr/>
        <w:t xml:space="preserve"> and 2007 c 295 s 7 are each amended to read as follows:</w:t>
      </w:r>
    </w:p>
    <w:p>
      <w:pPr>
        <w:spacing w:before="0" w:after="0" w:line="408" w:lineRule="exact"/>
        <w:ind w:left="0" w:right="0" w:firstLine="576"/>
        <w:jc w:val="left"/>
      </w:pPr>
      <w:r>
        <w:rPr/>
        <w:t xml:space="preserve">((</w:t>
      </w:r>
      <w:r>
        <w:rPr>
          <w:strike/>
        </w:rPr>
        <w:t xml:space="preserve">All lots, tracts and parcels of land upon which taxes levied prior to January 9, 1926 remain due and unpaid at the date when such taxes would have become delinquent as provided in the act under which they were levied shall be deemed to be delinquent under the provisions of this title, and the same proceedings may be had to enforce the payment of such unpaid taxes, with interest and costs, and payment enforced and liens foreclosed under and by virtue of the provisions of this chapter. For the purposes of foreclosure under this chapter, the date of delinquency shall be construed to mean the date when the taxes first became delinquent.</w:t>
      </w:r>
      <w:r>
        <w:rPr/>
        <w:t xml:space="preserve">))</w:t>
      </w:r>
    </w:p>
    <w:p>
      <w:pPr>
        <w:spacing w:before="0" w:after="0" w:line="408" w:lineRule="exact"/>
        <w:ind w:left="0" w:right="0" w:firstLine="576"/>
        <w:jc w:val="left"/>
      </w:pPr>
      <w:r>
        <w:rPr>
          <w:u w:val="single"/>
        </w:rPr>
        <w:t xml:space="preserve">(1)</w:t>
      </w:r>
      <w:r>
        <w:rPr/>
        <w:t xml:space="preserve"> At all sales of property for which certificates of delinquency are held by the county, if no other bids are received, the county ((</w:t>
      </w:r>
      <w:r>
        <w:rPr>
          <w:strike/>
        </w:rPr>
        <w:t xml:space="preserve">shall</w:t>
      </w:r>
      <w:r>
        <w:rPr/>
        <w:t xml:space="preserve">)) </w:t>
      </w:r>
      <w:r>
        <w:rPr>
          <w:u w:val="single"/>
        </w:rPr>
        <w:t xml:space="preserve">must</w:t>
      </w:r>
      <w:r>
        <w:rPr/>
        <w:t xml:space="preserve"> be considered a bidder for the full area of each tract or lot to the amount of all taxes, interest</w:t>
      </w:r>
      <w:r>
        <w:rPr>
          <w:u w:val="single"/>
        </w:rPr>
        <w:t xml:space="preserve">,</w:t>
      </w:r>
      <w:r>
        <w:rPr/>
        <w:t xml:space="preserve"> and costs due thereon, and where no bidder appears, acquire title in trust for the taxing districts as absolutely as if purchased by an individual under the provisions of this chapter((</w:t>
      </w:r>
      <w:r>
        <w:rPr>
          <w:strike/>
        </w:rPr>
        <w:t xml:space="preserve">;</w:t>
      </w:r>
      <w:r>
        <w:rPr/>
        <w:t xml:space="preserve">))</w:t>
      </w:r>
      <w:r>
        <w:rPr>
          <w:u w:val="single"/>
        </w:rPr>
        <w:t xml:space="preserve">.</w:t>
      </w:r>
    </w:p>
    <w:p>
      <w:pPr>
        <w:spacing w:before="0" w:after="0" w:line="408" w:lineRule="exact"/>
        <w:ind w:left="0" w:right="0" w:firstLine="576"/>
        <w:jc w:val="left"/>
      </w:pPr>
      <w:r>
        <w:rPr>
          <w:u w:val="single"/>
        </w:rPr>
        <w:t xml:space="preserve">(2) A</w:t>
      </w:r>
      <w:r>
        <w:rPr/>
        <w:t xml:space="preserve">ll bidders except the county at sales of property for which certificates of delinquency are held by the county ((</w:t>
      </w:r>
      <w:r>
        <w:rPr>
          <w:strike/>
        </w:rPr>
        <w:t xml:space="preserve">shall</w:t>
      </w:r>
      <w:r>
        <w:rPr/>
        <w:t xml:space="preserve">)) </w:t>
      </w:r>
      <w:r>
        <w:rPr>
          <w:u w:val="single"/>
        </w:rPr>
        <w:t xml:space="preserve">must</w:t>
      </w:r>
      <w:r>
        <w:rPr/>
        <w:t xml:space="preserve"> pay the full amount of taxes, interest</w:t>
      </w:r>
      <w:r>
        <w:rPr>
          <w:u w:val="single"/>
        </w:rPr>
        <w:t xml:space="preserve">,</w:t>
      </w:r>
      <w:r>
        <w:rPr/>
        <w:t xml:space="preserve"> and costs for which judgment is rendered, together with all taxes, interest</w:t>
      </w:r>
      <w:r>
        <w:rPr>
          <w:u w:val="single"/>
        </w:rPr>
        <w:t xml:space="preserve">,</w:t>
      </w:r>
      <w:r>
        <w:rPr/>
        <w:t xml:space="preserve"> and costs which are delinquent at the time of sale, regardless of whether the taxes, interest, or costs are included in the judgment.</w:t>
      </w:r>
    </w:p>
    <w:p/>
    <w:p>
      <w:pPr>
        <w:jc w:val="center"/>
      </w:pPr>
      <w:r>
        <w:rPr>
          <w:b/>
        </w:rPr>
        <w:t>--- END ---</w:t>
      </w:r>
    </w:p>
    <w:sectPr>
      <w:pgNumType w:start="1"/>
      <w:footerReference xmlns:r="http://schemas.openxmlformats.org/officeDocument/2006/relationships" r:id="R708670ca8c534de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5768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c58c293664746fb" /><Relationship Type="http://schemas.openxmlformats.org/officeDocument/2006/relationships/footer" Target="/word/footer.xml" Id="R708670ca8c534def" /></Relationships>
</file>