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94c6e8208547c8" /></Relationships>
</file>

<file path=word/document.xml><?xml version="1.0" encoding="utf-8"?>
<w:document xmlns:w="http://schemas.openxmlformats.org/wordprocessingml/2006/main">
  <w:body>
    <w:p>
      <w:r>
        <w:t>S-0189.1</w:t>
      </w:r>
    </w:p>
    <w:p>
      <w:pPr>
        <w:jc w:val="center"/>
      </w:pPr>
      <w:r>
        <w:t>_______________________________________________</w:t>
      </w:r>
    </w:p>
    <w:p/>
    <w:p>
      <w:pPr>
        <w:jc w:val="center"/>
      </w:pPr>
      <w:r>
        <w:rPr>
          <w:b/>
        </w:rPr>
        <w:t>SENATE BILL 5671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Baumgartner, O'Ban, Braun, and Angel</w:t>
      </w:r>
    </w:p>
    <w:p/>
    <w:p>
      <w:r>
        <w:rPr>
          <w:t xml:space="preserve">Read first time 01/28/15.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payment of union dues by partial public employees; amending RCW 41.56.122, 41.56.113, 74.39A.270, 41.56.028, 41.56.029, and 41.56.510;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122</w:t>
      </w:r>
      <w:r>
        <w:rPr/>
        <w:t xml:space="preserve"> and 1975 1st ex.s. c 296 s 22 are each amended to read as follows:</w:t>
      </w:r>
    </w:p>
    <w:p>
      <w:pPr>
        <w:spacing w:before="0" w:after="0" w:line="408" w:lineRule="exact"/>
        <w:ind w:left="0" w:right="0" w:firstLine="576"/>
        <w:jc w:val="left"/>
      </w:pPr>
      <w:r>
        <w:rPr/>
        <w:t xml:space="preserve">A collective bargaining agreement may:</w:t>
      </w:r>
    </w:p>
    <w:p>
      <w:pPr>
        <w:spacing w:before="0" w:after="0" w:line="408" w:lineRule="exact"/>
        <w:ind w:left="0" w:right="0" w:firstLine="576"/>
        <w:jc w:val="left"/>
      </w:pPr>
      <w:r>
        <w:rPr/>
        <w:t xml:space="preserve">(1) Contain union security provisions</w:t>
      </w:r>
      <w:r>
        <w:rPr>
          <w:u w:val="single"/>
        </w:rPr>
        <w:t xml:space="preserve">, except as prohibited by subsection (3) of this section</w:t>
      </w:r>
      <w:r>
        <w:rPr/>
        <w:t xml:space="preserve">: PROVIDED, That nothing in this section shall authorize a closed shop provision: PROVIDED FURTHER, That agreements involving union security provisions must safeguard the right of nonassociation of public employees based on bona fide religious tenets or teachings of a church or religious body of which such public employee is a member. Such public employee shall pay an amount of money equivalent to regular union dues and initiation fee to a nonreligious charity or to another charitable organization mutually agreed upon by the public employee affected and the bargaining representative to which such public employee would otherwise pay the dues and initiation fee. The public employee shall furnish written proof that such payment has been made. If the public employee and the bargaining representative do not reach agreement on such matter, the commission shall designate the charitable organization. When there is a conflict between any collective bargaining agreement reached by a public employer and a bargaining representative on a union security provision and any charter, ordinance, rule, or regulation adopted by the public employer or its agents, including but not limited to, a civil service commission, the terms of the collective bargaining agreement shall prevail.</w:t>
      </w:r>
    </w:p>
    <w:p>
      <w:pPr>
        <w:spacing w:before="0" w:after="0" w:line="408" w:lineRule="exact"/>
        <w:ind w:left="0" w:right="0" w:firstLine="576"/>
        <w:jc w:val="left"/>
      </w:pPr>
      <w:r>
        <w:rPr/>
        <w:t xml:space="preserve">(2) Provide for binding arbitration of a labor dispute arising from the application or the interpretation of the matters contained in a collective bargaining agreement.</w:t>
      </w:r>
    </w:p>
    <w:p>
      <w:pPr>
        <w:spacing w:before="0" w:after="0" w:line="408" w:lineRule="exact"/>
        <w:ind w:left="0" w:right="0" w:firstLine="576"/>
        <w:jc w:val="left"/>
      </w:pPr>
      <w:r>
        <w:rPr>
          <w:u w:val="single"/>
        </w:rPr>
        <w:t xml:space="preserve">(3) A collective bargaining agreement involving workers who are considered public employees solely for the purposes of collective bargaining may not require membership in a bargaining representative, contain a union security clause, or require payment of any fees to a bargaining representative as a condition of employment or payment.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113</w:t>
      </w:r>
      <w:r>
        <w:rPr/>
        <w:t xml:space="preserve"> and 2010 c 296 s 4 are each amended to read as follows:</w:t>
      </w:r>
    </w:p>
    <w:p>
      <w:pPr>
        <w:spacing w:before="0" w:after="0" w:line="408" w:lineRule="exact"/>
        <w:ind w:left="0" w:right="0" w:firstLine="576"/>
        <w:jc w:val="left"/>
      </w:pPr>
      <w:r>
        <w:rPr/>
        <w:t xml:space="preserve">(1) This subsection (1) applies only if the state makes the payments directly to a provider.</w:t>
      </w:r>
    </w:p>
    <w:p>
      <w:pPr>
        <w:spacing w:before="0" w:after="0" w:line="408" w:lineRule="exact"/>
        <w:ind w:left="0" w:right="0" w:firstLine="576"/>
        <w:jc w:val="left"/>
      </w:pPr>
      <w:r>
        <w:rPr/>
        <w:t xml:space="preserve">(a) Upon the </w:t>
      </w:r>
      <w:r>
        <w:rPr>
          <w:u w:val="single"/>
        </w:rPr>
        <w:t xml:space="preserve">voluntary</w:t>
      </w:r>
      <w:r>
        <w:rPr/>
        <w:t xml:space="preserve"> written authorization of an individual provider, a family child care provider, an adult family home provider, or a language access provider within the bargaining unit and after the certification or recognition of the bargaining unit's exclusive bargaining representative, the state as payor, but not as the employer, shall, subject to </w:t>
      </w:r>
      <w:r>
        <w:t>((</w:t>
      </w:r>
      <w:r>
        <w:rPr>
          <w:strike/>
        </w:rPr>
        <w:t xml:space="preserve">(c)</w:t>
      </w:r>
      <w:r>
        <w:t>))</w:t>
      </w:r>
      <w:r>
        <w:rPr>
          <w:u w:val="single"/>
        </w:rPr>
        <w:t xml:space="preserve">(b)</w:t>
      </w:r>
      <w:r>
        <w:rPr/>
        <w:t xml:space="preserve"> of this subsection, deduct from the payments to an individual provider, a family child care provider, an adult family home provider, or a language access provider </w:t>
      </w:r>
      <w:r>
        <w:rPr>
          <w:u w:val="single"/>
        </w:rPr>
        <w:t xml:space="preserve">who is a member of the exclusive bargaining representative</w:t>
      </w:r>
      <w:r>
        <w:rPr/>
        <w:t xml:space="preserve"> the monthly amount of dues as certified by the secretary of the exclusive bargaining representative and shall transmit the same to the treasurer of the exclusive bargaining representative.</w:t>
      </w:r>
    </w:p>
    <w:p>
      <w:pPr>
        <w:spacing w:before="0" w:after="0" w:line="408" w:lineRule="exact"/>
        <w:ind w:left="0" w:right="0" w:firstLine="576"/>
        <w:jc w:val="left"/>
      </w:pPr>
      <w:r>
        <w:rPr/>
        <w:t xml:space="preserve">(b) </w:t>
      </w:r>
      <w:r>
        <w:t>((</w:t>
      </w:r>
      <w:r>
        <w:rPr>
          <w:strike/>
        </w:rPr>
        <w:t xml:space="preserve">If the governor and the exclusive bargaining representative of a bargaining unit of individual providers, family child care providers, adult family home providers, or language access providers enter into a collective bargaining agreement that:</w:t>
      </w:r>
    </w:p>
    <w:p>
      <w:pPr>
        <w:spacing w:before="0" w:after="0" w:line="408" w:lineRule="exact"/>
        <w:ind w:left="0" w:right="0" w:firstLine="576"/>
        <w:jc w:val="left"/>
      </w:pPr>
      <w:r>
        <w:rPr>
          <w:strike/>
        </w:rPr>
        <w:t xml:space="preserve">(i) Includes a union security provision authorized in RCW 41.56.122, the state as payor, but not as the employer, shall, subject to (c) of this subsection, enforce the agreement by deducting from the payments to bargaining unit members the dues required for membership in the exclusive bargaining representative, or, for nonmembers thereof, a fee equivalent to the dues; or</w:t>
      </w:r>
    </w:p>
    <w:p>
      <w:pPr>
        <w:spacing w:before="0" w:after="0" w:line="408" w:lineRule="exact"/>
        <w:ind w:left="0" w:right="0" w:firstLine="576"/>
        <w:jc w:val="left"/>
      </w:pPr>
      <w:r>
        <w:rPr>
          <w:strike/>
        </w:rPr>
        <w:t xml:space="preserve">(ii) Includes requirements for deductions of payments other than the deduction under (a)(i) of this subsection, the state, as payor, but not as the employer, shall, subject to (c) of this subsection, make such deductions upon written authorization of the individual provider, family child care provider, adult family home provider, or language access provider.</w:t>
      </w:r>
    </w:p>
    <w:p>
      <w:pPr>
        <w:spacing w:before="0" w:after="0" w:line="408" w:lineRule="exact"/>
        <w:ind w:left="0" w:right="0" w:firstLine="576"/>
        <w:jc w:val="left"/>
      </w:pPr>
      <w:r>
        <w:rPr>
          <w:strike/>
        </w:rPr>
        <w:t xml:space="preserve">(c)</w:t>
      </w:r>
      <w:r>
        <w:t>))</w:t>
      </w:r>
      <w:r>
        <w:rPr/>
        <w:t xml:space="preserve">(i) The initial additional costs to the state in making deductions from the payments to individual providers, family child care providers, adult family home providers, and language access providers under this section shall be negotiated, agreed upon in advance, and reimbursed to the state by the exclusive bargaining representative.</w:t>
      </w:r>
    </w:p>
    <w:p>
      <w:pPr>
        <w:spacing w:before="0" w:after="0" w:line="408" w:lineRule="exact"/>
        <w:ind w:left="0" w:right="0" w:firstLine="576"/>
        <w:jc w:val="left"/>
      </w:pPr>
      <w:r>
        <w:rPr/>
        <w:t xml:space="preserve">(ii) The allocation of ongoing additional costs to the state in making deductions from the payments to individual providers, family child care providers, adult family home providers, or language access providers under this section shall be an appropriate subject of collective bargaining between the exclusive bargaining representative and the governor unless prohibited by another statute. If no collective bargaining agreement containing a provision allocating the ongoing additional cost is entered into between the exclusive bargaining representative and the governor, or if the legislature does not approve funding for the collective bargaining agreement as provided in RCW 74.39A.300, 41.56.028, 41.56.029, or 41.56.510, as applicable, the ongoing additional costs to the state in making deductions from the payments to individual providers, family child care providers, adult family home providers, or language access providers under this section shall be negotiated, agreed upon in advance, and reimbursed to the state by the exclusive bargaining representative.</w:t>
      </w:r>
    </w:p>
    <w:p>
      <w:pPr>
        <w:spacing w:before="0" w:after="0" w:line="408" w:lineRule="exact"/>
        <w:ind w:left="0" w:right="0" w:firstLine="576"/>
        <w:jc w:val="left"/>
      </w:pPr>
      <w:r>
        <w:t>((</w:t>
      </w:r>
      <w:r>
        <w:rPr>
          <w:strike/>
        </w:rPr>
        <w:t xml:space="preserve">(d)</w:t>
      </w:r>
      <w:r>
        <w:t>))</w:t>
      </w:r>
      <w:r>
        <w:rPr>
          <w:u w:val="single"/>
        </w:rPr>
        <w:t xml:space="preserve">(c)</w:t>
      </w:r>
      <w:r>
        <w:rPr/>
        <w:t xml:space="preserve"> The governor and the exclusive bargaining representative of a bargaining unit of family child care providers may not enter into a collective bargaining agreement that contains a union security provision </w:t>
      </w:r>
      <w:r>
        <w:t>((</w:t>
      </w:r>
      <w:r>
        <w:rPr>
          <w:strike/>
        </w:rPr>
        <w:t xml:space="preserve">unless the agreement contains a process, to be administered by the exclusive bargaining representative of a bargaining unit of family child care providers, for hardship dispensation for license-exempt family child care providers who are also temporary assistance for needy families recipients or WorkFirst participants</w:t>
      </w:r>
      <w:r>
        <w:t>))</w:t>
      </w:r>
      <w:r>
        <w:rPr/>
        <w:t xml:space="preserve">.</w:t>
      </w:r>
    </w:p>
    <w:p>
      <w:pPr>
        <w:spacing w:before="0" w:after="0" w:line="408" w:lineRule="exact"/>
        <w:ind w:left="0" w:right="0" w:firstLine="576"/>
        <w:jc w:val="left"/>
      </w:pPr>
      <w:r>
        <w:rPr/>
        <w:t xml:space="preserve">(2) This subsection (2) applies only if the state does not make the payments directly to a provider.</w:t>
      </w:r>
    </w:p>
    <w:p>
      <w:pPr>
        <w:spacing w:before="0" w:after="0" w:line="408" w:lineRule="exact"/>
        <w:ind w:left="0" w:right="0" w:firstLine="576"/>
        <w:jc w:val="left"/>
      </w:pPr>
      <w:r>
        <w:t>((</w:t>
      </w:r>
      <w:r>
        <w:rPr>
          <w:strike/>
        </w:rPr>
        <w:t xml:space="preserve">(a)</w:t>
      </w:r>
      <w:r>
        <w:t>))</w:t>
      </w:r>
      <w:r>
        <w:rPr/>
        <w:t xml:space="preserve"> Upon the </w:t>
      </w:r>
      <w:r>
        <w:rPr>
          <w:u w:val="single"/>
        </w:rPr>
        <w:t xml:space="preserve">voluntary</w:t>
      </w:r>
      <w:r>
        <w:rPr/>
        <w:t xml:space="preserve"> written authorization of a language access provider within the bargaining unit and after the certification or recognition of the bargaining unit's exclusive bargaining representative, the state shall require through its contracts with third parties that:</w:t>
      </w:r>
    </w:p>
    <w:p>
      <w:pPr>
        <w:spacing w:before="0" w:after="0" w:line="408" w:lineRule="exact"/>
        <w:ind w:left="0" w:right="0" w:firstLine="576"/>
        <w:jc w:val="left"/>
      </w:pPr>
      <w:r>
        <w:t>((</w:t>
      </w:r>
      <w:r>
        <w:rPr>
          <w:strike/>
        </w:rPr>
        <w:t xml:space="preserve">(i)</w:t>
      </w:r>
      <w:r>
        <w:t>))</w:t>
      </w:r>
      <w:r>
        <w:rPr>
          <w:u w:val="single"/>
        </w:rPr>
        <w:t xml:space="preserve">(a)</w:t>
      </w:r>
      <w:r>
        <w:rPr/>
        <w:t xml:space="preserve"> The monthly amount of dues as certified by the secretary of the exclusive bargaining representative be deducted from the payments to </w:t>
      </w:r>
      <w:r>
        <w:t>((</w:t>
      </w:r>
      <w:r>
        <w:rPr>
          <w:strike/>
        </w:rPr>
        <w:t xml:space="preserve">the</w:t>
      </w:r>
      <w:r>
        <w:t>))</w:t>
      </w:r>
      <w:r>
        <w:rPr/>
        <w:t xml:space="preserve"> language access provider</w:t>
      </w:r>
      <w:r>
        <w:rPr>
          <w:u w:val="single"/>
        </w:rPr>
        <w:t xml:space="preserve">s who are members of the exclusive bargaining representative</w:t>
      </w:r>
      <w:r>
        <w:rPr/>
        <w:t xml:space="preserve"> and transmitted to the treasurer of the exclusive bargaining representative; and</w:t>
      </w:r>
    </w:p>
    <w:p>
      <w:pPr>
        <w:spacing w:before="0" w:after="0" w:line="408" w:lineRule="exact"/>
        <w:ind w:left="0" w:right="0" w:firstLine="576"/>
        <w:jc w:val="left"/>
      </w:pPr>
      <w:r>
        <w:t>((</w:t>
      </w:r>
      <w:r>
        <w:rPr>
          <w:strike/>
        </w:rPr>
        <w:t xml:space="preserve">(ii)</w:t>
      </w:r>
      <w:r>
        <w:t>))</w:t>
      </w:r>
      <w:r>
        <w:rPr>
          <w:u w:val="single"/>
        </w:rPr>
        <w:t xml:space="preserve">(b)</w:t>
      </w:r>
      <w:r>
        <w:rPr/>
        <w:t xml:space="preserve"> A record showing that dues have been deducted as specified in (a)</w:t>
      </w:r>
      <w:r>
        <w:t>((</w:t>
      </w:r>
      <w:r>
        <w:rPr>
          <w:strike/>
        </w:rPr>
        <w:t xml:space="preserve">(i)</w:t>
      </w:r>
      <w:r>
        <w:t>))</w:t>
      </w:r>
      <w:r>
        <w:rPr/>
        <w:t xml:space="preserve">of this subsection be provided to the state.</w:t>
      </w:r>
    </w:p>
    <w:p>
      <w:pPr>
        <w:spacing w:before="0" w:after="0" w:line="408" w:lineRule="exact"/>
        <w:ind w:left="0" w:right="0" w:firstLine="576"/>
        <w:jc w:val="left"/>
      </w:pPr>
      <w:r>
        <w:t>((</w:t>
      </w:r>
      <w:r>
        <w:rPr>
          <w:strike/>
        </w:rPr>
        <w:t xml:space="preserve">(b) If the governor and the exclusive bargaining representative of the bargaining unit of language access providers enter into a collective bargaining agreement that includes a union security provision authorized in RCW 41.56.122, the state shall enforce the agreement by requiring through its contracts with third parties that:</w:t>
      </w:r>
    </w:p>
    <w:p>
      <w:pPr>
        <w:spacing w:before="0" w:after="0" w:line="408" w:lineRule="exact"/>
        <w:ind w:left="0" w:right="0" w:firstLine="576"/>
        <w:jc w:val="left"/>
      </w:pPr>
      <w:r>
        <w:rPr>
          <w:strike/>
        </w:rPr>
        <w:t xml:space="preserve">(i) The monthly amount of dues required for membership in the exclusive bargaining representative as certified by the secretary of the exclusive bargaining representative, or, for nonmembers thereof, a fee equivalent to the dues, be deducted from the payments to the language access provider and transmitted to the treasurer of the exclusive bargaining representative; and</w:t>
      </w:r>
    </w:p>
    <w:p>
      <w:pPr>
        <w:spacing w:before="0" w:after="0" w:line="408" w:lineRule="exact"/>
        <w:ind w:left="0" w:right="0" w:firstLine="576"/>
        <w:jc w:val="left"/>
      </w:pPr>
      <w:r>
        <w:rPr>
          <w:strike/>
        </w:rPr>
        <w:t xml:space="preserve">(ii) A record showing that dues or fees have been deducted as specified in (a)(i) of this subsection be provided to the state.</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39A</w:t>
      </w:r>
      <w:r>
        <w:rPr/>
        <w:t xml:space="preserve">.</w:t>
      </w:r>
      <w:r>
        <w:t xml:space="preserve">270</w:t>
      </w:r>
      <w:r>
        <w:rPr/>
        <w:t xml:space="preserve"> and 2011 1st sp.s. c 21 s 10 are each amended to read as follows:</w:t>
      </w:r>
    </w:p>
    <w:p>
      <w:pPr>
        <w:spacing w:before="0" w:after="0" w:line="408" w:lineRule="exact"/>
        <w:ind w:left="0" w:right="0" w:firstLine="576"/>
        <w:jc w:val="left"/>
      </w:pPr>
      <w:r>
        <w:rPr/>
        <w:t xml:space="preserve">(1) Solely for the purposes of collective bargaining and as expressly limited under subsections (2) and (3) of this section, the governor is the public employer, as defined in chapter 41.56 RCW, of individual providers, who, solely for the purposes of collective bargaining, are public employees as defined in chapter 41.56 RCW. To accommodate the role of the state as payor for the community-based services provided under this chapter and to ensure coordination with state employee collective bargaining under chapter 41.80 RCW and the coordination necessary to implement RCW 74.39A.300, the public employer shall be represented for bargaining purposes by the governor or the governor's designee appointed under chapter 41.80 RCW. The governor or governor's designee shall periodically consult with the authority during the collective bargaining process to allow the authority to communicate issues relating to the long-term in-home care services received by consumers. The department shall solicit input from the developmental disabilities council, the governor's committee on disability issues and employment, the state council on aging, and other consumer advocacy organizations to obtain informed input from consumers on their interests, including impacts on consumer choice, for all issues proposed for collective bargaining under subsections (5) and (6) of this section.</w:t>
      </w:r>
    </w:p>
    <w:p>
      <w:pPr>
        <w:spacing w:before="0" w:after="0" w:line="408" w:lineRule="exact"/>
        <w:ind w:left="0" w:right="0" w:firstLine="576"/>
        <w:jc w:val="left"/>
      </w:pPr>
      <w:r>
        <w:rPr/>
        <w:t xml:space="preserve">(2) Chapter 41.56 RCW governs the collective bargaining relationship between the governor and individual providers, except as otherwise expressly provided in this chapter and except as follows:</w:t>
      </w:r>
    </w:p>
    <w:p>
      <w:pPr>
        <w:spacing w:before="0" w:after="0" w:line="408" w:lineRule="exact"/>
        <w:ind w:left="0" w:right="0" w:firstLine="576"/>
        <w:jc w:val="left"/>
      </w:pPr>
      <w:r>
        <w:rPr/>
        <w:t xml:space="preserve">(a) The only unit appropriate for the purpose of collective bargaining under RCW 41.56.060 is a statewide unit of all individual providers;</w:t>
      </w:r>
    </w:p>
    <w:p>
      <w:pPr>
        <w:spacing w:before="0" w:after="0" w:line="408" w:lineRule="exact"/>
        <w:ind w:left="0" w:right="0" w:firstLine="576"/>
        <w:jc w:val="left"/>
      </w:pPr>
      <w:r>
        <w:rPr/>
        <w:t xml:space="preserve">(b) The showing of interest required to request an election under RCW 41.56.060 is ten percent of the unit, and any intervener seeking to appear on the ballot must make the same showing of interest;</w:t>
      </w:r>
    </w:p>
    <w:p>
      <w:pPr>
        <w:spacing w:before="0" w:after="0" w:line="408" w:lineRule="exact"/>
        <w:ind w:left="0" w:right="0" w:firstLine="576"/>
        <w:jc w:val="left"/>
      </w:pPr>
      <w:r>
        <w:rPr/>
        <w:t xml:space="preserve">(c) The mediation and interest arbitration provisions of RCW 41.56.430 through 41.56.470 and 41.56.480 apply, except that:</w:t>
      </w:r>
    </w:p>
    <w:p>
      <w:pPr>
        <w:spacing w:before="0" w:after="0" w:line="408" w:lineRule="exact"/>
        <w:ind w:left="0" w:right="0" w:firstLine="576"/>
        <w:jc w:val="left"/>
      </w:pPr>
      <w:r>
        <w:rPr/>
        <w:t xml:space="preserve">(i) With respect to commencement of negotiations between the governor and the bargaining representative of individual providers, negotiations shall be commenced by May 1st of any year prior to the year in which an existing collective bargaining agreement expires; and</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fringe benefit provisions of the arbitrated collective bargaining agreement, is not binding on the authority or the state;</w:t>
      </w:r>
    </w:p>
    <w:p>
      <w:pPr>
        <w:spacing w:before="0" w:after="0" w:line="408" w:lineRule="exact"/>
        <w:ind w:left="0" w:right="0" w:firstLine="576"/>
        <w:jc w:val="left"/>
      </w:pPr>
      <w:r>
        <w:rPr/>
        <w:t xml:space="preserve">(d) Individual providers do not have the right to strike; and</w:t>
      </w:r>
    </w:p>
    <w:p>
      <w:pPr>
        <w:spacing w:before="0" w:after="0" w:line="408" w:lineRule="exact"/>
        <w:ind w:left="0" w:right="0" w:firstLine="576"/>
        <w:jc w:val="left"/>
      </w:pPr>
      <w:r>
        <w:rPr/>
        <w:t xml:space="preserve">(e) Individual providers who are related to, or family members of, consumers or prospective consumers are not, for that reason, exempt from this chapter or chapter 41.56 RCW.</w:t>
      </w:r>
    </w:p>
    <w:p>
      <w:pPr>
        <w:spacing w:before="0" w:after="0" w:line="408" w:lineRule="exact"/>
        <w:ind w:left="0" w:right="0" w:firstLine="576"/>
        <w:jc w:val="left"/>
      </w:pPr>
      <w:r>
        <w:rPr/>
        <w:t xml:space="preserve">(3) Individual providers who are public employees solely for the purposes of collective bargaining under subsection (1) of this section are not, for that reason, employees of the state, its political subdivisions, or an area agency on aging for any purpose. Chapter 41.56 RCW applies only to the governance of the collective bargaining relationship between the employer and individual providers as provided in subsections (1) and (2) of this section.</w:t>
      </w:r>
    </w:p>
    <w:p>
      <w:pPr>
        <w:spacing w:before="0" w:after="0" w:line="408" w:lineRule="exact"/>
        <w:ind w:left="0" w:right="0" w:firstLine="576"/>
        <w:jc w:val="left"/>
      </w:pPr>
      <w:r>
        <w:rPr/>
        <w:t xml:space="preserve">(4) Consumers and prospective consumers retain the right to select, hire, supervise the work of, and terminate any individual provider providing services to them. Consumers may elect to receive long-term in-home care services from individual providers who are not referred to them by the authority.</w:t>
      </w:r>
    </w:p>
    <w:p>
      <w:pPr>
        <w:spacing w:before="0" w:after="0" w:line="408" w:lineRule="exact"/>
        <w:ind w:left="0" w:right="0" w:firstLine="576"/>
        <w:jc w:val="left"/>
      </w:pPr>
      <w:r>
        <w:rPr/>
        <w:t xml:space="preserve">(5) Except as expressly limited in this section and RCW 74.39A.300, the wages, hours, and working conditions of individual providers are determined solely through collective bargaining as provided in this chapter. No agency or department of the state may establish policies or rules governing the wages or hours of individual providers. However, this subsection does not modify:</w:t>
      </w:r>
    </w:p>
    <w:p>
      <w:pPr>
        <w:spacing w:before="0" w:after="0" w:line="408" w:lineRule="exact"/>
        <w:ind w:left="0" w:right="0" w:firstLine="576"/>
        <w:jc w:val="left"/>
      </w:pPr>
      <w:r>
        <w:rPr/>
        <w:t xml:space="preserve">(a) The department's authority to establish a plan of care for each consumer or its core responsibility to manage long-term in-home care services under this chapter, including determination of the level of care that each consumer is eligible to receive. However, at the request of the exclusive bargaining representative, the governor or the governor's designee appointed under chapter 41.80 RCW shall engage in collective bargaining, as defined in RCW 41.56.030(4), with the exclusive bargaining representative over how the department's core responsibility affects hours of work for individual providers. This subsection shall not be interpreted to require collective bargaining over an individual consumer's plan of care;</w:t>
      </w:r>
    </w:p>
    <w:p>
      <w:pPr>
        <w:spacing w:before="0" w:after="0" w:line="408" w:lineRule="exact"/>
        <w:ind w:left="0" w:right="0" w:firstLine="576"/>
        <w:jc w:val="left"/>
      </w:pPr>
      <w:r>
        <w:rPr/>
        <w:t xml:space="preserve">(b) The department's authority to terminate its contracts with individual providers who are not adequately meeting the needs of a particular consumer, or to deny a contract under RCW 74.39A.095(8);</w:t>
      </w:r>
    </w:p>
    <w:p>
      <w:pPr>
        <w:spacing w:before="0" w:after="0" w:line="408" w:lineRule="exact"/>
        <w:ind w:left="0" w:right="0" w:firstLine="576"/>
        <w:jc w:val="left"/>
      </w:pPr>
      <w:r>
        <w:rPr/>
        <w:t xml:space="preserve">(c) The consumer's right to assign hours to one or more individual providers selected by the consumer within the maximum hours determined by his or her plan of care;</w:t>
      </w:r>
    </w:p>
    <w:p>
      <w:pPr>
        <w:spacing w:before="0" w:after="0" w:line="408" w:lineRule="exact"/>
        <w:ind w:left="0" w:right="0" w:firstLine="576"/>
        <w:jc w:val="left"/>
      </w:pPr>
      <w:r>
        <w:rPr/>
        <w:t xml:space="preserve">(d) The consumer's right to select, hire, terminate, supervise the work of, and determine the conditions of employment for each individual provider providing services to the consumer under this chapter;</w:t>
      </w:r>
    </w:p>
    <w:p>
      <w:pPr>
        <w:spacing w:before="0" w:after="0" w:line="408" w:lineRule="exact"/>
        <w:ind w:left="0" w:right="0" w:firstLine="576"/>
        <w:jc w:val="left"/>
      </w:pPr>
      <w:r>
        <w:rPr/>
        <w:t xml:space="preserve">(e) The department's obligation to comply with the federal medicaid statute and regulations and the terms of any community-based waiver granted by the federal department of health and human services and to ensure federal financial participation in the provision of the services; and</w:t>
      </w:r>
    </w:p>
    <w:p>
      <w:pPr>
        <w:spacing w:before="0" w:after="0" w:line="408" w:lineRule="exact"/>
        <w:ind w:left="0" w:right="0" w:firstLine="576"/>
        <w:jc w:val="left"/>
      </w:pPr>
      <w:r>
        <w:rPr/>
        <w:t xml:space="preserve">(f) The legislature's right to make programmatic modifications to the delivery of state services under this title, including standards of eligibility of consumers and individual providers participating in the programs under this title, and the nature of services provided. The governor shall not enter into, extend, or renew any agreement under this chapter that does not expressly reserve the legislative rights described in this subsection (5)(f).</w:t>
      </w:r>
    </w:p>
    <w:p>
      <w:pPr>
        <w:spacing w:before="0" w:after="0" w:line="408" w:lineRule="exact"/>
        <w:ind w:left="0" w:right="0" w:firstLine="576"/>
        <w:jc w:val="left"/>
      </w:pPr>
      <w:r>
        <w:rPr/>
        <w:t xml:space="preserve">(6) At the request of the exclusive bargaining representative, the governor or the governor's designee appointed under chapter 41.80 RCW shall engage in collective bargaining, as defined in RCW 41.56.030(4), with the exclusive bargaining representative over employer contributions to the training partnership for the costs of: (a) Meeting all training and peer mentoring required under this chapter; and (b) other training intended to promote the career development of individual providers.</w:t>
      </w:r>
    </w:p>
    <w:p>
      <w:pPr>
        <w:spacing w:before="0" w:after="0" w:line="408" w:lineRule="exact"/>
        <w:ind w:left="0" w:right="0" w:firstLine="576"/>
        <w:jc w:val="left"/>
      </w:pPr>
      <w:r>
        <w:rPr/>
        <w:t xml:space="preserve">(7) The state, the department, the area agencies on aging, or their contractors under this chapter may not be held vicariously or jointly liable for the action or inaction of any individual provider or prospective individual provider, whether or not that individual provider or prospective individual provider was included on the referral registry or referred to a consumer or prospective consumer. The existence of a collective bargaining agreement, the placement of an individual provider on the referral registry, or the development or approval of a plan of care for a consumer who chooses to use the services of an individual provider and the provision of case management services to that consumer, by the department or an area agency on aging, does not constitute a special relationship with the consumer.</w:t>
      </w:r>
    </w:p>
    <w:p>
      <w:pPr>
        <w:spacing w:before="0" w:after="0" w:line="408" w:lineRule="exact"/>
        <w:ind w:left="0" w:right="0" w:firstLine="576"/>
        <w:jc w:val="left"/>
      </w:pPr>
      <w:r>
        <w:rPr/>
        <w:t xml:space="preserve">(8) Nothing in this section affects the state's responsibility with respect to unemployment insurance for individual providers. However, individual providers are not to be considered, as a result of the state assuming this responsibility, employees of the state.</w:t>
      </w:r>
    </w:p>
    <w:p>
      <w:pPr>
        <w:spacing w:before="0" w:after="0" w:line="408" w:lineRule="exact"/>
        <w:ind w:left="0" w:right="0" w:firstLine="576"/>
        <w:jc w:val="left"/>
      </w:pPr>
      <w:r>
        <w:rPr>
          <w:u w:val="single"/>
        </w:rPr>
        <w:t xml:space="preserve">(9) Individual providers are not required to pay any dues or fees to a bargaining representative as a condition of receiving any state funds or serving consumers receiving state funds.</w:t>
      </w:r>
    </w:p>
    <w:p>
      <w:pPr>
        <w:spacing w:before="0" w:after="0" w:line="408" w:lineRule="exact"/>
        <w:ind w:left="0" w:right="0" w:firstLine="576"/>
        <w:jc w:val="left"/>
      </w:pPr>
      <w:r>
        <w:rPr>
          <w:u w:val="single"/>
        </w:rPr>
        <w:t xml:space="preserve">(10) Individual providers are permitted to freely choose to join or resign membership in a bargaining representative at any time.</w:t>
      </w:r>
    </w:p>
    <w:p>
      <w:pPr>
        <w:spacing w:before="0" w:after="0" w:line="408" w:lineRule="exact"/>
        <w:ind w:left="0" w:right="0" w:firstLine="576"/>
        <w:jc w:val="left"/>
      </w:pPr>
      <w:r>
        <w:rPr>
          <w:u w:val="single"/>
        </w:rPr>
        <w:t xml:space="preserve">(11) The state may not deduct dues from individual providers on behalf of a bargaining representative unless the individual provider</w:t>
      </w:r>
    </w:p>
    <w:p>
      <w:pPr>
        <w:spacing w:before="0" w:after="0" w:line="408" w:lineRule="exact"/>
        <w:ind w:left="0" w:right="0" w:firstLine="0"/>
        <w:jc w:val="left"/>
      </w:pPr>
      <w:r>
        <w:rPr>
          <w:u w:val="single"/>
        </w:rPr>
        <w:t xml:space="preserve">has voluntarily provided signed, written authorization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028</w:t>
      </w:r>
      <w:r>
        <w:rPr/>
        <w:t xml:space="preserve"> and 2007 c 278 s 2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family child care providers. Solely for the purposes of collective bargaining and as expressly limited under subsections (2) and (3) of this section, the governor is the public employer of family child care providers who, solely for the purposes of collective bargaining, are public employees. The public employer shall be represented for bargaining purposes by the governor or the governor's designee appointed under chapter 41.80 RCW.</w:t>
      </w:r>
    </w:p>
    <w:p>
      <w:pPr>
        <w:spacing w:before="0" w:after="0" w:line="408" w:lineRule="exact"/>
        <w:ind w:left="0" w:right="0" w:firstLine="576"/>
        <w:jc w:val="left"/>
      </w:pPr>
      <w:r>
        <w:rPr/>
        <w:t xml:space="preserve">(2) This chapter governs the collective bargaining relationship between the governor and family child care providers, except as follows:</w:t>
      </w:r>
    </w:p>
    <w:p>
      <w:pPr>
        <w:spacing w:before="0" w:after="0" w:line="408" w:lineRule="exact"/>
        <w:ind w:left="0" w:right="0" w:firstLine="576"/>
        <w:jc w:val="left"/>
      </w:pPr>
      <w:r>
        <w:rPr/>
        <w:t xml:space="preserve">(a) A statewide unit of all family child care providers is the only unit appropriate for purposes of collective bargaining under RCW 41.56.060.</w:t>
      </w:r>
    </w:p>
    <w:p>
      <w:pPr>
        <w:spacing w:before="0" w:after="0" w:line="408" w:lineRule="exact"/>
        <w:ind w:left="0" w:right="0" w:firstLine="576"/>
        <w:jc w:val="left"/>
      </w:pPr>
      <w:r>
        <w:rPr/>
        <w:t xml:space="preserve">(b) The exclusive bargaining representative of family child care providers in the unit specified in (a) of this subsection shall be the representative chosen in an election conducted pursuant to RCW 41.56.070, except that in the initial election conducted under chapter 54, Laws of 2006, if more than one labor organization is on the ballot and none of the choices receives a majority of the votes cast, a run</w:t>
      </w:r>
      <w:r>
        <w:rPr/>
        <w:noBreakHyphen/>
      </w:r>
      <w:r>
        <w:rPr/>
        <w:t xml:space="preserve">off election shall be held.</w:t>
      </w:r>
    </w:p>
    <w:p>
      <w:pPr>
        <w:spacing w:before="0" w:after="0" w:line="408" w:lineRule="exact"/>
        <w:ind w:left="0" w:right="0" w:firstLine="576"/>
        <w:jc w:val="left"/>
      </w:pPr>
      <w:r>
        <w:rPr/>
        <w:t xml:space="preserve">(c) Notwithstanding the definition of "collective bargaining" in RCW 41.56.030(4), the scope of collective bargaining for child care providers under this section shall be limited solely to: (i) Economic compensation, such as manner and rate of subsidy and reimbursement, including tiered reimbursements; (ii) health and welfare benefits; (iii) professional development and training; (iv) labor-management committees; (v) grievance procedures; and (vi) other economic matters. Retirement benefits shall not be subject to collective bargaining.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(d) The mediation and interest arbitration provisions of RCW 41.56.430 through 41.56.470 and 41.56.480 apply, except that:</w:t>
      </w:r>
    </w:p>
    <w:p>
      <w:pPr>
        <w:spacing w:before="0" w:after="0" w:line="408" w:lineRule="exact"/>
        <w:ind w:left="0" w:right="0" w:firstLine="576"/>
        <w:jc w:val="left"/>
      </w:pPr>
      <w:r>
        <w:rPr/>
        <w:t xml:space="preserve">(i) With respect to commencement of negotiations between the governor and the exclusive bargaining representative of family child care providers, negotiations shall be commenced initially upon certification of an exclusive bargaining representative under (a) of this subsection and, thereafter, by February 1st of any even-numbered year; and</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is not binding on the state.</w:t>
      </w:r>
    </w:p>
    <w:p>
      <w:pPr>
        <w:spacing w:before="0" w:after="0" w:line="408" w:lineRule="exact"/>
        <w:ind w:left="0" w:right="0" w:firstLine="576"/>
        <w:jc w:val="left"/>
      </w:pPr>
      <w:r>
        <w:rPr/>
        <w:t xml:space="preserve">(e) Family child care providers do not have the right to strike.</w:t>
      </w:r>
    </w:p>
    <w:p>
      <w:pPr>
        <w:spacing w:before="0" w:after="0" w:line="408" w:lineRule="exact"/>
        <w:ind w:left="0" w:right="0" w:firstLine="576"/>
        <w:jc w:val="left"/>
      </w:pPr>
      <w:r>
        <w:rPr/>
        <w:t xml:space="preserve">(3) Family child care providers who are public employees solely for the purposes of collective bargaining under subsection (1) of this section are not, for that reason, employees of the state for any purpose. This section applies only to the governance of the collective bargaining relationship between the employer and family child care providers as provided in subsections (1) and (2) of this section.</w:t>
      </w:r>
    </w:p>
    <w:p>
      <w:pPr>
        <w:spacing w:before="0" w:after="0" w:line="408" w:lineRule="exact"/>
        <w:ind w:left="0" w:right="0" w:firstLine="576"/>
        <w:jc w:val="left"/>
      </w:pPr>
      <w:r>
        <w:rPr/>
        <w:t xml:space="preserve">(4) This section does not create or modify:</w:t>
      </w:r>
    </w:p>
    <w:p>
      <w:pPr>
        <w:spacing w:before="0" w:after="0" w:line="408" w:lineRule="exact"/>
        <w:ind w:left="0" w:right="0" w:firstLine="576"/>
        <w:jc w:val="left"/>
      </w:pPr>
      <w:r>
        <w:rPr/>
        <w:t xml:space="preserve">(a) The parents' or legal guardians' right to choose and terminate the services of any family child care provider that provides care for their child or children;</w:t>
      </w:r>
    </w:p>
    <w:p>
      <w:pPr>
        <w:spacing w:before="0" w:after="0" w:line="408" w:lineRule="exact"/>
        <w:ind w:left="0" w:right="0" w:firstLine="576"/>
        <w:jc w:val="left"/>
      </w:pPr>
      <w:r>
        <w:rPr/>
        <w:t xml:space="preserve">(b) The secretary of the department of social and health services' right to adopt requirements under RCW 74.15.030, except for requirements related to grievance procedures and collective negotiations on personnel matters as specified in subsection (2)(c) of this section;</w:t>
      </w:r>
    </w:p>
    <w:p>
      <w:pPr>
        <w:spacing w:before="0" w:after="0" w:line="408" w:lineRule="exact"/>
        <w:ind w:left="0" w:right="0" w:firstLine="576"/>
        <w:jc w:val="left"/>
      </w:pPr>
      <w:r>
        <w:rPr/>
        <w:t xml:space="preserve">(c) Chapter 26.44 RCW, RCW 43.43.832, 43.20A.205, and 74.15.130; and</w:t>
      </w:r>
    </w:p>
    <w:p>
      <w:pPr>
        <w:spacing w:before="0" w:after="0" w:line="408" w:lineRule="exact"/>
        <w:ind w:left="0" w:right="0" w:firstLine="576"/>
        <w:jc w:val="left"/>
      </w:pPr>
      <w:r>
        <w:rPr/>
        <w:t xml:space="preserve">(d) The legislature's right to make programmatic modifications to the delivery of state services through child care subsidy programs, including standards of eligibility of parents, legal guardians, and family child care providers participating in child care subsidy programs, and the nature of services provided. The governor shall not enter into, extend, or renew any agreement under this section that does not expressly reserve the legislative rights described in this subsection (4)(d).</w:t>
      </w:r>
    </w:p>
    <w:p>
      <w:pPr>
        <w:spacing w:before="0" w:after="0" w:line="408" w:lineRule="exact"/>
        <w:ind w:left="0" w:right="0" w:firstLine="576"/>
        <w:jc w:val="left"/>
      </w:pPr>
      <w:r>
        <w:rPr/>
        <w:t xml:space="preserve">(5) Upon meeting the requirements of subsection (6)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such agreement.</w:t>
      </w:r>
    </w:p>
    <w:p>
      <w:pPr>
        <w:spacing w:before="0" w:after="0" w:line="408" w:lineRule="exact"/>
        <w:ind w:left="0" w:right="0" w:firstLine="576"/>
        <w:jc w:val="left"/>
      </w:pPr>
      <w:r>
        <w:rPr/>
        <w:t xml:space="preserve">(6) A request for funds necessary to implement the compensation and benefit provisions of a collective bargaining agreement entered into under this section shall not be submitted by the governor to the legislature unless such request has been:</w:t>
      </w:r>
    </w:p>
    <w:p>
      <w:pPr>
        <w:spacing w:before="0" w:after="0" w:line="408" w:lineRule="exact"/>
        <w:ind w:left="0" w:right="0" w:firstLine="576"/>
        <w:jc w:val="left"/>
      </w:pPr>
      <w:r>
        <w:rPr/>
        <w:t xml:space="preserve">(a) Submitted to the director of financial management by October 1st before the legislative session at which the request is to be considered, except that, for initial negotiations under this section, the request must be submitted by November 15, 2006; and</w:t>
      </w:r>
    </w:p>
    <w:p>
      <w:pPr>
        <w:spacing w:before="0" w:after="0" w:line="408" w:lineRule="exact"/>
        <w:ind w:left="0" w:right="0" w:firstLine="576"/>
        <w:jc w:val="left"/>
      </w:pPr>
      <w:r>
        <w:rPr/>
        <w:t xml:space="preserve">(b) Certified by the director of financial management as being feasible financially for the state or reflects the binding decision of an arbitration panel reached under this section.</w:t>
      </w:r>
    </w:p>
    <w:p>
      <w:pPr>
        <w:spacing w:before="0" w:after="0" w:line="408" w:lineRule="exact"/>
        <w:ind w:left="0" w:right="0" w:firstLine="576"/>
        <w:jc w:val="left"/>
      </w:pPr>
      <w:r>
        <w:rPr/>
        <w:t xml:space="preserve">(7) The legislature must approve or reject the submission of the request for funds as a whole. If the legislature rejects or fails to act on the submission, any such agreement will be reopened solely for the purpose of renegotiating the funds necessary to implement the agreement.</w:t>
      </w:r>
    </w:p>
    <w:p>
      <w:pPr>
        <w:spacing w:before="0" w:after="0" w:line="408" w:lineRule="exact"/>
        <w:ind w:left="0" w:right="0" w:firstLine="576"/>
        <w:jc w:val="left"/>
      </w:pPr>
      <w:r>
        <w:rPr/>
        <w:t xml:space="preserve">(8) The governor shall periodically consult with the joint committee on employment relations established by RCW 41.80.010 regarding appropriations necessary to implement the compensation and benefit provisions of any collective bargaining agreement and, upon completion of negotiations, advise the committee on the elements of the agreement and on any legislation necessary to implement such agreement.</w:t>
      </w:r>
    </w:p>
    <w:p>
      <w:pPr>
        <w:spacing w:before="0" w:after="0" w:line="408" w:lineRule="exact"/>
        <w:ind w:left="0" w:right="0" w:firstLine="576"/>
        <w:jc w:val="left"/>
      </w:pPr>
      <w:r>
        <w:rPr/>
        <w:t xml:space="preserve">(9) After the expiration date of any collective bargaining agreement entered into under this section, all of the terms and conditions specified in any such agreement remain in effect until the effective date of a subsequent agreement, not to exceed one year from the expiration date stated in the agreement, except as provided in subsection (4)(d) of this section.</w:t>
      </w:r>
    </w:p>
    <w:p>
      <w:pPr>
        <w:spacing w:before="0" w:after="0" w:line="408" w:lineRule="exact"/>
        <w:ind w:left="0" w:right="0" w:firstLine="576"/>
        <w:jc w:val="left"/>
      </w:pPr>
      <w:r>
        <w:rPr/>
        <w:t xml:space="preserve">(10)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(11) In enacting this section, the legislature intends to provide state action immunity under federal and state antitrust laws for the joint activities of family child care providers and their exclusive bargaining representative to the extent such activities are authorized by this chapter.</w:t>
      </w:r>
    </w:p>
    <w:p>
      <w:pPr>
        <w:spacing w:before="0" w:after="0" w:line="408" w:lineRule="exact"/>
        <w:ind w:left="0" w:right="0" w:firstLine="576"/>
        <w:jc w:val="left"/>
      </w:pPr>
      <w:r>
        <w:rPr>
          <w:u w:val="single"/>
        </w:rPr>
        <w:t xml:space="preserve">(12) Family child care providers are not required to pay any dues or fees to a bargaining representative as a condition of receiving any state funds or providing services to consumers receiving state funds.</w:t>
      </w:r>
    </w:p>
    <w:p>
      <w:pPr>
        <w:spacing w:before="0" w:after="0" w:line="408" w:lineRule="exact"/>
        <w:ind w:left="0" w:right="0" w:firstLine="576"/>
        <w:jc w:val="left"/>
      </w:pPr>
      <w:r>
        <w:rPr>
          <w:u w:val="single"/>
        </w:rPr>
        <w:t xml:space="preserve">(13) Family child care providers are permitted to freely choose to join or resign membership in a bargaining representative at any time.</w:t>
      </w:r>
    </w:p>
    <w:p>
      <w:pPr>
        <w:spacing w:before="0" w:after="0" w:line="408" w:lineRule="exact"/>
        <w:ind w:left="0" w:right="0" w:firstLine="576"/>
        <w:jc w:val="left"/>
      </w:pPr>
      <w:r>
        <w:rPr>
          <w:u w:val="single"/>
        </w:rPr>
        <w:t xml:space="preserve">(14) The state may not deduct dues from family child care providers on behalf of a bargaining representative unless the family child care provider has voluntarily provided signed, written authorization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029</w:t>
      </w:r>
      <w:r>
        <w:rPr/>
        <w:t xml:space="preserve"> and 2007 c 184 s 1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adult family home providers. Solely for the purposes of collective bargaining and as expressly limited under subsections (2) and (3) of this section, the governor is the public employer of adult family home providers who, solely for the purposes of collective bargaining, are public employees. The public employer shall be represented for bargaining purposes by the governor or the governor's designee.</w:t>
      </w:r>
    </w:p>
    <w:p>
      <w:pPr>
        <w:spacing w:before="0" w:after="0" w:line="408" w:lineRule="exact"/>
        <w:ind w:left="0" w:right="0" w:firstLine="576"/>
        <w:jc w:val="left"/>
      </w:pPr>
      <w:r>
        <w:rPr/>
        <w:t xml:space="preserve">(2) There shall be collective bargaining, as defined in RCW 41.56.030, between the governor and adult family home providers, except as follows:</w:t>
      </w:r>
    </w:p>
    <w:p>
      <w:pPr>
        <w:spacing w:before="0" w:after="0" w:line="408" w:lineRule="exact"/>
        <w:ind w:left="0" w:right="0" w:firstLine="576"/>
        <w:jc w:val="left"/>
      </w:pPr>
      <w:r>
        <w:rPr/>
        <w:t xml:space="preserve">(a) A statewide unit of all adult family home providers is the only unit appropriate for purposes of collective bargaining under RCW 41.56.060.</w:t>
      </w:r>
    </w:p>
    <w:p>
      <w:pPr>
        <w:spacing w:before="0" w:after="0" w:line="408" w:lineRule="exact"/>
        <w:ind w:left="0" w:right="0" w:firstLine="576"/>
        <w:jc w:val="left"/>
      </w:pPr>
      <w:r>
        <w:rPr/>
        <w:t xml:space="preserve">(b) The exclusive bargaining representative of adult family home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shall be exempt from disclosure under chapter 42.56 RCW.</w:t>
      </w:r>
    </w:p>
    <w:p>
      <w:pPr>
        <w:spacing w:before="0" w:after="0" w:line="408" w:lineRule="exact"/>
        <w:ind w:left="0" w:right="0" w:firstLine="576"/>
        <w:jc w:val="left"/>
      </w:pPr>
      <w:r>
        <w:rPr/>
        <w:t xml:space="preserve">(c) Notwithstanding the definition of "collective bargaining" in RCW 41.56.030(4), the scope of collective bargaining for adult family home providers under this section shall be limited solely to: (i) Economic compensation, such as manner and rate of subsidy and reimbursement, including tiered reimbursements; (ii) health and welfare benefits; (iii) professional development and training; (iv) labor-management committees; (v) grievance procedures; and (vi) other economic matters. Retirement benefits shall not be subject to collective bargaining.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(d) In addition to the entities listed in the mediation and interest arbitration provisions of RCW 41.56.430 through 41.56.470 and 41.56.480, the provisions apply to the governor or the governor's designee and the exclusive bargaining representative of adult family home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rPr/>
        <w:t xml:space="preserve">(e) Adult family home providers do not have the right to strike.</w:t>
      </w:r>
    </w:p>
    <w:p>
      <w:pPr>
        <w:spacing w:before="0" w:after="0" w:line="408" w:lineRule="exact"/>
        <w:ind w:left="0" w:right="0" w:firstLine="576"/>
        <w:jc w:val="left"/>
      </w:pPr>
      <w:r>
        <w:rPr/>
        <w:t xml:space="preserve">(3) Adult family home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adult family home providers as provided in subsections (1) and (2) of this section.</w:t>
      </w:r>
    </w:p>
    <w:p>
      <w:pPr>
        <w:spacing w:before="0" w:after="0" w:line="408" w:lineRule="exact"/>
        <w:ind w:left="0" w:right="0" w:firstLine="576"/>
        <w:jc w:val="left"/>
      </w:pPr>
      <w:r>
        <w:rPr/>
        <w:t xml:space="preserve">(4) This section does not create or modify:</w:t>
      </w:r>
    </w:p>
    <w:p>
      <w:pPr>
        <w:spacing w:before="0" w:after="0" w:line="408" w:lineRule="exact"/>
        <w:ind w:left="0" w:right="0" w:firstLine="576"/>
        <w:jc w:val="left"/>
      </w:pPr>
      <w:r>
        <w:rPr/>
        <w:t xml:space="preserve">(a) The department's authority to establish a plan of care for each consumer or its core responsibility to manage long-term care services under chapter 70.128 RCW, including determination of the level of care that each consumer is eligible to receive. However, at the request of the exclusive bargaining representative, the governor or the governor's designee appointed under chapter 41.80 RCW shall engage in collective bargaining, as defined in RCW 41.56.030(4), with the exclusive bargaining representative over how the department's core responsibility affects hours of work for adult family home providers. This subsection shall not be interpreted to require collective bargaining over an individual consumer's plan of care;</w:t>
      </w:r>
    </w:p>
    <w:p>
      <w:pPr>
        <w:spacing w:before="0" w:after="0" w:line="408" w:lineRule="exact"/>
        <w:ind w:left="0" w:right="0" w:firstLine="576"/>
        <w:jc w:val="left"/>
      </w:pPr>
      <w:r>
        <w:rPr/>
        <w:t xml:space="preserve">(b) The department's obligation to comply with the federal medicaid statute and regulations and the terms of any community-based waiver granted by the federal department of health and human services and to ensure federal financial participation in the provision of the services;</w:t>
      </w:r>
    </w:p>
    <w:p>
      <w:pPr>
        <w:spacing w:before="0" w:after="0" w:line="408" w:lineRule="exact"/>
        <w:ind w:left="0" w:right="0" w:firstLine="576"/>
        <w:jc w:val="left"/>
      </w:pPr>
      <w:r>
        <w:rPr/>
        <w:t xml:space="preserve">(c) The legislature's right to make programmatic modifications to the delivery of state services under chapter 70.128 RCW, including standards of eligibility of consumers and adult family home providers participating in the programs under chapter 70.128 RCW, and the nature of services provided. The governor shall not enter into, extend, or renew any agreement under this chapter that does not expressly reserve the legislative rights described in this subsection (4)(c);</w:t>
      </w:r>
    </w:p>
    <w:p>
      <w:pPr>
        <w:spacing w:before="0" w:after="0" w:line="408" w:lineRule="exact"/>
        <w:ind w:left="0" w:right="0" w:firstLine="576"/>
        <w:jc w:val="left"/>
      </w:pPr>
      <w:r>
        <w:rPr/>
        <w:t xml:space="preserve">(d) The residents', parents', or legal guardians' right to choose and terminate the services of any licensed adult family home provider; and</w:t>
      </w:r>
    </w:p>
    <w:p>
      <w:pPr>
        <w:spacing w:before="0" w:after="0" w:line="408" w:lineRule="exact"/>
        <w:ind w:left="0" w:right="0" w:firstLine="576"/>
        <w:jc w:val="left"/>
      </w:pPr>
      <w:r>
        <w:rPr/>
        <w:t xml:space="preserve">(e) RCW 43.43.832, 43.20A.205, or 74.15.130.</w:t>
      </w:r>
    </w:p>
    <w:p>
      <w:pPr>
        <w:spacing w:before="0" w:after="0" w:line="408" w:lineRule="exact"/>
        <w:ind w:left="0" w:right="0" w:firstLine="576"/>
        <w:jc w:val="left"/>
      </w:pPr>
      <w:r>
        <w:rPr/>
        <w:t xml:space="preserve">(5) Upon meeting the requirements of subsection (6)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(6) A request for funds necessary to implement the compensation and benefit provisions of a collective bargaining agreement entered into under this section shall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(2)(d) of this section.</w:t>
      </w:r>
    </w:p>
    <w:p>
      <w:pPr>
        <w:spacing w:before="0" w:after="0" w:line="408" w:lineRule="exact"/>
        <w:ind w:left="0" w:right="0" w:firstLine="576"/>
        <w:jc w:val="left"/>
      </w:pPr>
      <w:r>
        <w:rPr/>
        <w:t xml:space="preserve">(7)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(8)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(9)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(10) In enacting this section, the legislature intends to provide state action immunity under federal and state antitrust laws for the joint activities of adult family home providers and their exclusive bargaining representative to the extent the activities are authorized by this chapter.</w:t>
      </w:r>
    </w:p>
    <w:p>
      <w:pPr>
        <w:spacing w:before="0" w:after="0" w:line="408" w:lineRule="exact"/>
        <w:ind w:left="0" w:right="0" w:firstLine="576"/>
        <w:jc w:val="left"/>
      </w:pPr>
      <w:r>
        <w:rPr>
          <w:u w:val="single"/>
        </w:rPr>
        <w:t xml:space="preserve">(11) Adult family home providers are not required to pay any dues or fees to a bargaining representative as a condition of receiving any state funds or providing services to consumers receiving state funds.</w:t>
      </w:r>
    </w:p>
    <w:p>
      <w:pPr>
        <w:spacing w:before="0" w:after="0" w:line="408" w:lineRule="exact"/>
        <w:ind w:left="0" w:right="0" w:firstLine="576"/>
        <w:jc w:val="left"/>
      </w:pPr>
      <w:r>
        <w:rPr>
          <w:u w:val="single"/>
        </w:rPr>
        <w:t xml:space="preserve">(12) Adult family home providers are permitted to freely choose to join or resign membership in a bargaining representative at any time.</w:t>
      </w:r>
    </w:p>
    <w:p>
      <w:pPr>
        <w:spacing w:before="0" w:after="0" w:line="408" w:lineRule="exact"/>
        <w:ind w:left="0" w:right="0" w:firstLine="576"/>
        <w:jc w:val="left"/>
      </w:pPr>
      <w:r>
        <w:rPr>
          <w:u w:val="single"/>
        </w:rPr>
        <w:t xml:space="preserve">(13) The state may not deduct dues from adult family home providers on behalf of a bargaining representative unless the adult family home provider has provided signed, written authorization to do so.</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510</w:t>
      </w:r>
      <w:r>
        <w:rPr/>
        <w:t xml:space="preserve"> and 2010 c 296 s 2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language access providers. Solely for the purposes of collective bargaining and as expressly limited under subsections (2) and (3) of this section, the governor is the public employer of language access providers who, solely for the purposes of collective bargaining, are public employees. The governor or the governor's designee shall represent the public employer for bargaining purposes.</w:t>
      </w:r>
    </w:p>
    <w:p>
      <w:pPr>
        <w:spacing w:before="0" w:after="0" w:line="408" w:lineRule="exact"/>
        <w:ind w:left="0" w:right="0" w:firstLine="576"/>
        <w:jc w:val="left"/>
      </w:pPr>
      <w:r>
        <w:rPr/>
        <w:t xml:space="preserve">(2) There shall be collective bargaining, as defined in RCW 41.56.030, between the governor and language access providers, except as follows:</w:t>
      </w:r>
    </w:p>
    <w:p>
      <w:pPr>
        <w:spacing w:before="0" w:after="0" w:line="408" w:lineRule="exact"/>
        <w:ind w:left="0" w:right="0" w:firstLine="576"/>
        <w:jc w:val="left"/>
      </w:pPr>
      <w:r>
        <w:rPr/>
        <w:t xml:space="preserve">(a) A statewide unit of all language access providers is the only unit appropriate for purposes of collective bargaining under RCW 41.56.060;</w:t>
      </w:r>
    </w:p>
    <w:p>
      <w:pPr>
        <w:spacing w:before="0" w:after="0" w:line="408" w:lineRule="exact"/>
        <w:ind w:left="0" w:right="0" w:firstLine="576"/>
        <w:jc w:val="left"/>
      </w:pPr>
      <w:r>
        <w:rPr/>
        <w:t xml:space="preserve">(b) The exclusive bargaining representative of language access providers in the unit specified in (a) of this subsection shall be the representative chosen in an election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are exempt from disclosure under chapter 42.56 RCW;</w:t>
      </w:r>
    </w:p>
    <w:p>
      <w:pPr>
        <w:spacing w:before="0" w:after="0" w:line="408" w:lineRule="exact"/>
        <w:ind w:left="0" w:right="0" w:firstLine="576"/>
        <w:jc w:val="left"/>
      </w:pPr>
      <w:r>
        <w:rPr/>
        <w:t xml:space="preserve">(c) Notwithstanding the definition of "collective bargaining" in RCW 41.56.030(4), the scope of collective bargaining for language access providers under this section is limited solely to: (i) Economic compensation, such as the manner and rate of payments; (ii) professional development and training; (iii) labor-management committees; and (iv) grievance procedures. Retirement benefits are not subject to collective bargaining. By such obligation neither party may be compelled to agree to a proposal or be required to make a concession unless otherwise provided in this chapter;</w:t>
      </w:r>
    </w:p>
    <w:p>
      <w:pPr>
        <w:spacing w:before="0" w:after="0" w:line="408" w:lineRule="exact"/>
        <w:ind w:left="0" w:right="0" w:firstLine="576"/>
        <w:jc w:val="left"/>
      </w:pPr>
      <w:r>
        <w:rPr/>
        <w:t xml:space="preserve">(d) In addition to the entities listed in the mediation and interest arbitration provisions of RCW 41.56.430 through 41.56.470 and 41.56.480, the provisions apply to the governor or the governor's designee and the exclusive bargaining representative of language access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rPr/>
        <w:t xml:space="preserve">(e) Language access providers do not have the right to strike.</w:t>
      </w:r>
    </w:p>
    <w:p>
      <w:pPr>
        <w:spacing w:before="0" w:after="0" w:line="408" w:lineRule="exact"/>
        <w:ind w:left="0" w:right="0" w:firstLine="576"/>
        <w:jc w:val="left"/>
      </w:pPr>
      <w:r>
        <w:rPr/>
        <w:t xml:space="preserve">(3) Language access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language access providers as provided in subsections (1) and (2) of this section.</w:t>
      </w:r>
    </w:p>
    <w:p>
      <w:pPr>
        <w:spacing w:before="0" w:after="0" w:line="408" w:lineRule="exact"/>
        <w:ind w:left="0" w:right="0" w:firstLine="576"/>
        <w:jc w:val="left"/>
      </w:pPr>
      <w:r>
        <w:rPr/>
        <w:t xml:space="preserve">(4) Each party with whom the department of social and health services contracts for language access services and each of their subcontractors shall provide to the department an accurate list of language access providers, as defined in RCW 41.56.030, including their names, addresses, and other contact information, annually by January 30th, except that initially the lists must be provided within thirty days of June 10, 2010. The department shall, upon request, provide a list of all language access providers, including their names, addresses, and other contact information, to a labor union seeking to represent language access providers.</w:t>
      </w:r>
    </w:p>
    <w:p>
      <w:pPr>
        <w:spacing w:before="0" w:after="0" w:line="408" w:lineRule="exact"/>
        <w:ind w:left="0" w:right="0" w:firstLine="576"/>
        <w:jc w:val="left"/>
      </w:pPr>
      <w:r>
        <w:rPr/>
        <w:t xml:space="preserve">(5) This section does not create or modify:</w:t>
      </w:r>
    </w:p>
    <w:p>
      <w:pPr>
        <w:spacing w:before="0" w:after="0" w:line="408" w:lineRule="exact"/>
        <w:ind w:left="0" w:right="0" w:firstLine="576"/>
        <w:jc w:val="left"/>
      </w:pPr>
      <w:r>
        <w:rPr/>
        <w:t xml:space="preserve">(a) The department's obligation to comply with the federal statute and regulations; and</w:t>
      </w:r>
    </w:p>
    <w:p>
      <w:pPr>
        <w:spacing w:before="0" w:after="0" w:line="408" w:lineRule="exact"/>
        <w:ind w:left="0" w:right="0" w:firstLine="576"/>
        <w:jc w:val="left"/>
      </w:pPr>
      <w:r>
        <w:rPr/>
        <w:t xml:space="preserve">(b) The legislature's right to make programmatic modifications to the delivery of state services under chapter 74.04 RCW. The governor may not enter into, extend, or renew any agreement under this chapter that does not expressly reserve the legislative rights described in this subsection.</w:t>
      </w:r>
    </w:p>
    <w:p>
      <w:pPr>
        <w:spacing w:before="0" w:after="0" w:line="408" w:lineRule="exact"/>
        <w:ind w:left="0" w:right="0" w:firstLine="576"/>
        <w:jc w:val="left"/>
      </w:pPr>
      <w:r>
        <w:rPr/>
        <w:t xml:space="preserve">(6) Upon meeting the requirements of subsection (7)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(7) A request for funds necessary to implement the compensation and benefit provisions of a collective bargaining agreement entered into under this section may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except that, for initial negotiations under this section, the request may not be submitted before July 1, 2011;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(2)(d) of this section.</w:t>
      </w:r>
    </w:p>
    <w:p>
      <w:pPr>
        <w:spacing w:before="0" w:after="0" w:line="408" w:lineRule="exact"/>
        <w:ind w:left="0" w:right="0" w:firstLine="576"/>
        <w:jc w:val="left"/>
      </w:pPr>
      <w:r>
        <w:rPr/>
        <w:t xml:space="preserve">(8)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(9)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(10)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(11) In enacting this section, the legislature intends to provide state action immunity under federal and state antitrust laws for the joint activities of language access providers and their exclusive bargaining representative to the extent the activities are authorized by this chapter.</w:t>
      </w:r>
    </w:p>
    <w:p>
      <w:pPr>
        <w:spacing w:before="0" w:after="0" w:line="408" w:lineRule="exact"/>
        <w:ind w:left="0" w:right="0" w:firstLine="576"/>
        <w:jc w:val="left"/>
      </w:pPr>
      <w:r>
        <w:rPr>
          <w:u w:val="single"/>
        </w:rPr>
        <w:t xml:space="preserve">(12) Language access providers are not required to pay any dues or fees to a bargaining representative as a condition of receiving any state funds or providing services to consumers receiving state funds.</w:t>
      </w:r>
    </w:p>
    <w:p>
      <w:pPr>
        <w:spacing w:before="0" w:after="0" w:line="408" w:lineRule="exact"/>
        <w:ind w:left="0" w:right="0" w:firstLine="576"/>
        <w:jc w:val="left"/>
      </w:pPr>
      <w:r>
        <w:rPr>
          <w:u w:val="single"/>
        </w:rPr>
        <w:t xml:space="preserve">(13) Language access providers are permitted to freely choose to join or resign membership in a bargaining representative at any time.</w:t>
      </w:r>
    </w:p>
    <w:p>
      <w:pPr>
        <w:spacing w:before="0" w:after="0" w:line="408" w:lineRule="exact"/>
        <w:ind w:left="0" w:right="0" w:firstLine="576"/>
        <w:jc w:val="left"/>
      </w:pPr>
      <w:r>
        <w:rPr>
          <w:u w:val="single"/>
        </w:rPr>
        <w:t xml:space="preserve">(14) The state may not deduct dues from language access providers on behalf of a bargaining representative unless the language access provider has provided signed, written authorization to do so.</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4d34d4913664da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f5d39812d3b443d" /><Relationship Type="http://schemas.openxmlformats.org/officeDocument/2006/relationships/footer" Target="/word/footer.xml" Id="R44d34d4913664da2" /></Relationships>
</file>