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080dad7304367" /></Relationships>
</file>

<file path=word/document.xml><?xml version="1.0" encoding="utf-8"?>
<w:document xmlns:w="http://schemas.openxmlformats.org/wordprocessingml/2006/main">
  <w:body>
    <w:p>
      <w:r>
        <w:t>S-0779.1</w:t>
      </w:r>
    </w:p>
    <w:p>
      <w:pPr>
        <w:jc w:val="center"/>
      </w:pPr>
      <w:r>
        <w:t>_______________________________________________</w:t>
      </w:r>
    </w:p>
    <w:p/>
    <w:p>
      <w:pPr>
        <w:jc w:val="center"/>
      </w:pPr>
      <w:r>
        <w:rPr>
          <w:b/>
        </w:rPr>
        <w:t>SENATE BILL 5465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Jayapal, Keiser, McCoy, Hasegawa, and Kohl-Welles</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mid-level dental professionals; amending RCW 18.32.030, 18.32.0351, 18.260.010, 18.260.040, 18.260.070, and 18.260.080; reenacting and amending RCW 18.120.020, 18.120.020, 18.130.040, 18.130.040, 69.41.010, and 69.41.030; adding a new chapter to Title 18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Good oral health is an integral piece of overall health and well-being. Without treatment, dental diseases grow progressively worse and require increasingly costly interventions. Dental-related issues are a leading reason that Washingtonians seek care in the emergency room, which has become the source of care for many, especially uninsured and low-income populations. However, most dental diseases are easily prevented at little cost through routine dental care and disease prevention. It is the intent of the legislature to attempt to increase access for all Washingtonians through the introduction of an evidence-based mid-level dental provider that is geared towards working in, and reducing oral health disparities within, Washington's communities with the greatest need. Further, it is the legislature's intent that mid-level dental providers are flexible enough to better meet the needs of their local community as they work under the supervision and direction of a licensed Washington dentist. The legislature declares that this act, creating new types of dental professions, constitutes an exercise of the state's police power to protect and promote the health, safety, and welfare of the residents of the state in general. Accordingly, while this act is intended to protect the public generally, it does not create a duty owed to any individual or entity on the part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dental hygiene examining committee established in chapter 18.29 RCW.</w:t>
      </w:r>
    </w:p>
    <w:p>
      <w:pPr>
        <w:spacing w:before="0" w:after="0" w:line="408" w:lineRule="exact"/>
        <w:ind w:left="0" w:right="0" w:firstLine="576"/>
        <w:jc w:val="left"/>
      </w:pPr>
      <w:r>
        <w:rPr/>
        <w:t xml:space="preserve">(2) "Dental hygiene practitioner" means a person licensed under this chapter who provides dental therapy under the off-site supervision of a dentist pursuant to a written practice plan contract with a dentist.</w:t>
      </w:r>
    </w:p>
    <w:p>
      <w:pPr>
        <w:spacing w:before="0" w:after="0" w:line="408" w:lineRule="exact"/>
        <w:ind w:left="0" w:right="0" w:firstLine="576"/>
        <w:jc w:val="left"/>
      </w:pPr>
      <w:r>
        <w:rPr/>
        <w:t xml:space="preserve">(3) "Dental practitioner" means a person licensed under this chapter who provides dental therapy under the off-site supervision of a dentist pursuant to a written practice plan contract with a dentist.</w:t>
      </w:r>
    </w:p>
    <w:p>
      <w:pPr>
        <w:spacing w:before="0" w:after="0" w:line="408" w:lineRule="exact"/>
        <w:ind w:left="0" w:right="0" w:firstLine="576"/>
        <w:jc w:val="left"/>
      </w:pPr>
      <w:r>
        <w:rPr/>
        <w:t xml:space="preserve">(4) "Dental therapy" means the services and procedures specified in section 5 of this act.</w:t>
      </w:r>
    </w:p>
    <w:p>
      <w:pPr>
        <w:spacing w:before="0" w:after="0" w:line="408" w:lineRule="exact"/>
        <w:ind w:left="0" w:right="0" w:firstLine="576"/>
        <w:jc w:val="left"/>
      </w:pPr>
      <w:r>
        <w:rPr/>
        <w:t xml:space="preserve">(5) "Dentist" means a person licensed to practice dentistry under chapter 18.32 RCW.</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"Off-site supervision of a dentist" means supervision that does not require the dentist to be physically present or to personally examine or diagnose the patient.</w:t>
      </w:r>
    </w:p>
    <w:p>
      <w:pPr>
        <w:spacing w:before="0" w:after="0" w:line="408" w:lineRule="exact"/>
        <w:ind w:left="0" w:right="0" w:firstLine="576"/>
        <w:jc w:val="left"/>
      </w:pPr>
      <w:r>
        <w:rPr/>
        <w:t xml:space="preserve">(8) "Secretary" means the secretary of health. </w:t>
      </w:r>
    </w:p>
    <w:p>
      <w:pPr>
        <w:spacing w:before="0" w:after="0" w:line="408" w:lineRule="exact"/>
        <w:ind w:left="0" w:right="0" w:firstLine="576"/>
        <w:jc w:val="left"/>
      </w:pPr>
      <w:r>
        <w:rPr/>
        <w:t xml:space="preserve">(9)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practitioner or a dental hygiene practitioner without being licensed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practitioner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(c) Demonstrates that the following requirements have been met:</w:t>
      </w:r>
    </w:p>
    <w:p>
      <w:pPr>
        <w:spacing w:before="0" w:after="0" w:line="408" w:lineRule="exact"/>
        <w:ind w:left="0" w:right="0" w:firstLine="576"/>
        <w:jc w:val="left"/>
      </w:pPr>
      <w:r>
        <w:rPr/>
        <w:t xml:space="preserve">(i) Possession of a high school diploma or equivalent;</w:t>
      </w:r>
    </w:p>
    <w:p>
      <w:pPr>
        <w:spacing w:before="0" w:after="0" w:line="408" w:lineRule="exact"/>
        <w:ind w:left="0" w:right="0" w:firstLine="576"/>
        <w:jc w:val="left"/>
      </w:pPr>
      <w:r>
        <w:rPr/>
        <w:t xml:space="preserve">(ii) Successful completion of a dental health aide therapist education program approved by the secretary;</w:t>
      </w:r>
    </w:p>
    <w:p>
      <w:pPr>
        <w:spacing w:before="0" w:after="0" w:line="408" w:lineRule="exact"/>
        <w:ind w:left="0" w:right="0" w:firstLine="576"/>
        <w:jc w:val="left"/>
      </w:pPr>
      <w:r>
        <w:rPr/>
        <w:t xml:space="preserve">(iii) Completion of a preceptorship of at least four hundred hours under the supervision of a dentist; and</w:t>
      </w:r>
    </w:p>
    <w:p>
      <w:pPr>
        <w:spacing w:before="0" w:after="0" w:line="408" w:lineRule="exact"/>
        <w:ind w:left="0" w:right="0" w:firstLine="576"/>
        <w:jc w:val="left"/>
      </w:pPr>
      <w:r>
        <w:rPr/>
        <w:t xml:space="preserve">(iv) Passage of an examination approved by the committee.</w:t>
      </w:r>
    </w:p>
    <w:p>
      <w:pPr>
        <w:spacing w:before="0" w:after="0" w:line="408" w:lineRule="exact"/>
        <w:ind w:left="0" w:right="0" w:firstLine="576"/>
        <w:jc w:val="left"/>
      </w:pPr>
      <w:r>
        <w:rPr/>
        <w:t xml:space="preserve">(2) The department shall issue a license to practice as a dental hygiene practitioner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Submits, on forms provided by the secretary, the applicant's name, address, and other applicable information as determined by the secretary; and</w:t>
      </w:r>
    </w:p>
    <w:p>
      <w:pPr>
        <w:spacing w:before="0" w:after="0" w:line="408" w:lineRule="exact"/>
        <w:ind w:left="0" w:right="0" w:firstLine="576"/>
        <w:jc w:val="left"/>
      </w:pPr>
      <w:r>
        <w:rPr/>
        <w:t xml:space="preserve">(c) Demonstrates that the following requirements have been met:</w:t>
      </w:r>
    </w:p>
    <w:p>
      <w:pPr>
        <w:spacing w:before="0" w:after="0" w:line="408" w:lineRule="exact"/>
        <w:ind w:left="0" w:right="0" w:firstLine="576"/>
        <w:jc w:val="left"/>
      </w:pPr>
      <w:r>
        <w:rPr/>
        <w:t xml:space="preserve">(i) Possession of a license in good standing as a dental hygienist under chapter 18.29 RCW;</w:t>
      </w:r>
    </w:p>
    <w:p>
      <w:pPr>
        <w:spacing w:before="0" w:after="0" w:line="408" w:lineRule="exact"/>
        <w:ind w:left="0" w:right="0" w:firstLine="576"/>
        <w:jc w:val="left"/>
      </w:pPr>
      <w:r>
        <w:rPr/>
        <w:t xml:space="preserve">(ii) Successful completion of a post-baccalaureate advanced dental hygiene therapy education program at an institution accredited by the American dental association commission on dental accreditation or other national accreditation organization approved by the committee;</w:t>
      </w:r>
    </w:p>
    <w:p>
      <w:pPr>
        <w:spacing w:before="0" w:after="0" w:line="408" w:lineRule="exact"/>
        <w:ind w:left="0" w:right="0" w:firstLine="576"/>
        <w:jc w:val="left"/>
      </w:pPr>
      <w:r>
        <w:rPr/>
        <w:t xml:space="preserve">(iii) Completion of two hundred fifty hours of advanced dental therapy clinical practice under the supervision of a dentist; and</w:t>
      </w:r>
    </w:p>
    <w:p>
      <w:pPr>
        <w:spacing w:before="0" w:after="0" w:line="408" w:lineRule="exact"/>
        <w:ind w:left="0" w:right="0" w:firstLine="576"/>
        <w:jc w:val="left"/>
      </w:pPr>
      <w:r>
        <w:rPr/>
        <w:t xml:space="preserve">(iv) Passage of an examination approved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and section 6 of this act, a dental practitioner may provide the following services and procedures:</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Preliminary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Application of topical preventative or prophylactic agents, including fluoride varnishes and pit and fissure sealants;</w:t>
      </w:r>
    </w:p>
    <w:p>
      <w:pPr>
        <w:spacing w:before="0" w:after="0" w:line="408" w:lineRule="exact"/>
        <w:ind w:left="0" w:right="0" w:firstLine="576"/>
        <w:jc w:val="left"/>
      </w:pPr>
      <w:r>
        <w:rPr/>
        <w:t xml:space="preserve">(f) Pulp vitality testing;</w:t>
      </w:r>
    </w:p>
    <w:p>
      <w:pPr>
        <w:spacing w:before="0" w:after="0" w:line="408" w:lineRule="exact"/>
        <w:ind w:left="0" w:right="0" w:firstLine="576"/>
        <w:jc w:val="left"/>
      </w:pPr>
      <w:r>
        <w:rPr/>
        <w:t xml:space="preserve">(g) Application of desensitizing medication or resin;</w:t>
      </w:r>
    </w:p>
    <w:p>
      <w:pPr>
        <w:spacing w:before="0" w:after="0" w:line="408" w:lineRule="exact"/>
        <w:ind w:left="0" w:right="0" w:firstLine="576"/>
        <w:jc w:val="left"/>
      </w:pPr>
      <w:r>
        <w:rPr/>
        <w:t xml:space="preserve">(h) Fabrication of athletic mouth guards;</w:t>
      </w:r>
    </w:p>
    <w:p>
      <w:pPr>
        <w:spacing w:before="0" w:after="0" w:line="408" w:lineRule="exact"/>
        <w:ind w:left="0" w:right="0" w:firstLine="576"/>
        <w:jc w:val="left"/>
      </w:pPr>
      <w:r>
        <w:rPr/>
        <w:t xml:space="preserve">(i) Placement of temporary restorations;</w:t>
      </w:r>
    </w:p>
    <w:p>
      <w:pPr>
        <w:spacing w:before="0" w:after="0" w:line="408" w:lineRule="exact"/>
        <w:ind w:left="0" w:right="0" w:firstLine="576"/>
        <w:jc w:val="left"/>
      </w:pPr>
      <w:r>
        <w:rPr/>
        <w:t xml:space="preserve">(j) Fabrication of soft occlusal guards;</w:t>
      </w:r>
    </w:p>
    <w:p>
      <w:pPr>
        <w:spacing w:before="0" w:after="0" w:line="408" w:lineRule="exact"/>
        <w:ind w:left="0" w:right="0" w:firstLine="576"/>
        <w:jc w:val="left"/>
      </w:pPr>
      <w:r>
        <w:rPr/>
        <w:t xml:space="preserve">(k) Tissue conditioning and soft reline;</w:t>
      </w:r>
    </w:p>
    <w:p>
      <w:pPr>
        <w:spacing w:before="0" w:after="0" w:line="408" w:lineRule="exact"/>
        <w:ind w:left="0" w:right="0" w:firstLine="576"/>
        <w:jc w:val="left"/>
      </w:pPr>
      <w:r>
        <w:rPr/>
        <w:t xml:space="preserve">(l) Atraumatic restorative therapy;</w:t>
      </w:r>
    </w:p>
    <w:p>
      <w:pPr>
        <w:spacing w:before="0" w:after="0" w:line="408" w:lineRule="exact"/>
        <w:ind w:left="0" w:right="0" w:firstLine="576"/>
        <w:jc w:val="left"/>
      </w:pPr>
      <w:r>
        <w:rPr/>
        <w:t xml:space="preserve">(m) Dressing changes;</w:t>
      </w:r>
    </w:p>
    <w:p>
      <w:pPr>
        <w:spacing w:before="0" w:after="0" w:line="408" w:lineRule="exact"/>
        <w:ind w:left="0" w:right="0" w:firstLine="576"/>
        <w:jc w:val="left"/>
      </w:pPr>
      <w:r>
        <w:rPr/>
        <w:t xml:space="preserve">(n) Tooth reimplantation;</w:t>
      </w:r>
    </w:p>
    <w:p>
      <w:pPr>
        <w:spacing w:before="0" w:after="0" w:line="408" w:lineRule="exact"/>
        <w:ind w:left="0" w:right="0" w:firstLine="576"/>
        <w:jc w:val="left"/>
      </w:pPr>
      <w:r>
        <w:rPr/>
        <w:t xml:space="preserve">(o) Administration of local anesthetic;</w:t>
      </w:r>
    </w:p>
    <w:p>
      <w:pPr>
        <w:spacing w:before="0" w:after="0" w:line="408" w:lineRule="exact"/>
        <w:ind w:left="0" w:right="0" w:firstLine="576"/>
        <w:jc w:val="left"/>
      </w:pPr>
      <w:r>
        <w:rPr/>
        <w:t xml:space="preserve">(p) Administration of nitrous oxide;</w:t>
      </w:r>
    </w:p>
    <w:p>
      <w:pPr>
        <w:spacing w:before="0" w:after="0" w:line="408" w:lineRule="exact"/>
        <w:ind w:left="0" w:right="0" w:firstLine="576"/>
        <w:jc w:val="left"/>
      </w:pPr>
      <w:r>
        <w:rPr/>
        <w:t xml:space="preserve">(q) Emergency palliative treatment of dental pain;</w:t>
      </w:r>
    </w:p>
    <w:p>
      <w:pPr>
        <w:spacing w:before="0" w:after="0" w:line="408" w:lineRule="exact"/>
        <w:ind w:left="0" w:right="0" w:firstLine="576"/>
        <w:jc w:val="left"/>
      </w:pPr>
      <w:r>
        <w:rPr/>
        <w:t xml:space="preserve">(r) The placement and removal of space maintainers;</w:t>
      </w:r>
    </w:p>
    <w:p>
      <w:pPr>
        <w:spacing w:before="0" w:after="0" w:line="408" w:lineRule="exact"/>
        <w:ind w:left="0" w:right="0" w:firstLine="576"/>
        <w:jc w:val="left"/>
      </w:pPr>
      <w:r>
        <w:rPr/>
        <w:t xml:space="preserve">(s) Cavity preparation;</w:t>
      </w:r>
    </w:p>
    <w:p>
      <w:pPr>
        <w:spacing w:before="0" w:after="0" w:line="408" w:lineRule="exact"/>
        <w:ind w:left="0" w:right="0" w:firstLine="576"/>
        <w:jc w:val="left"/>
      </w:pPr>
      <w:r>
        <w:rPr/>
        <w:t xml:space="preserve">(t) Restoration of primary and permanent teeth;</w:t>
      </w:r>
    </w:p>
    <w:p>
      <w:pPr>
        <w:spacing w:before="0" w:after="0" w:line="408" w:lineRule="exact"/>
        <w:ind w:left="0" w:right="0" w:firstLine="576"/>
        <w:jc w:val="left"/>
      </w:pPr>
      <w:r>
        <w:rPr/>
        <w:t xml:space="preserve">(u) Placement of temporary crowns;</w:t>
      </w:r>
    </w:p>
    <w:p>
      <w:pPr>
        <w:spacing w:before="0" w:after="0" w:line="408" w:lineRule="exact"/>
        <w:ind w:left="0" w:right="0" w:firstLine="576"/>
        <w:jc w:val="left"/>
      </w:pPr>
      <w:r>
        <w:rPr/>
        <w:t xml:space="preserve">(v) Preparation and placement of preformed crowns;</w:t>
      </w:r>
    </w:p>
    <w:p>
      <w:pPr>
        <w:spacing w:before="0" w:after="0" w:line="408" w:lineRule="exact"/>
        <w:ind w:left="0" w:right="0" w:firstLine="576"/>
        <w:jc w:val="left"/>
      </w:pPr>
      <w:r>
        <w:rPr/>
        <w:t xml:space="preserve">(w) Pulpotomies on primary teeth;</w:t>
      </w:r>
    </w:p>
    <w:p>
      <w:pPr>
        <w:spacing w:before="0" w:after="0" w:line="408" w:lineRule="exact"/>
        <w:ind w:left="0" w:right="0" w:firstLine="576"/>
        <w:jc w:val="left"/>
      </w:pPr>
      <w:r>
        <w:rPr/>
        <w:t xml:space="preserve">(x) Indirect and direct pulp capping on primary and permanent teeth;</w:t>
      </w:r>
    </w:p>
    <w:p>
      <w:pPr>
        <w:spacing w:before="0" w:after="0" w:line="408" w:lineRule="exact"/>
        <w:ind w:left="0" w:right="0" w:firstLine="576"/>
        <w:jc w:val="left"/>
      </w:pPr>
      <w:r>
        <w:rPr/>
        <w:t xml:space="preserve">(y) Stabilization of reimplanted teeth;</w:t>
      </w:r>
    </w:p>
    <w:p>
      <w:pPr>
        <w:spacing w:before="0" w:after="0" w:line="408" w:lineRule="exact"/>
        <w:ind w:left="0" w:right="0" w:firstLine="576"/>
        <w:jc w:val="left"/>
      </w:pPr>
      <w:r>
        <w:rPr/>
        <w:t xml:space="preserve">(z) Extractions of primary teeth;</w:t>
      </w:r>
    </w:p>
    <w:p>
      <w:pPr>
        <w:spacing w:before="0" w:after="0" w:line="408" w:lineRule="exact"/>
        <w:ind w:left="0" w:right="0" w:firstLine="576"/>
        <w:jc w:val="left"/>
      </w:pPr>
      <w:r>
        <w:rPr/>
        <w:t xml:space="preserve">(aa) Suture removal;</w:t>
      </w:r>
    </w:p>
    <w:p>
      <w:pPr>
        <w:spacing w:before="0" w:after="0" w:line="408" w:lineRule="exact"/>
        <w:ind w:left="0" w:right="0" w:firstLine="576"/>
        <w:jc w:val="left"/>
      </w:pPr>
      <w:r>
        <w:rPr/>
        <w:t xml:space="preserve">(bb) Brush biopsies;</w:t>
      </w:r>
    </w:p>
    <w:p>
      <w:pPr>
        <w:spacing w:before="0" w:after="0" w:line="408" w:lineRule="exact"/>
        <w:ind w:left="0" w:right="0" w:firstLine="576"/>
        <w:jc w:val="left"/>
      </w:pPr>
      <w:r>
        <w:rPr/>
        <w:t xml:space="preserve">(cc) Repair of defective prosthetic devices;</w:t>
      </w:r>
    </w:p>
    <w:p>
      <w:pPr>
        <w:spacing w:before="0" w:after="0" w:line="408" w:lineRule="exact"/>
        <w:ind w:left="0" w:right="0" w:firstLine="576"/>
        <w:jc w:val="left"/>
      </w:pPr>
      <w:r>
        <w:rPr/>
        <w:t xml:space="preserve">(dd) Recementing of permanent crowns;</w:t>
      </w:r>
    </w:p>
    <w:p>
      <w:pPr>
        <w:spacing w:before="0" w:after="0" w:line="408" w:lineRule="exact"/>
        <w:ind w:left="0" w:right="0" w:firstLine="576"/>
        <w:jc w:val="left"/>
      </w:pPr>
      <w:r>
        <w:rPr/>
        <w:t xml:space="preserve">(ee) Oral evaluation and assessment of dental disease and the formulation of an individualized treatment plan;</w:t>
      </w:r>
    </w:p>
    <w:p>
      <w:pPr>
        <w:spacing w:before="0" w:after="0" w:line="408" w:lineRule="exact"/>
        <w:ind w:left="0" w:right="0" w:firstLine="576"/>
        <w:jc w:val="left"/>
      </w:pPr>
      <w:r>
        <w:rPr/>
        <w:t xml:space="preserve">(ff) The supervision of expanded function dental auxiliaries and dental assistants. A dental practitioner or dental hygiene practitioner may supervise no more than a total of four expanded function dental auxiliaries and dental assistants in any one practice setting. A dental practitioner or dental hygiene practitioner may not supervise an expanded function dental auxiliary or dental assistant with respect to tasks that the dental practitioner or dental hygiene practitioner is not authorized to perform;</w:t>
      </w:r>
    </w:p>
    <w:p>
      <w:pPr>
        <w:spacing w:before="0" w:after="0" w:line="408" w:lineRule="exact"/>
        <w:ind w:left="0" w:right="0" w:firstLine="576"/>
        <w:jc w:val="left"/>
      </w:pPr>
      <w:r>
        <w:rPr/>
        <w:t xml:space="preserve">(gg) Nonsurgical extractions of periodontally diseased permanent teeth with tooth mobility of plus 3 to plus 4 if the teeth are not unerupted, are not impacted, are not fractured, and do not need to be sectioned for removal; and</w:t>
      </w:r>
    </w:p>
    <w:p>
      <w:pPr>
        <w:spacing w:before="0" w:after="0" w:line="408" w:lineRule="exact"/>
        <w:ind w:left="0" w:right="0" w:firstLine="576"/>
        <w:jc w:val="left"/>
      </w:pPr>
      <w:r>
        <w:rPr/>
        <w:t xml:space="preserve">(hh) The dispensation and oral administration of drugs pursuant to subsection (3) of this section.</w:t>
      </w:r>
    </w:p>
    <w:p>
      <w:pPr>
        <w:spacing w:before="0" w:after="0" w:line="408" w:lineRule="exact"/>
        <w:ind w:left="0" w:right="0" w:firstLine="576"/>
        <w:jc w:val="left"/>
      </w:pPr>
      <w:r>
        <w:rPr/>
        <w:t xml:space="preserve">(2) Subject to the limitations in this section and section 6 of this act, a dental hygiene practitioner may provide the following services and procedures:</w:t>
      </w:r>
    </w:p>
    <w:p>
      <w:pPr>
        <w:spacing w:before="0" w:after="0" w:line="408" w:lineRule="exact"/>
        <w:ind w:left="0" w:right="0" w:firstLine="576"/>
        <w:jc w:val="left"/>
      </w:pPr>
      <w:r>
        <w:rPr/>
        <w:t xml:space="preserve">(a) The services and procedures authorized for dental practitioners under subsection (1) of this section; and</w:t>
      </w:r>
    </w:p>
    <w:p>
      <w:pPr>
        <w:spacing w:before="0" w:after="0" w:line="408" w:lineRule="exact"/>
        <w:ind w:left="0" w:right="0" w:firstLine="576"/>
        <w:jc w:val="left"/>
      </w:pPr>
      <w:r>
        <w:rPr/>
        <w:t xml:space="preserve">(b) Any services and procedures within the scope of practice of a licensed dental hygienist under chapter 18.29 RCW.</w:t>
      </w:r>
    </w:p>
    <w:p>
      <w:pPr>
        <w:spacing w:before="0" w:after="0" w:line="408" w:lineRule="exact"/>
        <w:ind w:left="0" w:right="0" w:firstLine="576"/>
        <w:jc w:val="left"/>
      </w:pPr>
      <w:r>
        <w:rPr/>
        <w:t xml:space="preserve">(3)(a) A dental practitioner or a dental hygiene practitioner may dispense and orally administer the following drugs within the parameters of the practice plan contract established in section 6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(3)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(3) if the dispensing is permitted under the practice plan contract.</w:t>
      </w:r>
    </w:p>
    <w:p>
      <w:pPr>
        <w:spacing w:before="0" w:after="0" w:line="408" w:lineRule="exact"/>
        <w:ind w:left="0" w:right="0" w:firstLine="576"/>
        <w:jc w:val="left"/>
      </w:pPr>
      <w:r>
        <w:rPr/>
        <w:t xml:space="preserve">(d) A dental practitioner or a dental hygiene practitioner may not dispense or administer narcotic drugs as defined in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practitioner or a dental hygiene practitioner may only practice dental therapy pursuant to a written practice plan contract with a dentist. The contract must, at a minimum, contain the following elements:</w:t>
      </w:r>
    </w:p>
    <w:p>
      <w:pPr>
        <w:spacing w:before="0" w:after="0" w:line="408" w:lineRule="exact"/>
        <w:ind w:left="0" w:right="0" w:firstLine="576"/>
        <w:jc w:val="left"/>
      </w:pPr>
      <w:r>
        <w:rPr/>
        <w:t xml:space="preserve">(a) Practice settings where services and procedures may be provided;</w:t>
      </w:r>
    </w:p>
    <w:p>
      <w:pPr>
        <w:spacing w:before="0" w:after="0" w:line="408" w:lineRule="exact"/>
        <w:ind w:left="0" w:right="0" w:firstLine="576"/>
        <w:jc w:val="left"/>
      </w:pPr>
      <w:r>
        <w:rPr/>
        <w:t xml:space="preserve">(b) Any limitations on the services or procedures the dental practitioner or dental hygiene practitioner may provide;</w:t>
      </w:r>
    </w:p>
    <w:p>
      <w:pPr>
        <w:spacing w:before="0" w:after="0" w:line="408" w:lineRule="exact"/>
        <w:ind w:left="0" w:right="0" w:firstLine="576"/>
        <w:jc w:val="left"/>
      </w:pPr>
      <w:r>
        <w:rPr/>
        <w:t xml:space="preserve">(c) Age and procedure-specific practice protocols, including case selection criteria, assessment guidelines, and imaging frequency;</w:t>
      </w:r>
    </w:p>
    <w:p>
      <w:pPr>
        <w:spacing w:before="0" w:after="0" w:line="408" w:lineRule="exact"/>
        <w:ind w:left="0" w:right="0" w:firstLine="576"/>
        <w:jc w:val="left"/>
      </w:pPr>
      <w:r>
        <w:rPr/>
        <w:t xml:space="preserve">(d) Procedures for creating and maintaining dental records for patients treated by the dental practitioner or dental hygiene practitioner;</w:t>
      </w:r>
    </w:p>
    <w:p>
      <w:pPr>
        <w:spacing w:before="0" w:after="0" w:line="408" w:lineRule="exact"/>
        <w:ind w:left="0" w:right="0" w:firstLine="576"/>
        <w:jc w:val="left"/>
      </w:pPr>
      <w:r>
        <w:rPr/>
        <w:t xml:space="preserve">(e) A plan to manage medical emergencies in each practice setting where the dental practitioner or dental hygiene practitioner provides care;</w:t>
      </w:r>
    </w:p>
    <w:p>
      <w:pPr>
        <w:spacing w:before="0" w:after="0" w:line="408" w:lineRule="exact"/>
        <w:ind w:left="0" w:right="0" w:firstLine="576"/>
        <w:jc w:val="left"/>
      </w:pPr>
      <w:r>
        <w:rPr/>
        <w:t xml:space="preserve">(f) A quality assurance plan for monitoring care provided by the dental practitioner or dental hygiene practitioner, including patient care review, referral follow-up, and a quality assurance chart review;</w:t>
      </w:r>
    </w:p>
    <w:p>
      <w:pPr>
        <w:spacing w:before="0" w:after="0" w:line="408" w:lineRule="exact"/>
        <w:ind w:left="0" w:right="0" w:firstLine="576"/>
        <w:jc w:val="left"/>
      </w:pPr>
      <w:r>
        <w:rPr/>
        <w:t xml:space="preserve">(g)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(h)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(i) Specific written protocols governing situations where the dental practitioner or dental hygiene practitioner encounters a patient requiring treatment that exceeds the dental practitioner's or dental hygiene practitioner's scope of practice or capabilities.</w:t>
      </w:r>
    </w:p>
    <w:p>
      <w:pPr>
        <w:spacing w:before="0" w:after="0" w:line="408" w:lineRule="exact"/>
        <w:ind w:left="0" w:right="0" w:firstLine="576"/>
        <w:jc w:val="left"/>
      </w:pPr>
      <w:r>
        <w:rPr/>
        <w:t xml:space="preserve">(2)(a) In addition to the elements specified in subsection (1) of this section, a written practice plan contract with a dental practitioner must specify the services and procedures the dental practitioner is authorized to provide. </w:t>
      </w:r>
    </w:p>
    <w:p>
      <w:pPr>
        <w:spacing w:before="0" w:after="0" w:line="408" w:lineRule="exact"/>
        <w:ind w:left="0" w:right="0" w:firstLine="576"/>
        <w:jc w:val="left"/>
      </w:pPr>
      <w:r>
        <w:rPr/>
        <w:t xml:space="preserve">(b) All of the services and procedures the dental hygiene practitioner or dental practitioner provides pursuant to the practice plan contract must be provided under the off-site supervision of the contracting dentist. The contracting dentist shall accept responsibility for all services and procedures authorized and provided by the dental practitioner pursuant to the practice plan contract. </w:t>
      </w:r>
    </w:p>
    <w:p>
      <w:pPr>
        <w:spacing w:before="0" w:after="0" w:line="408" w:lineRule="exact"/>
        <w:ind w:left="0" w:right="0" w:firstLine="576"/>
        <w:jc w:val="left"/>
      </w:pPr>
      <w:r>
        <w:rPr/>
        <w:t xml:space="preserve">(c) A contracting dentist who knowingly permits a dental practitioner to provide a service or procedure that is not authorized in the practice plan contract, or any dental practitioner who provides a service or procedure that is not authorized in the practice plan contract, commits unprofessional conduct for purposes of chapter 18.130 RCW. </w:t>
      </w:r>
    </w:p>
    <w:p>
      <w:pPr>
        <w:spacing w:before="0" w:after="0" w:line="408" w:lineRule="exact"/>
        <w:ind w:left="0" w:right="0" w:firstLine="576"/>
        <w:jc w:val="left"/>
      </w:pPr>
      <w:r>
        <w:rPr/>
        <w:t xml:space="preserve">(3) A dentist who enters into a written practice plan contract with a dental practitioner or dental hygiene practitioner shall:</w:t>
      </w:r>
    </w:p>
    <w:p>
      <w:pPr>
        <w:spacing w:before="0" w:after="0" w:line="408" w:lineRule="exact"/>
        <w:ind w:left="0" w:right="0" w:firstLine="576"/>
        <w:jc w:val="left"/>
      </w:pPr>
      <w:r>
        <w:rPr/>
        <w:t xml:space="preserve">(a) Directly provide or arrange for another dentist or specialist to provide any necessary advanced procedures or services needed by the patient or any treatment that exceeds the dental practitioner's or the dental hygiene practitioner's scope of practice or capabilities; and</w:t>
      </w:r>
    </w:p>
    <w:p>
      <w:pPr>
        <w:spacing w:before="0" w:after="0" w:line="408" w:lineRule="exact"/>
        <w:ind w:left="0" w:right="0" w:firstLine="576"/>
        <w:jc w:val="left"/>
      </w:pPr>
      <w:r>
        <w:rPr/>
        <w:t xml:space="preserve">(b) Ensure that he or she or another dentist is available to the dental practitioner or dental hygiene practitioner for instant communication during treatment if needed.</w:t>
      </w:r>
    </w:p>
    <w:p>
      <w:pPr>
        <w:spacing w:before="0" w:after="0" w:line="408" w:lineRule="exact"/>
        <w:ind w:left="0" w:right="0" w:firstLine="576"/>
        <w:jc w:val="left"/>
      </w:pPr>
      <w:r>
        <w:rPr/>
        <w:t xml:space="preserve">(4) Practice plan contracts must be signed and maintained by both the contracting dentist and the dental practitioner or dental hygiene practitioner. The contracts must be submitted to the department on an annual basis, and must be made available to the public upon request. The contract must also be made available at the practice of the dental practitioner or the dental hygiene practitioner and provided to patients of the practitioner's practice upon request.</w:t>
      </w:r>
    </w:p>
    <w:p>
      <w:pPr>
        <w:spacing w:before="0" w:after="0" w:line="408" w:lineRule="exact"/>
        <w:ind w:left="0" w:right="0" w:firstLine="576"/>
        <w:jc w:val="left"/>
      </w:pPr>
      <w:r>
        <w:rPr/>
        <w:t xml:space="preserve">(5) A contracting dentist may enter into a practice plan contract with no more than a total of five dental practitioners and dental hygiene practitioners at any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 or</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dental practitioner or a dental hygiene practitioner may practice only in the following settings:</w:t>
      </w:r>
    </w:p>
    <w:p>
      <w:pPr>
        <w:spacing w:before="0" w:after="0" w:line="408" w:lineRule="exact"/>
        <w:ind w:left="0" w:right="0" w:firstLine="576"/>
        <w:jc w:val="left"/>
      </w:pPr>
      <w:r>
        <w:rPr/>
        <w:t xml:space="preserve">(1) Federally qualified health centers;</w:t>
      </w:r>
    </w:p>
    <w:p>
      <w:pPr>
        <w:spacing w:before="0" w:after="0" w:line="408" w:lineRule="exact"/>
        <w:ind w:left="0" w:right="0" w:firstLine="576"/>
        <w:jc w:val="left"/>
      </w:pPr>
      <w:r>
        <w:rPr/>
        <w:t xml:space="preserve">(2) Clinics operated by accredited schools of dentistry or dental hygiene;</w:t>
      </w:r>
    </w:p>
    <w:p>
      <w:pPr>
        <w:spacing w:before="0" w:after="0" w:line="408" w:lineRule="exact"/>
        <w:ind w:left="0" w:right="0" w:firstLine="576"/>
        <w:jc w:val="left"/>
      </w:pPr>
      <w:r>
        <w:rPr/>
        <w:t xml:space="preserve">(3) Clinics operated by a tribal health program or an urban Indian organization, as those terms are defined in the Indian health care improvement act (25 U.S.C. Sec. 1603); or</w:t>
      </w:r>
    </w:p>
    <w:p>
      <w:pPr>
        <w:spacing w:before="0" w:after="0" w:line="408" w:lineRule="exact"/>
        <w:ind w:left="0" w:right="0" w:firstLine="576"/>
        <w:jc w:val="left"/>
      </w:pPr>
      <w:r>
        <w:rPr/>
        <w:t xml:space="preserve">(4) Any other clinic or practice setting, including mobile or temporary dental clinics, in which at least thirty-five percent of the total patient base of the dental practitioner or dental hygiene practitioner consists of patients who:</w:t>
      </w:r>
    </w:p>
    <w:p>
      <w:pPr>
        <w:spacing w:before="0" w:after="0" w:line="408" w:lineRule="exact"/>
        <w:ind w:left="0" w:right="0" w:firstLine="576"/>
        <w:jc w:val="left"/>
      </w:pPr>
      <w:r>
        <w:rPr/>
        <w:t xml:space="preserve">(a) Are enrolled in a Washington state medicaid program;</w:t>
      </w:r>
    </w:p>
    <w:p>
      <w:pPr>
        <w:spacing w:before="0" w:after="0" w:line="408" w:lineRule="exact"/>
        <w:ind w:left="0" w:right="0" w:firstLine="576"/>
        <w:jc w:val="left"/>
      </w:pPr>
      <w:r>
        <w:rPr/>
        <w:t xml:space="preserve">(b) Have a medical disability or chronic condition that creates a significant barrier to receiving dental care; or</w:t>
      </w:r>
    </w:p>
    <w:p>
      <w:pPr>
        <w:spacing w:before="0" w:after="0" w:line="408" w:lineRule="exact"/>
        <w:ind w:left="0" w:right="0" w:firstLine="576"/>
        <w:jc w:val="left"/>
      </w:pPr>
      <w:r>
        <w:rPr/>
        <w:t xml:space="preserve">(c) Have annual incomes of less than one hundred thirty-three percent of the federal poverty level calculated using modified annual gross income as defined in section 2002 of P.L. 111-148, as amended, and do not have dental coverage, either through medicaid or private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18.130 RCW governs the unlicensed practice, the issuance and denial of licenses, and the discipline of persons licensed under this chapter. The dental quality assurance commission is the disciplining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practitioners and dental hygiene practitioners licensed under chapter 18.—- RCW (the new chapter created in section 22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and</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rPr>
          <w:strike/>
        </w:rPr>
        <w:t xml:space="preserve">sixteen</w:t>
      </w:r>
      <w:r>
        <w:rPr/>
        <w:t xml:space="preserve">)) </w:t>
      </w:r>
      <w:r>
        <w:rPr>
          <w:u w:val="single"/>
        </w:rPr>
        <w:t xml:space="preserve">eighteen</w:t>
      </w:r>
      <w:r>
        <w:rPr/>
        <w:t xml:space="preserve"> members each appointed by the governor to a four-year term. No member may serve more than two consecutive full terms. In appointing the initial members of the commission, it is the intent of the legislature that, to the extent possible, members of the previous boards and committees regulating these professions be appointed to the commission. Members of the commission hold office until their successors are appointed. The governor may appoint members of the initial commission to staggered terms of from one to four years. Thereafter, all members shall be appointed to full four-year terms. Twelve members of the commission must be dentists, </w:t>
      </w:r>
      <w:r>
        <w:rPr>
          <w:u w:val="single"/>
        </w:rPr>
        <w:t xml:space="preserve">one member must be a dental practitioner licensed under chapter 18.— RCW (the new chapter created in section 22 of this act), one member must be a dental hygiene practitioner licensed under chapter 18.— RCW (the new chapter created in section 22 of this act),</w:t>
      </w:r>
      <w:r>
        <w:rPr/>
        <w:t xml:space="preserve"> two members must be expanded function dental auxiliaries licensed under chapter 18.260 RCW, and two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14,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health care assistants under chapter 18.135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rPr>
          <w:strike/>
        </w:rPr>
        <w:t xml:space="preserve">and</w:t>
      </w:r>
      <w:r>
        <w:rPr/>
        <w:t xml:space="preserve">)) reflexologists certified under chapter 18.108 RCW; ((</w:t>
      </w:r>
      <w:r>
        <w:rPr>
          <w:strike/>
        </w:rPr>
        <w:t xml:space="preserve">and</w:t>
      </w:r>
      <w:r>
        <w:rPr/>
        <w:t xml:space="preserve">)) medical assistants-certified, medical assistants-hemodialysis technician, medical assistants-phlebotomist, and medical assistants-registered certified and registered under chapter 18.360 RCW</w:t>
      </w:r>
      <w:r>
        <w:rPr>
          <w:u w:val="single"/>
        </w:rPr>
        <w:t xml:space="preserve">; and dental practitioners and dental hygiene practitioners licensed under chapter 18.—- RCW (the new chapter created in section 22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2012 c 153 s 15, 2012 c 137 s 18, and 2012 c 23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practitioners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w:t>
      </w:r>
      <w:r>
        <w:rPr>
          <w:strike/>
        </w:rPr>
        <w:t xml:space="preserve">and</w:t>
      </w:r>
      <w:r>
        <w:rPr/>
        <w:t xml:space="preserve">)) reflexologists certified under chapter 18.108 RCW; ((</w:t>
      </w:r>
      <w:r>
        <w:rPr>
          <w:strike/>
        </w:rPr>
        <w:t xml:space="preserve">and</w:t>
      </w:r>
      <w:r>
        <w:rPr/>
        <w:t xml:space="preserve">)) medical assistants-certified, medical assistants-hemodialysis technician, medical assistants-phlebotomist, and medical assistants-registered certified and registered under chapter 18.360 RCW</w:t>
      </w:r>
      <w:r>
        <w:rPr>
          <w:u w:val="single"/>
        </w:rPr>
        <w:t xml:space="preserve">; and dental practitioners and dental hygiene practitioners licensed under chapter 18.—- RCW (the new chapter created in section 22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(9)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7 and 2013 c 19 s 44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associates—advanced, and social work associates—independent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Health care assistants certified under chapter 18.135 RCW;</w:t>
      </w:r>
    </w:p>
    <w:p>
      <w:pPr>
        <w:spacing w:before="0" w:after="0" w:line="408" w:lineRule="exact"/>
        <w:ind w:left="0" w:right="0" w:firstLine="576"/>
        <w:jc w:val="left"/>
      </w:pPr>
      <w:r>
        <w:rPr/>
        <w:t xml:space="preserve">(xiv) Dietitians and nutritionists certified under chapter 18.138 RCW;</w:t>
      </w:r>
    </w:p>
    <w:p>
      <w:pPr>
        <w:spacing w:before="0" w:after="0" w:line="408" w:lineRule="exact"/>
        <w:ind w:left="0" w:right="0" w:firstLine="576"/>
        <w:jc w:val="left"/>
      </w:pPr>
      <w:r>
        <w:rPr/>
        <w:t xml:space="preserve">(xv) Chemical dependency professionals and chemical dependency professional trainees certified under chapter 18.205 RCW;</w:t>
      </w:r>
    </w:p>
    <w:p>
      <w:pPr>
        <w:spacing w:before="0" w:after="0" w:line="408" w:lineRule="exact"/>
        <w:ind w:left="0" w:right="0" w:firstLine="576"/>
        <w:jc w:val="left"/>
      </w:pPr>
      <w:r>
        <w:rPr/>
        <w:t xml:space="preserve">(xvi) Sex offender treatment providers and certified affiliate sex offender treatment providers certified under chapter 18.155 RCW;</w:t>
      </w:r>
    </w:p>
    <w:p>
      <w:pPr>
        <w:spacing w:before="0" w:after="0" w:line="408" w:lineRule="exact"/>
        <w:ind w:left="0" w:right="0" w:firstLine="576"/>
        <w:jc w:val="left"/>
      </w:pPr>
      <w:r>
        <w:rPr/>
        <w:t xml:space="preserve">(xvii) Persons licensed and certified under chapter 18.73 RCW or RCW 18.71.205;</w:t>
      </w:r>
    </w:p>
    <w:p>
      <w:pPr>
        <w:spacing w:before="0" w:after="0" w:line="408" w:lineRule="exact"/>
        <w:ind w:left="0" w:right="0" w:firstLine="576"/>
        <w:jc w:val="left"/>
      </w:pPr>
      <w:r>
        <w:rPr/>
        <w:t xml:space="preserve">(xviii) Orthotists and prosthetists licensed under chapter 18.200 RCW;</w:t>
      </w:r>
    </w:p>
    <w:p>
      <w:pPr>
        <w:spacing w:before="0" w:after="0" w:line="408" w:lineRule="exact"/>
        <w:ind w:left="0" w:right="0" w:firstLine="576"/>
        <w:jc w:val="left"/>
      </w:pPr>
      <w:r>
        <w:rPr/>
        <w:t xml:space="preserve">(xix) Surgical technologists registered under chapter 18.215 RCW;</w:t>
      </w:r>
    </w:p>
    <w:p>
      <w:pPr>
        <w:spacing w:before="0" w:after="0" w:line="408" w:lineRule="exact"/>
        <w:ind w:left="0" w:right="0" w:firstLine="576"/>
        <w:jc w:val="left"/>
      </w:pPr>
      <w:r>
        <w:rPr/>
        <w:t xml:space="preserve">(xx) Recreational therapists under chapter 18.230 RCW;</w:t>
      </w:r>
    </w:p>
    <w:p>
      <w:pPr>
        <w:spacing w:before="0" w:after="0" w:line="408" w:lineRule="exact"/>
        <w:ind w:left="0" w:right="0" w:firstLine="576"/>
        <w:jc w:val="left"/>
      </w:pPr>
      <w:r>
        <w:rPr/>
        <w:t xml:space="preserve">(xxi) Animal massage practitioners certified under chapter 18.240 RCW;</w:t>
      </w:r>
    </w:p>
    <w:p>
      <w:pPr>
        <w:spacing w:before="0" w:after="0" w:line="408" w:lineRule="exact"/>
        <w:ind w:left="0" w:right="0" w:firstLine="576"/>
        <w:jc w:val="left"/>
      </w:pPr>
      <w:r>
        <w:rPr/>
        <w:t xml:space="preserve">(xxii) Athletic trainers licensed under chapter 18.250 RCW;</w:t>
      </w:r>
    </w:p>
    <w:p>
      <w:pPr>
        <w:spacing w:before="0" w:after="0" w:line="408" w:lineRule="exact"/>
        <w:ind w:left="0" w:right="0" w:firstLine="576"/>
        <w:jc w:val="left"/>
      </w:pPr>
      <w:r>
        <w:rPr/>
        <w:t xml:space="preserve">(xxiii) Home care aides certified under chapter 18.88B RCW;</w:t>
      </w:r>
    </w:p>
    <w:p>
      <w:pPr>
        <w:spacing w:before="0" w:after="0" w:line="408" w:lineRule="exact"/>
        <w:ind w:left="0" w:right="0" w:firstLine="576"/>
        <w:jc w:val="left"/>
      </w:pPr>
      <w:r>
        <w:rPr/>
        <w:t xml:space="preserve">(xxiv) Genetic counselors licensed under chapter 18.290 RCW;</w:t>
      </w:r>
    </w:p>
    <w:p>
      <w:pPr>
        <w:spacing w:before="0" w:after="0" w:line="408" w:lineRule="exact"/>
        <w:ind w:left="0" w:right="0" w:firstLine="576"/>
        <w:jc w:val="left"/>
      </w:pPr>
      <w:r>
        <w:rPr/>
        <w:t xml:space="preserve">(xxv) Reflexologists certified under chapter 18.108 RCW; and</w:t>
      </w:r>
    </w:p>
    <w:p>
      <w:pPr>
        <w:spacing w:before="0" w:after="0" w:line="408" w:lineRule="exact"/>
        <w:ind w:left="0" w:right="0" w:firstLine="576"/>
        <w:jc w:val="left"/>
      </w:pPr>
      <w:r>
        <w:rPr/>
        <w:t xml:space="preserve">(xxvi) Medical assistants-certified, medical assistants-hemodialysis technician, medical assistants-phlebotomist, and medical assistants-registered certified and registered under chapter 18.360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22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associates—advanced, and social work associates—independent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and</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22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w:t>
      </w:r>
      <w:r>
        <w:rPr>
          <w:u w:val="single"/>
        </w:rPr>
        <w:t xml:space="preserve">, dental practitioner, or dental hygiene practitioner</w:t>
      </w:r>
      <w:r>
        <w:rPr/>
        <w:t xml:space="preserve"> whose patient is being treated has personally diagnosed the condition to be treated and has personally authorized the procedures to be performed. The supervising dentist</w:t>
      </w:r>
      <w:r>
        <w:rPr>
          <w:u w:val="single"/>
        </w:rPr>
        <w:t xml:space="preserve">, dental practitioner, or dental hygiene practitioner</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w:t>
      </w:r>
      <w:r>
        <w:rPr>
          <w:u w:val="single"/>
        </w:rPr>
        <w:t xml:space="preserve">, dental practitioner, or dental hygiene practitioner</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close supervision of a dentist.</w:t>
      </w:r>
    </w:p>
    <w:p>
      <w:pPr>
        <w:spacing w:before="0" w:after="0" w:line="408" w:lineRule="exact"/>
        <w:ind w:left="0" w:right="0" w:firstLine="576"/>
        <w:jc w:val="left"/>
      </w:pPr>
      <w:r>
        <w:rPr/>
        <w:t xml:space="preserve">(4) </w:t>
      </w:r>
      <w:r>
        <w:rPr>
          <w:u w:val="single"/>
        </w:rPr>
        <w:t xml:space="preserve">"Dental hygiene practitioner" means an individual who holds a license to practice as a dental hygiene practitioner under chapter 18.—- RCW (the new chapter created in section 22 of this act).</w:t>
      </w:r>
    </w:p>
    <w:p>
      <w:pPr>
        <w:spacing w:before="0" w:after="0" w:line="408" w:lineRule="exact"/>
        <w:ind w:left="0" w:right="0" w:firstLine="576"/>
        <w:jc w:val="left"/>
      </w:pPr>
      <w:r>
        <w:rPr>
          <w:u w:val="single"/>
        </w:rPr>
        <w:t xml:space="preserve">(5) "Dental practitioner" means an individual who holds a license to practice as a dental practitioner under chapter 18.—- RCW (the new chapter created in section 22 of this act).</w:t>
      </w:r>
    </w:p>
    <w:p>
      <w:pPr>
        <w:spacing w:before="0" w:after="0" w:line="408" w:lineRule="exact"/>
        <w:ind w:left="0" w:right="0" w:firstLine="576"/>
        <w:jc w:val="left"/>
      </w:pPr>
      <w:r>
        <w:rPr>
          <w:u w:val="single"/>
        </w:rPr>
        <w:t xml:space="preserve">(6)</w:t>
      </w:r>
      <w:r>
        <w:rPr/>
        <w:t xml:space="preserve"> "Dentist" means an individual who holds a license to practice dentistry under chapter 18.32 RCW.</w:t>
      </w:r>
    </w:p>
    <w:p>
      <w:pPr>
        <w:spacing w:before="0" w:after="0" w:line="408" w:lineRule="exact"/>
        <w:ind w:left="0" w:right="0" w:firstLine="576"/>
        <w:jc w:val="left"/>
      </w:pPr>
      <w:r>
        <w:rPr/>
        <w:t xml:space="preserve">((</w:t>
      </w:r>
      <w:r>
        <w:rPr>
          <w:strike/>
        </w:rPr>
        <w:t xml:space="preserve">(5)</w:t>
      </w:r>
      <w:r>
        <w:rPr/>
        <w:t xml:space="preserve">)) </w:t>
      </w:r>
      <w:r>
        <w:rPr>
          <w:u w:val="single"/>
        </w:rPr>
        <w:t xml:space="preserve">(7)</w:t>
      </w:r>
      <w:r>
        <w:rPr/>
        <w:t xml:space="preserve"> "Department" means the department of health.</w:t>
      </w:r>
    </w:p>
    <w:p>
      <w:pPr>
        <w:spacing w:before="0" w:after="0" w:line="408" w:lineRule="exact"/>
        <w:ind w:left="0" w:right="0" w:firstLine="576"/>
        <w:jc w:val="left"/>
      </w:pPr>
      <w:r>
        <w:rPr/>
        <w:t xml:space="preserve">((</w:t>
      </w:r>
      <w:r>
        <w:rPr>
          <w:strike/>
        </w:rPr>
        <w:t xml:space="preserve">(6)</w:t>
      </w:r>
      <w:r>
        <w:rPr/>
        <w:t xml:space="preserve">)) </w:t>
      </w:r>
      <w:r>
        <w:rPr>
          <w:u w:val="single"/>
        </w:rPr>
        <w:t xml:space="preserve">(8)</w:t>
      </w:r>
      <w:r>
        <w:rPr/>
        <w:t xml:space="preserve"> "Expanded function dental auxiliary" means a person who is licensed by the commission to provide supportive services to a licensed dentist</w:t>
      </w:r>
      <w:r>
        <w:rPr>
          <w:u w:val="single"/>
        </w:rPr>
        <w:t xml:space="preserve">, dental practitioner, or dental hygiene practitioner</w:t>
      </w:r>
      <w:r>
        <w:rPr/>
        <w:t xml:space="preserve"> to the extent provided in this chapter and under the specified level of supervision of a dentist</w:t>
      </w:r>
      <w:r>
        <w:rPr>
          <w:u w:val="single"/>
        </w:rPr>
        <w:t xml:space="preserve">, dental practitioner, or dental hygiene practitioner</w:t>
      </w:r>
      <w:r>
        <w:rPr/>
        <w:t xml:space="preserve">.</w:t>
      </w:r>
    </w:p>
    <w:p>
      <w:pPr>
        <w:spacing w:before="0" w:after="0" w:line="408" w:lineRule="exact"/>
        <w:ind w:left="0" w:right="0" w:firstLine="576"/>
        <w:jc w:val="left"/>
      </w:pPr>
      <w:r>
        <w:rPr/>
        <w:t xml:space="preserve">((</w:t>
      </w:r>
      <w:r>
        <w:rPr>
          <w:strike/>
        </w:rPr>
        <w:t xml:space="preserve">(7)</w:t>
      </w:r>
      <w:r>
        <w:rPr/>
        <w:t xml:space="preserve">)) </w:t>
      </w:r>
      <w:r>
        <w:rPr>
          <w:u w:val="single"/>
        </w:rPr>
        <w:t xml:space="preserve">(9)</w:t>
      </w:r>
      <w:r>
        <w:rPr/>
        <w:t xml:space="preserve"> "General supervision" means that a supervising dentist</w:t>
      </w:r>
      <w:r>
        <w:rPr>
          <w:u w:val="single"/>
        </w:rPr>
        <w:t xml:space="preserve">, dental practitioner, or dental hygiene practitioner</w:t>
      </w:r>
      <w:r>
        <w:rPr/>
        <w:t xml:space="preserve"> has examined and diagnosed the patient and provided subsequent instructions to be performed by the assistive personnel, but does not require that the dentist</w:t>
      </w:r>
      <w:r>
        <w:rPr>
          <w:u w:val="single"/>
        </w:rPr>
        <w:t xml:space="preserve">, dental practitioner, or dental hygiene practitioner</w:t>
      </w:r>
      <w:r>
        <w:rPr/>
        <w:t xml:space="preserve"> be physically present in the treatment facility.</w:t>
      </w:r>
    </w:p>
    <w:p>
      <w:pPr>
        <w:spacing w:before="0" w:after="0" w:line="408" w:lineRule="exact"/>
        <w:ind w:left="0" w:right="0" w:firstLine="576"/>
        <w:jc w:val="left"/>
      </w:pPr>
      <w:r>
        <w:rPr/>
        <w:t xml:space="preserve">((</w:t>
      </w:r>
      <w:r>
        <w:rPr>
          <w:strike/>
        </w:rPr>
        <w:t xml:space="preserve">(8)</w:t>
      </w:r>
      <w:r>
        <w:rPr/>
        <w:t xml:space="preserve">)) </w:t>
      </w:r>
      <w:r>
        <w:rPr>
          <w:u w:val="single"/>
        </w:rPr>
        <w:t xml:space="preserve">(10)</w:t>
      </w:r>
      <w:r>
        <w:rPr/>
        <w:t xml:space="preserve"> "Secretary" means the secretary of health.</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(11) "Supervising dental hygiene practitioner" means a dental hygiene practitioner licensed under chapter 18.—- RCW (the new chapter created in section 22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(12) "Supervising dental practitioner" means a dental practitioner licensed under chapter 18.— RCW (the new chapter created in section 22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(13)</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2013 c 87 s 4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(3) A dentist</w:t>
      </w:r>
      <w:r>
        <w:rPr>
          <w:u w:val="single"/>
        </w:rPr>
        <w:t xml:space="preserve">, dental practitioner, or dental hygiene practitioner</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w:t>
      </w:r>
      <w:r>
        <w:rPr>
          <w:u w:val="single"/>
        </w:rPr>
        <w:t xml:space="preserve">, a supervising dental practitioner, or a supervising dental hygiene practitioner</w:t>
      </w:r>
      <w:r>
        <w:rPr/>
        <w:t xml:space="preserve">, the performance of the following services under the general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w:t>
      </w:r>
      <w:r>
        <w:rPr>
          <w:u w:val="single"/>
        </w:rPr>
        <w:t xml:space="preserve">, a supervising dental practitioner, or a supervising dental hygiene practitioner</w:t>
      </w:r>
      <w:r>
        <w:rPr/>
        <w:t xml:space="preserve"> as the dentist</w:t>
      </w:r>
      <w:r>
        <w:rPr>
          <w:u w:val="single"/>
        </w:rPr>
        <w:t xml:space="preserve">, dental practitioner, or dental hygiene practitioner</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w:t>
      </w:r>
      <w:r>
        <w:rPr>
          <w:u w:val="single"/>
        </w:rPr>
        <w:t xml:space="preserve">, dental practitioner, or dental hygiene practitioner</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w:t>
      </w:r>
      <w:r>
        <w:rPr>
          <w:u w:val="single"/>
        </w:rPr>
        <w:t xml:space="preserve">, a supervising dental practitioner, or a supervising dental hygiene practitioner</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w:t>
      </w:r>
      <w:r>
        <w:rPr>
          <w:u w:val="single"/>
        </w:rPr>
        <w:t xml:space="preserve">, dental practitioner, or dental hygiene practitioner</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r>
        <w:rPr>
          <w:u w:val="single"/>
        </w:rPr>
        <w:t xml:space="preserve">, a dental hygiene practitioner licensed under chapter 18.—- RCW (the new chapter created in section 22 of this act), or a dental practitioner licensed under chapter 18.—- RCW (the new chapter created in section 22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2013 c 71 s 1 and 2013 c 12 s 1 are each reenacted and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board of pharmacy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w:t>
      </w:r>
      <w:r>
        <w:rPr>
          <w:u w:val="single"/>
        </w:rPr>
        <w:t xml:space="preserve">a dental hygiene practitioner or dental practitioner licensed under chapter 18.—- RCW (the new chapter created in section 22 of this act) as authorized in section 5 of this act,</w:t>
      </w:r>
      <w:r>
        <w:rPr/>
        <w:t xml:space="preserve">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Title 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and the dental quality assurance commission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American dental association and the Washington state dental association are encouraged to consult with stakeholders, including dentists, dental hygienists, and patient advocates, to study programs in the state that use volunteer dentists and oral surgeons to provide specialty care dental services, including tooth extractions and root canals, to low-income adults and children. This study should include an investigation into expansion of volunteer specialty care dental services into underserved areas in the state and methods to finance these programs. In order to provide the legislature time to review the work of the American dental association and the Washington state dental association, the results of this study should be reported to the legislature by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14, and 16 through 21 of this act take effect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and 14 of this act expire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and 15 of this act take effect July 1, 2016.</w:t>
      </w:r>
    </w:p>
    <w:p/>
    <w:p>
      <w:pPr>
        <w:jc w:val="center"/>
      </w:pPr>
      <w:r>
        <w:rPr>
          <w:b/>
        </w:rPr>
        <w:t>--- END ---</w:t>
      </w:r>
    </w:p>
    <w:sectPr>
      <w:pgNumType w:start="1"/>
      <w:footerReference xmlns:r="http://schemas.openxmlformats.org/officeDocument/2006/relationships" r:id="R94ace4e563bf48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71548002c54487" /><Relationship Type="http://schemas.openxmlformats.org/officeDocument/2006/relationships/footer" Target="/word/footer.xml" Id="R94ace4e563bf4820" /></Relationships>
</file>