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100fab36b04a0e" /></Relationships>
</file>

<file path=word/document.xml><?xml version="1.0" encoding="utf-8"?>
<w:document xmlns:w="http://schemas.openxmlformats.org/wordprocessingml/2006/main">
  <w:body>
    <w:p>
      <w:r>
        <w:t>S-0086.1</w:t>
      </w:r>
    </w:p>
    <w:p>
      <w:pPr>
        <w:jc w:val="center"/>
      </w:pPr>
      <w:r>
        <w:t>_______________________________________________</w:t>
      </w:r>
    </w:p>
    <w:p/>
    <w:p>
      <w:pPr>
        <w:jc w:val="center"/>
      </w:pPr>
      <w:r>
        <w:rPr>
          <w:b/>
        </w:rPr>
        <w:t>SENATE BILL 5104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Padden</w:t>
      </w:r>
    </w:p>
    <w:p/>
    <w:p>
      <w:r>
        <w:rPr>
          <w:t xml:space="preserve">Read first time 01/14/15.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possession or use of alcohol and controlled substances in sentencing provisions; amending RCW 9.94A.505 and 9.94A.607; and reenacting and amending RCW 9.94A.703.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2010 c 224 s 4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9.94A.507, relating to certain sex offenses;</w:t>
      </w:r>
    </w:p>
    <w:p>
      <w:pPr>
        <w:spacing w:before="0" w:after="0" w:line="408" w:lineRule="exact"/>
        <w:ind w:left="0" w:right="0" w:firstLine="576"/>
        <w:jc w:val="left"/>
      </w:pPr>
      <w:r>
        <w:rPr/>
        <w:t xml:space="preserve">(x) RCW 9.94A.535, relating to exceptional sentences;</w:t>
      </w:r>
    </w:p>
    <w:p>
      <w:pPr>
        <w:spacing w:before="0" w:after="0" w:line="408" w:lineRule="exact"/>
        <w:ind w:left="0" w:right="0" w:firstLine="576"/>
        <w:jc w:val="left"/>
      </w:pPr>
      <w:r>
        <w:rPr/>
        <w:t xml:space="preserve">(xi) RCW 9.94A.589, relating to consecutive and concurrent sentences;</w:t>
      </w:r>
    </w:p>
    <w:p>
      <w:pPr>
        <w:spacing w:before="0" w:after="0" w:line="408" w:lineRule="exact"/>
        <w:ind w:left="0" w:right="0" w:firstLine="576"/>
        <w:jc w:val="left"/>
      </w:pPr>
      <w:r>
        <w:rPr/>
        <w:t xml:space="preserve">(xii)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court shall order restitution as provided in RCW 9.94A.750 and 9.94A.753.</w:t>
      </w:r>
    </w:p>
    <w:p>
      <w:pPr>
        <w:spacing w:before="0" w:after="0" w:line="408" w:lineRule="exact"/>
        <w:ind w:left="0" w:right="0" w:firstLine="576"/>
        <w:jc w:val="left"/>
      </w:pPr>
      <w:r>
        <w:rPr/>
        <w:t xml:space="preserve">(8) As a part of any sentence, the court may impose and enforce crime-related prohibitions and affirmative conditions as provided in this chapter. </w:t>
      </w:r>
      <w:r>
        <w:rPr>
          <w:u w:val="single"/>
        </w:rPr>
        <w:t xml:space="preserve">"Crime-related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(9)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607</w:t>
      </w:r>
      <w:r>
        <w:rPr/>
        <w:t xml:space="preserve"> and 1999 c 197 s 2 are each amended to read as follows:</w:t>
      </w:r>
    </w:p>
    <w:p>
      <w:pPr>
        <w:spacing w:before="0" w:after="0" w:line="408" w:lineRule="exact"/>
        <w:ind w:left="0" w:right="0" w:firstLine="576"/>
        <w:jc w:val="left"/>
      </w:pPr>
      <w:r>
        <w:rPr/>
        <w:t xml:space="preserve">(1) Where the court finds that the offender has </w:t>
      </w:r>
      <w:r>
        <w:t>((</w:t>
      </w:r>
      <w:r>
        <w:rPr>
          <w:strike/>
        </w:rPr>
        <w:t xml:space="preserve">a</w:t>
      </w:r>
      <w:r>
        <w:t>))</w:t>
      </w:r>
      <w:r>
        <w:rPr>
          <w:u w:val="single"/>
        </w:rPr>
        <w:t xml:space="preserve">any</w:t>
      </w:r>
      <w:r>
        <w:rPr/>
        <w:t xml:space="preserve"> chemical dependency that has contributed to his or her offense, the court may, as a condition of the sentence and subject to available resources, order the offender to participate in rehabilitative programs or otherwise to perform affirmative conduct reasonably related to the circumstances of the crime for which the offender has been convicted and reasonably necessary or beneficial to the offender and the community in rehabilitating the offender. </w:t>
      </w:r>
      <w:r>
        <w:rPr>
          <w:u w:val="single"/>
        </w:rPr>
        <w:t xml:space="preserve">A rehabilitative program may include a directive that the offender obtain an evaluation as to the need for chemical dependency treatment related to the use of alcohol or controlled substances, regardless of the particular substance that contributed to the commission of the offense. The court may also impose a prohibition on the use or possession of alcohol or controlled substances regardless of whether a chemical dependency evaluation is ordered.</w:t>
      </w:r>
    </w:p>
    <w:p>
      <w:pPr>
        <w:spacing w:before="0" w:after="0" w:line="408" w:lineRule="exact"/>
        <w:ind w:left="0" w:right="0" w:firstLine="576"/>
        <w:jc w:val="left"/>
      </w:pPr>
      <w:r>
        <w:rPr/>
        <w:t xml:space="preserve">(2) This section applies to sentences which include any term other than, or in addition to, a term of total confinement, including suspended sentences.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2009 c 214 s 3 and 2009 c 28 s 11 are each reenacted and amended to read as follows:</w:t>
      </w:r>
    </w:p>
    <w:p>
      <w:pPr>
        <w:spacing w:before="0" w:after="0" w:line="408" w:lineRule="exact"/>
        <w:ind w:left="0" w:right="0" w:firstLine="576"/>
        <w:jc w:val="left"/>
      </w:pPr>
      <w:r>
        <w:rPr/>
        <w:t xml:space="preserve">When a court sentences a person to a term of community custody, the court shall impose conditions of community custody as provided in this section.</w:t>
      </w:r>
    </w:p>
    <w:p>
      <w:pPr>
        <w:spacing w:before="0" w:after="0" w:line="408" w:lineRule="exact"/>
        <w:ind w:left="0" w:right="0" w:firstLine="576"/>
        <w:jc w:val="left"/>
      </w:pPr>
      <w:r>
        <w:rPr/>
        <w:t xml:space="preserve">(1) </w:t>
      </w:r>
      <w:r>
        <w:rPr>
          <w:b/>
        </w:rPr>
        <w:t xml:space="preserve">Mandatory conditions.</w:t>
      </w:r>
      <w:r>
        <w:rPr/>
        <w:t xml:space="preserve"> As part of any term of community custody, the court shall:</w:t>
      </w:r>
    </w:p>
    <w:p>
      <w:pPr>
        <w:spacing w:before="0" w:after="0" w:line="408" w:lineRule="exact"/>
        <w:ind w:left="0" w:right="0" w:firstLine="576"/>
        <w:jc w:val="left"/>
      </w:pPr>
      <w:r>
        <w:rPr/>
        <w:t xml:space="preserve">(a) Require the offender to inform the department of court-ordered treatment upon request by the department;</w:t>
      </w:r>
    </w:p>
    <w:p>
      <w:pPr>
        <w:spacing w:before="0" w:after="0" w:line="408" w:lineRule="exact"/>
        <w:ind w:left="0" w:right="0" w:firstLine="576"/>
        <w:jc w:val="left"/>
      </w:pPr>
      <w:r>
        <w:rPr/>
        <w:t xml:space="preserve">(b) Require the offender to comply with any conditions imposed by the department under RCW 9.94A.704;</w:t>
      </w:r>
    </w:p>
    <w:p>
      <w:pPr>
        <w:spacing w:before="0" w:after="0" w:line="408" w:lineRule="exact"/>
        <w:ind w:left="0" w:right="0" w:firstLine="576"/>
        <w:jc w:val="left"/>
      </w:pPr>
      <w:r>
        <w:rPr/>
        <w:t xml:space="preserve">(c) If the offender was sentenced under RCW 9.94A.507 for an offense listed in RCW 9.94A.507(1)(a), and the victim of the offense was under eighteen years of age at the time of the offense, prohibit the offender from residing in a community protection zone;</w:t>
      </w:r>
    </w:p>
    <w:p>
      <w:pPr>
        <w:spacing w:before="0" w:after="0" w:line="408" w:lineRule="exact"/>
        <w:ind w:left="0" w:right="0" w:firstLine="576"/>
        <w:jc w:val="left"/>
      </w:pPr>
      <w:r>
        <w:rPr/>
        <w:t xml:space="preserve">(d) If the offender was sentenced under RCW 9A.36.120, prohibit the offender from serving in any paid or volunteer capacity where he or she has control or supervision of minors under the age of thirteen.</w:t>
      </w:r>
    </w:p>
    <w:p>
      <w:pPr>
        <w:spacing w:before="0" w:after="0" w:line="408" w:lineRule="exact"/>
        <w:ind w:left="0" w:right="0" w:firstLine="576"/>
        <w:jc w:val="left"/>
      </w:pPr>
      <w:r>
        <w:rPr/>
        <w:t xml:space="preserve">(2) </w:t>
      </w:r>
      <w:r>
        <w:rPr>
          <w:b/>
        </w:rPr>
        <w:t xml:space="preserve">Waivable conditions.</w:t>
      </w:r>
      <w:r>
        <w:rPr/>
        <w:t xml:space="preserve"> Unless waived by the court, as part of any term of community custody, the court shall order an offender to:</w:t>
      </w:r>
    </w:p>
    <w:p>
      <w:pPr>
        <w:spacing w:before="0" w:after="0" w:line="408" w:lineRule="exact"/>
        <w:ind w:left="0" w:right="0" w:firstLine="576"/>
        <w:jc w:val="left"/>
      </w:pPr>
      <w:r>
        <w:rPr/>
        <w:t xml:space="preserve">(a) Report to and be available for contact with the assigned community corrections officer as directed;</w:t>
      </w:r>
    </w:p>
    <w:p>
      <w:pPr>
        <w:spacing w:before="0" w:after="0" w:line="408" w:lineRule="exact"/>
        <w:ind w:left="0" w:right="0" w:firstLine="576"/>
        <w:jc w:val="left"/>
      </w:pPr>
      <w:r>
        <w:rPr/>
        <w:t xml:space="preserve">(b) Work at department-approved education, employment, or community restitution, or any combination thereof;</w:t>
      </w:r>
    </w:p>
    <w:p>
      <w:pPr>
        <w:spacing w:before="0" w:after="0" w:line="408" w:lineRule="exact"/>
        <w:ind w:left="0" w:right="0" w:firstLine="576"/>
        <w:jc w:val="left"/>
      </w:pPr>
      <w:r>
        <w:rPr/>
        <w:t xml:space="preserve">(c) Refrain from possessing or consuming controlled substances except pursuant to lawfully issued prescriptions;</w:t>
      </w:r>
    </w:p>
    <w:p>
      <w:pPr>
        <w:spacing w:before="0" w:after="0" w:line="408" w:lineRule="exact"/>
        <w:ind w:left="0" w:right="0" w:firstLine="576"/>
        <w:jc w:val="left"/>
      </w:pPr>
      <w:r>
        <w:rPr/>
        <w:t xml:space="preserve">(d) Pay supervision fees as determined by the department; and</w:t>
      </w:r>
    </w:p>
    <w:p>
      <w:pPr>
        <w:spacing w:before="0" w:after="0" w:line="408" w:lineRule="exact"/>
        <w:ind w:left="0" w:right="0" w:firstLine="576"/>
        <w:jc w:val="left"/>
      </w:pPr>
      <w:r>
        <w:rPr/>
        <w:t xml:space="preserve">(e) Obtain prior approval of the department for the offender's residence location and living arrangements.</w:t>
      </w:r>
    </w:p>
    <w:p>
      <w:pPr>
        <w:spacing w:before="0" w:after="0" w:line="408" w:lineRule="exact"/>
        <w:ind w:left="0" w:right="0" w:firstLine="576"/>
        <w:jc w:val="left"/>
      </w:pPr>
      <w:r>
        <w:rPr/>
        <w:t xml:space="preserve">(3) </w:t>
      </w:r>
      <w:r>
        <w:rPr>
          <w:b/>
        </w:rPr>
        <w:t xml:space="preserve">Discretionary conditions.</w:t>
      </w:r>
      <w:r>
        <w:rPr/>
        <w:t xml:space="preserve"> As part of any term of community custody, the court may order an offender to:</w:t>
      </w:r>
    </w:p>
    <w:p>
      <w:pPr>
        <w:spacing w:before="0" w:after="0" w:line="408" w:lineRule="exact"/>
        <w:ind w:left="0" w:right="0" w:firstLine="576"/>
        <w:jc w:val="left"/>
      </w:pPr>
      <w:r>
        <w:rPr/>
        <w:t xml:space="preserve">(a) Remain within, or outside of, a specified geographical boundary;</w:t>
      </w:r>
    </w:p>
    <w:p>
      <w:pPr>
        <w:spacing w:before="0" w:after="0" w:line="408" w:lineRule="exact"/>
        <w:ind w:left="0" w:right="0" w:firstLine="576"/>
        <w:jc w:val="left"/>
      </w:pPr>
      <w:r>
        <w:rPr/>
        <w:t xml:space="preserve">(b) Refrain from direct or indirect contact with the victim of the crime or a specified class of individuals;</w:t>
      </w:r>
    </w:p>
    <w:p>
      <w:pPr>
        <w:spacing w:before="0" w:after="0" w:line="408" w:lineRule="exact"/>
        <w:ind w:left="0" w:right="0" w:firstLine="576"/>
        <w:jc w:val="left"/>
      </w:pPr>
      <w:r>
        <w:rPr/>
        <w:t xml:space="preserve">(c) Participate in crime-related treatment or counseling services;</w:t>
      </w:r>
    </w:p>
    <w:p>
      <w:pPr>
        <w:spacing w:before="0" w:after="0" w:line="408" w:lineRule="exact"/>
        <w:ind w:left="0" w:right="0" w:firstLine="576"/>
        <w:jc w:val="left"/>
      </w:pPr>
      <w:r>
        <w:rPr/>
        <w:t xml:space="preserve">(d) Participate in rehabilitative programs or otherwise perform affirmative conduct reasonably related to the circumstances of the offense, the offender's risk of reoffending, or the safety of the community;</w:t>
      </w:r>
    </w:p>
    <w:p>
      <w:pPr>
        <w:spacing w:before="0" w:after="0" w:line="408" w:lineRule="exact"/>
        <w:ind w:left="0" w:right="0" w:firstLine="576"/>
        <w:jc w:val="left"/>
      </w:pPr>
      <w:r>
        <w:rPr/>
        <w:t xml:space="preserve">(e) Refrain from </w:t>
      </w:r>
      <w:r>
        <w:rPr>
          <w:u w:val="single"/>
        </w:rPr>
        <w:t xml:space="preserve">possessing or</w:t>
      </w:r>
      <w:r>
        <w:rPr/>
        <w:t xml:space="preserve"> consuming alcohol; or</w:t>
      </w:r>
    </w:p>
    <w:p>
      <w:pPr>
        <w:spacing w:before="0" w:after="0" w:line="408" w:lineRule="exact"/>
        <w:ind w:left="0" w:right="0" w:firstLine="576"/>
        <w:jc w:val="left"/>
      </w:pPr>
      <w:r>
        <w:rPr/>
        <w:t xml:space="preserve">(f) Comply with any crime-related prohibitions. </w:t>
      </w:r>
    </w:p>
    <w:p>
      <w:pPr>
        <w:spacing w:before="0" w:after="0" w:line="408" w:lineRule="exact"/>
        <w:ind w:left="0" w:right="0" w:firstLine="576"/>
        <w:jc w:val="left"/>
      </w:pPr>
      <w:r>
        <w:rPr/>
        <w:t xml:space="preserve">(4) </w:t>
      </w:r>
      <w:r>
        <w:rPr>
          <w:b/>
        </w:rPr>
        <w:t xml:space="preserve">Special conditions.</w:t>
      </w:r>
    </w:p>
    <w:p>
      <w:pPr>
        <w:spacing w:before="0" w:after="0" w:line="408" w:lineRule="exact"/>
        <w:ind w:left="0" w:right="0" w:firstLine="576"/>
        <w:jc w:val="left"/>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26.50.150. </w:t>
      </w:r>
    </w:p>
    <w:p>
      <w:pPr>
        <w:spacing w:before="0" w:after="0" w:line="408" w:lineRule="exact"/>
        <w:ind w:left="0" w:right="0" w:firstLine="576"/>
        <w:jc w:val="left"/>
      </w:pPr>
      <w:r>
        <w:rPr/>
        <w:t xml:space="preserve">(b)(i) In sentencing an offender convicted of an alcohol or drug-related traffic offense, the court shall require the offender to complete a diagnostic evaluation by an alcohol or drug dependency agency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a program approved by the department of social and health services under chapter 70.96A RCW. If the offender is found not to have an alcohol or drug problem that requires treatment, the offender shall complete a course in an information school approved by the department of social and health services under chapter 70.96A RCW. The offender shall pay all costs for any evaluation, education, or treatment required by this section, unless the offender is eligible for an existing program offered or approved by the department of social and health services.</w:t>
      </w:r>
    </w:p>
    <w:p>
      <w:pPr>
        <w:spacing w:before="0" w:after="0" w:line="408" w:lineRule="exact"/>
        <w:ind w:left="0" w:right="0" w:firstLine="576"/>
        <w:jc w:val="left"/>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 </w:t>
      </w:r>
    </w:p>
    <w:p>
      <w:pPr>
        <w:spacing w:before="0" w:after="0" w:line="408" w:lineRule="exact"/>
        <w:ind w:left="0" w:right="0" w:firstLine="576"/>
        <w:jc w:val="left"/>
      </w:pPr>
      <w:r>
        <w:rPr/>
        <w:t xml:space="preserve">(iii) This subsection (4)(b) does not require the department of social and health services to add new treatment or assessment facilities nor affect its use of existing programs and facilities authorized by law.</w:t>
      </w:r>
    </w:p>
    <w:p/>
    <w:p>
      <w:pPr>
        <w:jc w:val="center"/>
      </w:pPr>
      <w:r>
        <w:rPr>
          <w:b/>
        </w:rPr>
        <w:t>--- END ---</w:t>
      </w:r>
    </w:p>
    <w:sectPr>
      <w:pgNumType w:start="1"/>
      <w:footerReference xmlns:r="http://schemas.openxmlformats.org/officeDocument/2006/relationships" r:id="Rb0c7280259bf4c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b10229749a45dc" /><Relationship Type="http://schemas.openxmlformats.org/officeDocument/2006/relationships/footer" Target="/word/footer.xml" Id="Rb0c7280259bf4c4a" /></Relationships>
</file>