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bdac8a85b44a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2598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10,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2598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2598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Transportation (originally sponsored by Representatives Orcutt and Clibborn)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certain cargo extensions that connect to a recreational vehicle frame; amending RCW 46.04.620, 46.37.050, 46.37.340, 46.37.500, and 46.44.037; adding a new section to chapter 46.04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that a cargo-carrying extension on the rear of a motor home or travel trailer must safely carry the weight of the cargo by requiring, if necessary, that the unit have an axle and two wheels, acting as a tag axle, to accommodate the weight and size of the cargo.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620</w:t>
      </w:r>
      <w:r>
        <w:rPr/>
        <w:t xml:space="preserve"> and 1974 ex.s. c 76 s 3 are each amended to read as follows:</w:t>
      </w:r>
    </w:p>
    <w:p>
      <w:pPr>
        <w:spacing w:before="0" w:after="0" w:line="408" w:lineRule="exact"/>
        <w:ind w:left="0" w:right="0" w:firstLine="576"/>
        <w:jc w:val="left"/>
      </w:pPr>
      <w:r>
        <w:rPr/>
        <w:t xml:space="preserve">"Trailer" includes every vehicle without motive power designed for being drawn by or used in conjunction with a motor vehicle constructed so that no appreciable part of its weight rests upon or is carried by such motor vehicle, but does not include a municipal transit vehicle, or any portion thereof. </w:t>
      </w:r>
      <w:r>
        <w:rPr>
          <w:u w:val="single"/>
        </w:rPr>
        <w:t xml:space="preserve">"Trailer" does not include a cargo extension.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"Cargo extension" means a device that connects to the left and right side of a motor home or travel trailer frame and (1) becomes part of the frame, (2) does not pivot on a hitch, and (3) has an axle with two wheels, acting as a tag axle, to safely carry the weight of the cargo.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050</w:t>
      </w:r>
      <w:r>
        <w:rPr/>
        <w:t xml:space="preserve"> and 1977 ex.s. c 355 s 5 are each amended to read as follows:</w:t>
      </w:r>
    </w:p>
    <w:p>
      <w:pPr>
        <w:spacing w:before="0" w:after="0" w:line="408" w:lineRule="exact"/>
        <w:ind w:left="0" w:right="0" w:firstLine="576"/>
        <w:jc w:val="left"/>
      </w:pPr>
      <w:r>
        <w:rPr/>
        <w:t xml:space="preserve">(1) After January 1, 1964, every motor vehicle, trailer, </w:t>
      </w:r>
      <w:r>
        <w:rPr>
          <w:u w:val="single"/>
        </w:rPr>
        <w:t xml:space="preserve">cargo extension,</w:t>
      </w:r>
      <w:r>
        <w:rPr/>
        <w:t xml:space="preserve"> semitrailer, and pole trailer, and any other vehicle which is being drawn at the end of a combination of vehicles, shall be equipped with at least two tail lamps mounted on the rear, which, when lighted as required in RCW 46.37.020, shall emit a red light plainly visible from a distance of one thousand feet to the rear, except that passenger cars manufactured or assembled prior to January 1, 1939, shall have at least one tail lamp. On a combination of vehicles only the tail lamps on the rearmost vehicle need actually be seen from the distance specified. On vehicles equipped with more than one tail lamp, the lamps shall be mounted on the same level and as widely spaced laterally as practicable.</w:t>
      </w:r>
    </w:p>
    <w:p>
      <w:pPr>
        <w:spacing w:before="0" w:after="0" w:line="408" w:lineRule="exact"/>
        <w:ind w:left="0" w:right="0" w:firstLine="576"/>
        <w:jc w:val="left"/>
      </w:pPr>
      <w:r>
        <w:rPr/>
        <w:t xml:space="preserve">(2) Every tail lamp upon every vehicle shall be located at a height of not more than seventy-two inches nor less than fifteen inches.</w:t>
      </w:r>
    </w:p>
    <w:p>
      <w:pPr>
        <w:spacing w:before="0" w:after="0" w:line="408" w:lineRule="exact"/>
        <w:ind w:left="0" w:right="0" w:firstLine="576"/>
        <w:jc w:val="left"/>
      </w:pPr>
      <w:r>
        <w:rPr/>
        <w:t xml:space="preserve">(3) Either a tail lamp or a separate lamp shall be so constructed and placed as to illuminate with a white light the rear registration plate and render it clearly legible from a distance of fifty feet to the rear. Any tail lamp or tail lamps, together with any separate lamp or lamps for illuminating the rear registration plate, shall be so wired as to be lighted whenever the head lamps or auxiliary driving lamps are lighted.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340</w:t>
      </w:r>
      <w:r>
        <w:rPr/>
        <w:t xml:space="preserve"> and 1989 c 221 s 1 are each amended to read as follows:</w:t>
      </w:r>
    </w:p>
    <w:p>
      <w:pPr>
        <w:spacing w:before="0" w:after="0" w:line="408" w:lineRule="exact"/>
        <w:ind w:left="0" w:right="0" w:firstLine="576"/>
        <w:jc w:val="left"/>
      </w:pPr>
      <w:r>
        <w:rPr/>
        <w:t xml:space="preserve">Every motor vehicle, trailer, semitrailer, and pole trailer, and any combination of such vehicle operating upon a highway within this state shall be equipped with brakes in compliance with the requirements of this chapter.</w:t>
      </w:r>
    </w:p>
    <w:p>
      <w:pPr>
        <w:spacing w:before="0" w:after="0" w:line="408" w:lineRule="exact"/>
        <w:ind w:left="0" w:right="0" w:firstLine="576"/>
        <w:jc w:val="left"/>
      </w:pPr>
      <w:r>
        <w:rPr/>
        <w:t xml:space="preserve">(1) Service brakes</w:t>
      </w:r>
      <w:r>
        <w:rPr>
          <w:rFonts w:ascii="Times New Roman" w:hAnsi="Times New Roman"/>
        </w:rPr>
        <w:t xml:space="preserve">—</w:t>
      </w:r>
      <w:r>
        <w:rPr/>
        <w:t xml:space="preserve">adequacy. Every such vehicle and combination of vehicles, except special mobile equipment as defined in RCW 46.04.552, shall be equipped with service brakes complying with the performance requirements of RCW 46.37.351 and adequate to control the movement of and to stop and hold such vehicle under all conditions of loading, and on any grade incident to its operation.</w:t>
      </w:r>
    </w:p>
    <w:p>
      <w:pPr>
        <w:spacing w:before="0" w:after="0" w:line="408" w:lineRule="exact"/>
        <w:ind w:left="0" w:right="0" w:firstLine="576"/>
        <w:jc w:val="left"/>
      </w:pPr>
      <w:r>
        <w:rPr/>
        <w:t xml:space="preserve">(2) Parking brakes</w:t>
      </w:r>
      <w:r>
        <w:rPr>
          <w:rFonts w:ascii="Times New Roman" w:hAnsi="Times New Roman"/>
        </w:rPr>
        <w:t xml:space="preserve">—</w:t>
      </w:r>
      <w:r>
        <w:rPr/>
        <w:t xml:space="preserve">adequacy. Every such vehicle and combination of vehicles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pPr>
        <w:spacing w:before="0" w:after="0" w:line="408" w:lineRule="exact"/>
        <w:ind w:left="0" w:right="0" w:firstLine="576"/>
        <w:jc w:val="left"/>
      </w:pPr>
      <w:r>
        <w:rPr/>
        <w:t xml:space="preserve">(3) Brakes on all wheels. Every vehicle shall be equipped with brakes acting on all wheels except:</w:t>
      </w:r>
    </w:p>
    <w:p>
      <w:pPr>
        <w:spacing w:before="0" w:after="0" w:line="408" w:lineRule="exact"/>
        <w:ind w:left="0" w:right="0" w:firstLine="576"/>
        <w:jc w:val="left"/>
      </w:pPr>
      <w:r>
        <w:rPr/>
        <w:t xml:space="preserve">(a) Trailers, </w:t>
      </w:r>
      <w:r>
        <w:rPr>
          <w:u w:val="single"/>
        </w:rPr>
        <w:t xml:space="preserve">cargo extensions,</w:t>
      </w:r>
      <w:r>
        <w:rPr/>
        <w:t xml:space="preserve"> semitrailers, or pole trailers of a gross weight not exceeding three thousand pounds, provided that:</w:t>
      </w:r>
    </w:p>
    <w:p>
      <w:pPr>
        <w:spacing w:before="0" w:after="0" w:line="408" w:lineRule="exact"/>
        <w:ind w:left="0" w:right="0" w:firstLine="576"/>
        <w:jc w:val="left"/>
      </w:pPr>
      <w:r>
        <w:rPr/>
        <w:t xml:space="preserve">(i) The total weight on and including the wheels of the trailer or trailers </w:t>
      </w:r>
      <w:r>
        <w:rPr>
          <w:u w:val="single"/>
        </w:rPr>
        <w:t xml:space="preserve">or cargo extension</w:t>
      </w:r>
      <w:r>
        <w:rPr/>
        <w:t xml:space="preserve"> shall not exceed forty percent of the gross weight of the towing vehicle when connected to the trailer or trailers; and</w:t>
      </w:r>
    </w:p>
    <w:p>
      <w:pPr>
        <w:spacing w:before="0" w:after="0" w:line="408" w:lineRule="exact"/>
        <w:ind w:left="0" w:right="0" w:firstLine="576"/>
        <w:jc w:val="left"/>
      </w:pPr>
      <w:r>
        <w:rPr/>
        <w:t xml:space="preserve">(ii) The combination of vehicles consisting of the towing vehicle and its total towed load, is capable of complying with the performance requirements of RCW 46.37.351;</w:t>
      </w:r>
    </w:p>
    <w:p>
      <w:pPr>
        <w:spacing w:before="0" w:after="0" w:line="408" w:lineRule="exact"/>
        <w:ind w:left="0" w:right="0" w:firstLine="576"/>
        <w:jc w:val="left"/>
      </w:pPr>
      <w:r>
        <w:rPr/>
        <w:t xml:space="preserve">(b) Trailers, semitrailers, or pole trailers manufactured and assembled prior to July 1, 1965, shall not be required to be equipped with brakes when the total weight on and including the wheels of the trailer or trailers does not exceed two thousand pounds;</w:t>
      </w:r>
    </w:p>
    <w:p>
      <w:pPr>
        <w:spacing w:before="0" w:after="0" w:line="408" w:lineRule="exact"/>
        <w:ind w:left="0" w:right="0" w:firstLine="576"/>
        <w:jc w:val="left"/>
      </w:pPr>
      <w:r>
        <w:rPr/>
        <w:t xml:space="preserve">(c) Any vehicle being towed in driveaway or towaway operations, provided the combination of vehicles is capable of complying with the performance requirements of RCW 46.37.351;</w:t>
      </w:r>
    </w:p>
    <w:p>
      <w:pPr>
        <w:spacing w:before="0" w:after="0" w:line="408" w:lineRule="exact"/>
        <w:ind w:left="0" w:right="0" w:firstLine="576"/>
        <w:jc w:val="left"/>
      </w:pPr>
      <w:r>
        <w:rPr/>
        <w:t xml:space="preserve">(d) Trucks and truck tractors manufactured before July 25, 1980, and having three or more axles need not have brakes on the front wheels, except that when such vehicles are equipped with at least two steerable axles, the wheels of one steerable axle need not have brakes. Trucks and truck tractors manufactured on or after July 25, 1980, and having three or more axles are required to have brakes on the front wheels, except that when such vehicles are equipped with at least two steerable axles, the wheels of one steerable axle need not have brakes. Such trucks and truck tractors may be equipped with an automatic device to reduce the front-wheel braking effort by up to fifty percent of the normal braking force, regardless of whether or not antilock system failure has occurred on any axle, and:</w:t>
      </w:r>
    </w:p>
    <w:p>
      <w:pPr>
        <w:spacing w:before="0" w:after="0" w:line="408" w:lineRule="exact"/>
        <w:ind w:left="0" w:right="0" w:firstLine="576"/>
        <w:jc w:val="left"/>
      </w:pPr>
      <w:r>
        <w:rPr/>
        <w:t xml:space="preserve">(i) Must not be operable by the driver except upon application of the control that activates the braking system; and</w:t>
      </w:r>
    </w:p>
    <w:p>
      <w:pPr>
        <w:spacing w:before="0" w:after="0" w:line="408" w:lineRule="exact"/>
        <w:ind w:left="0" w:right="0" w:firstLine="576"/>
        <w:jc w:val="left"/>
      </w:pPr>
      <w:r>
        <w:rPr/>
        <w:t xml:space="preserve">(ii) Must not be operable when the pressure that transmits brake control application force exceeds eighty-five pounds per square inch (psi) on air-mechanical braking systems, or eighty-five percent of the maximum system pressure in vehicles utilizing other than compressed air.</w:t>
      </w:r>
    </w:p>
    <w:p>
      <w:pPr>
        <w:spacing w:before="0" w:after="0" w:line="408" w:lineRule="exact"/>
        <w:ind w:left="0" w:right="0" w:firstLine="576"/>
        <w:jc w:val="left"/>
      </w:pPr>
      <w:r>
        <w:rPr/>
        <w:t xml:space="preserve">All trucks and truck tractors having three or more axles must be capable of complying with the performance requirements of RCW 46.37.351;</w:t>
      </w:r>
    </w:p>
    <w:p>
      <w:pPr>
        <w:spacing w:before="0" w:after="0" w:line="408" w:lineRule="exact"/>
        <w:ind w:left="0" w:right="0" w:firstLine="576"/>
        <w:jc w:val="left"/>
      </w:pPr>
      <w:r>
        <w:rPr/>
        <w:t xml:space="preserve">(e) Special mobile equipment as defined in RCW 46.04.552 and all vehicles designed primarily for off-highway use with braking systems which work within the power train rather than directly at each wheel;</w:t>
      </w:r>
    </w:p>
    <w:p>
      <w:pPr>
        <w:spacing w:before="0" w:after="0" w:line="408" w:lineRule="exact"/>
        <w:ind w:left="0" w:right="0" w:firstLine="576"/>
        <w:jc w:val="left"/>
      </w:pPr>
      <w:r>
        <w:rPr/>
        <w:t xml:space="preserve">(f) Vehicles manufactured prior to January 1, 1930, may have brakes operating on only two wheels.</w:t>
      </w:r>
    </w:p>
    <w:p>
      <w:pPr>
        <w:spacing w:before="0" w:after="0" w:line="408" w:lineRule="exact"/>
        <w:ind w:left="0" w:right="0" w:firstLine="576"/>
        <w:jc w:val="left"/>
      </w:pPr>
      <w:r>
        <w:rPr/>
        <w:t xml:space="preserve">(g) For a forklift manufactured after January 1, 1970, and being towed, wheels need not have brakes except for those on the rearmost axle so long as such brakes, together with the brakes on the towing vehicle, shall be adequate to stop the combination within the stopping distance requirements of RCW 46.37.351.</w:t>
      </w:r>
    </w:p>
    <w:p>
      <w:pPr>
        <w:spacing w:before="0" w:after="0" w:line="408" w:lineRule="exact"/>
        <w:ind w:left="0" w:right="0" w:firstLine="576"/>
        <w:jc w:val="left"/>
      </w:pPr>
      <w:r>
        <w:rPr/>
        <w:t xml:space="preserve">(4) Automatic trailer brake application upon breakaway. Every trailer, semitrailer, and pole trailer equipped with air or vacuum actuated brakes and every trailer, semitrailer, and pole trailer with a gross weight in excess of three thousand pounds, manufactured or assembled after January 1, 1964, shall be equipped with brakes acting on all wheels and of such character as to be applied automatically and promptly, and remain applied for at least fifteen minutes, upon breakaway from the towing vehicle.</w:t>
      </w:r>
    </w:p>
    <w:p>
      <w:pPr>
        <w:spacing w:before="0" w:after="0" w:line="408" w:lineRule="exact"/>
        <w:ind w:left="0" w:right="0" w:firstLine="576"/>
        <w:jc w:val="left"/>
      </w:pPr>
      <w:r>
        <w:rPr/>
        <w:t xml:space="preserve">(5) Tractor brakes protected. Every motor vehicle manufactured or assembled after January 1, 1964, and used to tow a trailer, semitrailer, or pole trailer equipped with brakes, shall be equipped with means for providing that in case of breakaway of the towed vehicle, the towing vehicle will be capable of being stopped by the use of its service brakes.</w:t>
      </w:r>
    </w:p>
    <w:p>
      <w:pPr>
        <w:spacing w:before="0" w:after="0" w:line="408" w:lineRule="exact"/>
        <w:ind w:left="0" w:right="0" w:firstLine="576"/>
        <w:jc w:val="left"/>
      </w:pPr>
      <w:r>
        <w:rPr/>
        <w:t xml:space="preserve">(6) Trailer air reservoirs safeguarded. Air brake systems installed on trailers manufactured or assembled after January 1, 1964, shall be so designed that the supply reservoir used to provide air for the brakes shall be safeguarded against backflow of air from the reservoir through the supply line.</w:t>
      </w:r>
    </w:p>
    <w:p>
      <w:pPr>
        <w:spacing w:before="0" w:after="0" w:line="408" w:lineRule="exact"/>
        <w:ind w:left="0" w:right="0" w:firstLine="576"/>
        <w:jc w:val="left"/>
      </w:pPr>
      <w:r>
        <w:rPr/>
        <w:t xml:space="preserve">(7) Two means of emergency brake operation.</w:t>
      </w:r>
    </w:p>
    <w:p>
      <w:pPr>
        <w:spacing w:before="0" w:after="0" w:line="408" w:lineRule="exact"/>
        <w:ind w:left="0" w:right="0" w:firstLine="576"/>
        <w:jc w:val="left"/>
      </w:pPr>
      <w:r>
        <w:rPr/>
        <w:t xml:space="preserve">(a) Air brakes. After January 1, 1964, every towing vehicle equipped with air controlled brakes, in other than driveaway or towaway operations, and all other vehicles equipped with air controlled brakes, shall be equipped with two means for emergency application of the brakes. One of these means shall apply the brakes automatically in the event of a reduction of the vehicle's air supply to a fixed pressure which shall be not lower than twenty pounds per square inch nor higher than forty-five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pPr>
        <w:spacing w:before="0" w:after="0" w:line="408" w:lineRule="exact"/>
        <w:ind w:left="0" w:right="0" w:firstLine="576"/>
        <w:jc w:val="left"/>
      </w:pPr>
      <w:r>
        <w:rPr/>
        <w:t xml:space="preserve">(b) Vacuum brakes. After January 1, 1964, every towing vehicle used to tow other vehicles equipped with vacuum brakes, in operations other than driveaway or towaway operations, shall have, in addition to the single control device required by subsection (8) of this section,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pPr>
        <w:spacing w:before="0" w:after="0" w:line="408" w:lineRule="exact"/>
        <w:ind w:left="0" w:right="0" w:firstLine="576"/>
        <w:jc w:val="left"/>
      </w:pPr>
      <w:r>
        <w:rPr/>
        <w:t xml:space="preserve">(8) Single control to operate all brakes. After January 1, 1964, every motor vehicle, trailer, semitrailer, and pole trailer, and every combination of such vehicles, equipped with brakes shall have the braking system so arranged that one control device can be used to operate all service brakes.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in the towing vehicle.</w:t>
      </w:r>
    </w:p>
    <w:p>
      <w:pPr>
        <w:spacing w:before="0" w:after="0" w:line="408" w:lineRule="exact"/>
        <w:ind w:left="0" w:right="0" w:firstLine="576"/>
        <w:jc w:val="left"/>
      </w:pPr>
      <w:r>
        <w:rPr/>
        <w:t xml:space="preserve">(9) Reservoir capacity and check valve.</w:t>
      </w:r>
    </w:p>
    <w:p>
      <w:pPr>
        <w:spacing w:before="0" w:after="0" w:line="408" w:lineRule="exact"/>
        <w:ind w:left="0" w:right="0" w:firstLine="576"/>
        <w:jc w:val="left"/>
      </w:pPr>
      <w:r>
        <w:rPr/>
        <w:t xml:space="preserve">(a) Air brakes. Every bus, truck, or truck tractor with air operated brakes shall be equipped with at least one reservoir sufficient to insure that, when fully charged to the maximum pressure as regulated by the air compressor governor cut-out setting, a full service brake application may be made without lowering such reservoir pressure by more than twenty percent. Each reservoir shall be provided with means for readily draining accumulated oil or water.</w:t>
      </w:r>
    </w:p>
    <w:p>
      <w:pPr>
        <w:spacing w:before="0" w:after="0" w:line="408" w:lineRule="exact"/>
        <w:ind w:left="0" w:right="0" w:firstLine="576"/>
        <w:jc w:val="left"/>
      </w:pPr>
      <w:r>
        <w:rPr/>
        <w:t xml:space="preserve">(b) Vacuum brakes. After January 1, 1964, every truck with three or more axles equipped with vacuum assistor type brakes and every truck tractor and truck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percent.</w:t>
      </w:r>
    </w:p>
    <w:p>
      <w:pPr>
        <w:spacing w:before="0" w:after="0" w:line="408" w:lineRule="exact"/>
        <w:ind w:left="0" w:right="0" w:firstLine="576"/>
        <w:jc w:val="left"/>
      </w:pPr>
      <w:r>
        <w:rPr/>
        <w:t xml:space="preserve">(c) Reservoir safeguarded.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pPr>
        <w:spacing w:before="0" w:after="0" w:line="408" w:lineRule="exact"/>
        <w:ind w:left="0" w:right="0" w:firstLine="576"/>
        <w:jc w:val="left"/>
      </w:pPr>
      <w:r>
        <w:rPr/>
        <w:t xml:space="preserve">(10) Warning devices.</w:t>
      </w:r>
    </w:p>
    <w:p>
      <w:pPr>
        <w:spacing w:before="0" w:after="0" w:line="408" w:lineRule="exact"/>
        <w:ind w:left="0" w:right="0" w:firstLine="576"/>
        <w:jc w:val="left"/>
      </w:pPr>
      <w:r>
        <w:rPr/>
        <w:t xml:space="preserve">(a) Air brakes. Every bus, truck, or truck tractor using compressed air for the operation of its own brakes or the brakes on any towed vehicle, shall be provided with a warning signal, other than a pressure gauge, readily audible or visible to the driver, which will operate at any time the primary supply air reservoir pressure of the vehicle is below fifty percent of the air compressor governor cut-out pressure. In addition, each such vehicle shall be equipped with a pressure gauge visible to the driver, which indicates in pounds per square inch the pressure available for braking.</w:t>
      </w:r>
    </w:p>
    <w:p>
      <w:pPr>
        <w:spacing w:before="0" w:after="0" w:line="408" w:lineRule="exact"/>
        <w:ind w:left="0" w:right="0" w:firstLine="576"/>
        <w:jc w:val="left"/>
      </w:pPr>
      <w:r>
        <w:rPr/>
        <w:t xml:space="preserve">(b) Vacuum brakes. After January 1, 1964, every truck tractor and truck used for towing a vehicle equipped with vacuum operated brakes and every truck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vehicle's supply reservoir or reserve capacity is less than eight inches of mercury.</w:t>
      </w:r>
    </w:p>
    <w:p>
      <w:pPr>
        <w:spacing w:before="0" w:after="0" w:line="408" w:lineRule="exact"/>
        <w:ind w:left="0" w:right="0" w:firstLine="576"/>
        <w:jc w:val="left"/>
      </w:pPr>
      <w:r>
        <w:rPr/>
        <w:t xml:space="preserve">(c) Combination of warning devices.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or gauges indicating pressure or vacuum shall not be deemed to be an adequate means of satisfying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500</w:t>
      </w:r>
      <w:r>
        <w:rPr/>
        <w:t xml:space="preserve"> and 1999 c 58 s 2 are each amended to read as follows:</w:t>
      </w:r>
    </w:p>
    <w:p>
      <w:pPr>
        <w:spacing w:before="0" w:after="0" w:line="408" w:lineRule="exact"/>
        <w:ind w:left="0" w:right="0" w:firstLine="576"/>
        <w:jc w:val="left"/>
      </w:pPr>
      <w:r>
        <w:rPr/>
        <w:t xml:space="preserve">(1) Except as authorized under subsection (2) of this section, no person may operate any motor vehicle, trailer, </w:t>
      </w:r>
      <w:r>
        <w:rPr>
          <w:u w:val="single"/>
        </w:rPr>
        <w:t xml:space="preserve">cargo extension,</w:t>
      </w:r>
      <w:r>
        <w:rPr/>
        <w:t xml:space="preserve"> or semitrailer that is not equipped with fenders, covers, flaps, or splash aprons adequate for minimizing the spray or splash of water or mud from the roadway to the rear of the vehicle. All such devices shall be as wide as the tires behind which they are mounted and extend downward at least to the center of the axle.</w:t>
      </w:r>
    </w:p>
    <w:p>
      <w:pPr>
        <w:spacing w:before="0" w:after="0" w:line="408" w:lineRule="exact"/>
        <w:ind w:left="0" w:right="0" w:firstLine="576"/>
        <w:jc w:val="left"/>
      </w:pPr>
      <w:r>
        <w:rPr/>
        <w:t xml:space="preserve">(2) A motor vehicle that is not less than forty years old or a street rod vehicle that is owned and operated primarily as a collector's item need not be equipped with fenders when the vehicle is used and driven during fair weather on well-maintained, hard-surfaced roads.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037</w:t>
      </w:r>
      <w:r>
        <w:rPr/>
        <w:t xml:space="preserve"> and 2011 c 230 s 1 are each amended to read as follows:</w:t>
      </w:r>
    </w:p>
    <w:p>
      <w:pPr>
        <w:spacing w:before="0" w:after="0" w:line="408" w:lineRule="exact"/>
        <w:ind w:left="0" w:right="0" w:firstLine="576"/>
        <w:jc w:val="left"/>
      </w:pPr>
      <w:r>
        <w:rPr/>
        <w:t xml:space="preserve">Notwithstanding the provisions of RCW 46.44.036 and subject to such rules and regulations governing their operation as may be adopted by the state department of transportation, operation of the following combinations is lawful:</w:t>
      </w:r>
    </w:p>
    <w:p>
      <w:pPr>
        <w:spacing w:before="0" w:after="0" w:line="408" w:lineRule="exact"/>
        <w:ind w:left="0" w:right="0" w:firstLine="576"/>
        <w:jc w:val="left"/>
      </w:pPr>
      <w:r>
        <w:rPr/>
        <w:t xml:space="preserve">(1) A combination consisting of a truck tractor, a semitrailer, and another semitrailer or a full trailer. In this combination a converter gear used to convert a semitrailer into a full trailer shall be considered to be a part of the full trailer and not a separate vehicle. A converter gear being pulled without load and not used to convert a semitrailer into a full trailer may be substituted in lieu of a full trailer or a semitrailer in any lawful combination;</w:t>
      </w:r>
    </w:p>
    <w:p>
      <w:pPr>
        <w:spacing w:before="0" w:after="0" w:line="408" w:lineRule="exact"/>
        <w:ind w:left="0" w:right="0" w:firstLine="576"/>
        <w:jc w:val="left"/>
      </w:pPr>
      <w:r>
        <w:rPr/>
        <w:t xml:space="preserve">(2) A combination consisting of a truck tractor carrying a freight compartment no longer than eight feet, a semitrailer, and another semitrailer or full trailer that meets the legal length requirement for a truck and trailer combination set forth in RCW 46.44.030</w:t>
      </w:r>
      <w:r>
        <w:rPr>
          <w:u w:val="single"/>
        </w:rPr>
        <w:t xml:space="preserve">;</w:t>
      </w:r>
    </w:p>
    <w:p>
      <w:pPr>
        <w:spacing w:before="0" w:after="0" w:line="408" w:lineRule="exact"/>
        <w:ind w:left="0" w:right="0" w:firstLine="576"/>
        <w:jc w:val="left"/>
      </w:pPr>
      <w:r>
        <w:rPr>
          <w:u w:val="single"/>
        </w:rPr>
        <w:t xml:space="preserve">(3) A motor home or travel trailer with a cargo extension, provided that there are no trailers or secondary cargo extensions or units attached to the cargo extension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b46a4464128a4d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fe0c176db741a8" /><Relationship Type="http://schemas.openxmlformats.org/officeDocument/2006/relationships/footer" Target="/word/footer.xml" Id="Rb46a4464128a4d8e" /></Relationships>
</file>