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57567b27be446a" /></Relationships>
</file>

<file path=word/document.xml><?xml version="1.0" encoding="utf-8"?>
<w:document xmlns:w="http://schemas.openxmlformats.org/wordprocessingml/2006/main">
  <w:body>
    <w:p>
      <w:r>
        <w:t>H-3070.1</w:t>
      </w:r>
    </w:p>
    <w:p>
      <w:pPr>
        <w:jc w:val="center"/>
      </w:pPr>
      <w:r>
        <w:t>_______________________________________________</w:t>
      </w:r>
    </w:p>
    <w:p/>
    <w:p>
      <w:pPr>
        <w:jc w:val="center"/>
      </w:pPr>
      <w:r>
        <w:rPr>
          <w:b/>
        </w:rPr>
        <w:t>HOUSE BILL 3070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Representative Zeiger</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386dceda41dd494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ea73d86c2245a2" /><Relationship Type="http://schemas.openxmlformats.org/officeDocument/2006/relationships/footer" Target="/word/footer.xml" Id="R386dceda41dd4948" /></Relationships>
</file>