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aa79a9fcf846a4" /></Relationships>
</file>

<file path=word/document.xml><?xml version="1.0" encoding="utf-8"?>
<w:document xmlns:w="http://schemas.openxmlformats.org/wordprocessingml/2006/main">
  <w:body>
    <w:p>
      <w:r>
        <w:t>H-3629.2</w:t>
      </w:r>
    </w:p>
    <w:p>
      <w:pPr>
        <w:jc w:val="center"/>
      </w:pPr>
      <w:r>
        <w:t>_______________________________________________</w:t>
      </w:r>
    </w:p>
    <w:p/>
    <w:p>
      <w:pPr>
        <w:jc w:val="center"/>
      </w:pPr>
      <w:r>
        <w:rPr>
          <w:b/>
        </w:rPr>
        <w:t>HOUSE BILL 2629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Condotta, and Farrell</w:t>
      </w:r>
    </w:p>
    <w:p/>
    <w:p>
      <w:r>
        <w:rPr>
          <w:t xml:space="preserve">Read first time 01/18/16.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possession and transfer of marijuana, marijuana plants, useable marijuana, marijuana-infused products, and marijuana concentrates; amending RCW 69.50.4013 and 69.50.4014; reenacting and amending RCW 69.50.101;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2015 2nd sp.s. c 4 s 503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w:t>
      </w:r>
      <w:r>
        <w:t>((</w:t>
      </w:r>
      <w:r>
        <w:rPr>
          <w:strike/>
        </w:rPr>
        <w:t xml:space="preserve">(a) The possession, by a person twenty-one years of age or older, of useable marijuana, marijuana concentrates, or marijuana-infused products in amounts that do not exceed those set forth in RCW 69.50.360(3) is not a</w:t>
      </w:r>
      <w:r>
        <w:t>))</w:t>
      </w:r>
      <w:r>
        <w:rPr/>
        <w:t xml:space="preserve"> </w:t>
      </w:r>
      <w:r>
        <w:rPr>
          <w:u w:val="single"/>
        </w:rPr>
        <w:t xml:space="preserve">None of the following acts in (a) through (d) of this subsection are a</w:t>
      </w:r>
      <w:r>
        <w:rPr/>
        <w:t xml:space="preserve"> violation of this section, this chapter, or any other provision of Washington state law</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(a) Except as provided in (c) of this subsection, the possession, by a person twenty-one years of age or older, of any combination of the following amounts of useable marijuana, marijuana-infused products, or marijuana concentrates:</w:t>
      </w:r>
    </w:p>
    <w:p>
      <w:pPr>
        <w:spacing w:before="0" w:after="0" w:line="408" w:lineRule="exact"/>
        <w:ind w:left="0" w:right="0" w:firstLine="576"/>
        <w:jc w:val="left"/>
      </w:pPr>
      <w:r>
        <w:rPr>
          <w:u w:val="single"/>
        </w:rPr>
        <w:t xml:space="preserve">(i) One ounce of useable marijuana;</w:t>
      </w:r>
    </w:p>
    <w:p>
      <w:pPr>
        <w:spacing w:before="0" w:after="0" w:line="408" w:lineRule="exact"/>
        <w:ind w:left="0" w:right="0" w:firstLine="576"/>
        <w:jc w:val="left"/>
      </w:pPr>
      <w:r>
        <w:rPr>
          <w:u w:val="single"/>
        </w:rPr>
        <w:t xml:space="preserve">(ii) Sixteen ounces of marijuana-infused product in solid form;</w:t>
      </w:r>
    </w:p>
    <w:p>
      <w:pPr>
        <w:spacing w:before="0" w:after="0" w:line="408" w:lineRule="exact"/>
        <w:ind w:left="0" w:right="0" w:firstLine="576"/>
        <w:jc w:val="left"/>
      </w:pPr>
      <w:r>
        <w:rPr>
          <w:u w:val="single"/>
        </w:rPr>
        <w:t xml:space="preserve">(iii) Seventy-two ounces of marijuana-infused product in liquid form; or</w:t>
      </w:r>
    </w:p>
    <w:p>
      <w:pPr>
        <w:spacing w:before="0" w:after="0" w:line="408" w:lineRule="exact"/>
        <w:ind w:left="0" w:right="0" w:firstLine="576"/>
        <w:jc w:val="left"/>
      </w:pPr>
      <w:r>
        <w:rPr>
          <w:u w:val="single"/>
        </w:rPr>
        <w:t xml:space="preserve">(iv) Seven grams of marijuana concentrates;</w:t>
      </w:r>
    </w:p>
    <w:p>
      <w:pPr>
        <w:spacing w:before="0" w:after="0" w:line="408" w:lineRule="exact"/>
        <w:ind w:left="0" w:right="0" w:firstLine="576"/>
        <w:jc w:val="left"/>
      </w:pPr>
      <w:r>
        <w:rPr>
          <w:u w:val="single"/>
        </w:rPr>
        <w:t xml:space="preserve">(b) The noncommercial delivery or transfer between persons of at least twenty-one years of age, during a single twenty-four hour period, and not conditioned upon or done in connection with any financial consideration, of:</w:t>
      </w:r>
    </w:p>
    <w:p>
      <w:pPr>
        <w:spacing w:before="0" w:after="0" w:line="408" w:lineRule="exact"/>
        <w:ind w:left="0" w:right="0" w:firstLine="576"/>
        <w:jc w:val="left"/>
      </w:pPr>
      <w:r>
        <w:rPr>
          <w:u w:val="single"/>
        </w:rPr>
        <w:t xml:space="preserve">(i) One ounce or less of useable marijuana;</w:t>
      </w:r>
    </w:p>
    <w:p>
      <w:pPr>
        <w:spacing w:before="0" w:after="0" w:line="408" w:lineRule="exact"/>
        <w:ind w:left="0" w:right="0" w:firstLine="576"/>
        <w:jc w:val="left"/>
      </w:pPr>
      <w:r>
        <w:rPr>
          <w:u w:val="single"/>
        </w:rPr>
        <w:t xml:space="preserve">(ii) Sixteen ounces or less of marijuana-infused product in solid form;</w:t>
      </w:r>
    </w:p>
    <w:p>
      <w:pPr>
        <w:spacing w:before="0" w:after="0" w:line="408" w:lineRule="exact"/>
        <w:ind w:left="0" w:right="0" w:firstLine="576"/>
        <w:jc w:val="left"/>
      </w:pPr>
      <w:r>
        <w:rPr>
          <w:u w:val="single"/>
        </w:rPr>
        <w:t xml:space="preserve">(iii) Seventy-two ounces or less of marijuana-infused product in liquid form</w:t>
      </w:r>
      <w:r>
        <w:rPr>
          <w:u w:val="single"/>
        </w:rPr>
        <w:t xml:space="preserve">;</w:t>
      </w:r>
    </w:p>
    <w:p>
      <w:pPr>
        <w:spacing w:before="0" w:after="0" w:line="408" w:lineRule="exact"/>
        <w:ind w:left="0" w:right="0" w:firstLine="576"/>
        <w:jc w:val="left"/>
      </w:pPr>
      <w:r>
        <w:rPr>
          <w:u w:val="single"/>
        </w:rPr>
        <w:t xml:space="preserve">(iv) Seven grams or less of marijuana concentrates; or</w:t>
      </w:r>
    </w:p>
    <w:p>
      <w:pPr>
        <w:spacing w:before="0" w:after="0" w:line="408" w:lineRule="exact"/>
        <w:ind w:left="0" w:right="0" w:firstLine="576"/>
        <w:jc w:val="left"/>
      </w:pPr>
      <w:r>
        <w:rPr>
          <w:u w:val="single"/>
        </w:rPr>
        <w:t xml:space="preserve">(v) Up to six marijuana seeds;</w:t>
      </w:r>
    </w:p>
    <w:p>
      <w:pPr>
        <w:spacing w:before="0" w:after="0" w:line="408" w:lineRule="exact"/>
        <w:ind w:left="0" w:right="0" w:firstLine="576"/>
        <w:jc w:val="left"/>
      </w:pPr>
      <w:r>
        <w:rPr>
          <w:u w:val="single"/>
        </w:rPr>
        <w:t xml:space="preserve">(c) Except as otherwise provided in chapter 69.51A RCW, the possession by a person twenty-one years of age or older of no more than six marijuana plants and up to twenty-four ounces of useable marijuana harvested from plants lawfully grown on the premises of the housing unit occupied by the person in possession of the marijuana plants and useable marijuana. No more than six plants may be grown or possessed on the premises of a single housing unit, regardless of the number of residents living on the premises. This subsection (3)(c) does not apply to marijuana plants or useable marijuana possessed or seized at a location other than the premises of the housing unit in which the marijuana plants were grown; and</w:t>
      </w:r>
    </w:p>
    <w:p>
      <w:pPr>
        <w:spacing w:before="0" w:after="0" w:line="408" w:lineRule="exact"/>
        <w:ind w:left="0" w:right="0" w:firstLine="576"/>
        <w:jc w:val="left"/>
      </w:pPr>
      <w:r>
        <w:rPr>
          <w:u w:val="single"/>
        </w:rPr>
        <w:t xml:space="preserve">(d)</w:t>
      </w:r>
      <w:r>
        <w:rPr/>
        <w:t xml:space="preserve">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w:t>
      </w:r>
      <w:r>
        <w:t>((</w:t>
      </w:r>
      <w:r>
        <w:rPr>
          <w:strike/>
        </w:rPr>
        <w:t xml:space="preserve">, is not a violation of this section, this chapter, or any other provision of Washington state law</w:t>
      </w:r>
      <w:r>
        <w:t>))</w:t>
      </w:r>
      <w:r>
        <w:rPr/>
        <w:t xml:space="preserve">.</w:t>
      </w:r>
    </w:p>
    <w:p>
      <w:pPr>
        <w:spacing w:before="0" w:after="0" w:line="408" w:lineRule="exact"/>
        <w:ind w:left="0" w:right="0" w:firstLine="576"/>
        <w:jc w:val="left"/>
      </w:pPr>
      <w:r>
        <w:rPr/>
        <w:t xml:space="preserve">(4)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rPr/>
        <w:t xml:space="preserve">(5)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0" w:after="0" w:line="408" w:lineRule="exact"/>
        <w:ind w:left="0" w:right="0" w:firstLine="576"/>
        <w:jc w:val="left"/>
      </w:pPr>
      <w:r>
        <w:rPr>
          <w:u w:val="single"/>
        </w:rPr>
        <w:t xml:space="preserve">(6) All qualified patients under chapter 69.51A RCW and adults age twenty-one and older may contract with licensed testing facilities for the personal product testing of useable marijuana, marijuana-infused products, and marijuana concentrates.</w:t>
      </w:r>
    </w:p>
    <w:p>
      <w:pPr>
        <w:spacing w:before="0" w:after="0" w:line="408" w:lineRule="exact"/>
        <w:ind w:left="0" w:right="0" w:firstLine="576"/>
        <w:jc w:val="left"/>
      </w:pPr>
      <w:r>
        <w:rPr>
          <w:u w:val="single"/>
        </w:rPr>
        <w:t xml:space="preserve">(7) For the purposes of this section, "marijuana plant" means a living marijuana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2015 2nd sp.s. c 4 s 505 are each amended to read as follows:</w:t>
      </w:r>
    </w:p>
    <w:p>
      <w:pPr>
        <w:spacing w:before="0" w:after="0" w:line="408" w:lineRule="exact"/>
        <w:ind w:left="0" w:right="0" w:firstLine="576"/>
        <w:jc w:val="left"/>
      </w:pPr>
      <w:r>
        <w:rPr/>
        <w:t xml:space="preserve">Except as provided in RCW 69.50.401(2)(c)</w:t>
      </w:r>
      <w:r>
        <w:rPr>
          <w:u w:val="single"/>
        </w:rPr>
        <w:t xml:space="preserve">,</w:t>
      </w:r>
      <w:r>
        <w:rPr/>
        <w:t xml:space="preserve"> or as otherwise authorized by this chapter </w:t>
      </w:r>
      <w:r>
        <w:rPr>
          <w:u w:val="single"/>
        </w:rPr>
        <w:t xml:space="preserve">or chapter 69.51A RCW</w:t>
      </w:r>
      <w:r>
        <w:rPr/>
        <w:t xml:space="preserve">, </w:t>
      </w:r>
      <w:r>
        <w:t>((</w:t>
      </w:r>
      <w:r>
        <w:rPr>
          <w:strike/>
        </w:rPr>
        <w:t xml:space="preserve">any</w:t>
      </w:r>
      <w:r>
        <w:t>))</w:t>
      </w:r>
      <w:r>
        <w:rPr/>
        <w:t xml:space="preserve"> </w:t>
      </w:r>
      <w:r>
        <w:rPr>
          <w:u w:val="single"/>
        </w:rPr>
        <w:t xml:space="preserve">possession by a</w:t>
      </w:r>
      <w:r>
        <w:rPr/>
        <w:t xml:space="preserve"> person </w:t>
      </w:r>
      <w:r>
        <w:t>((</w:t>
      </w:r>
      <w:r>
        <w:rPr>
          <w:strike/>
        </w:rPr>
        <w:t xml:space="preserve">found guilty of possession of forty grams or less</w:t>
      </w:r>
      <w:r>
        <w:t>))</w:t>
      </w:r>
      <w:r>
        <w:rPr/>
        <w:t xml:space="preserve"> of marijuana</w:t>
      </w:r>
      <w:r>
        <w:rPr>
          <w:u w:val="single"/>
        </w:rPr>
        <w:t xml:space="preserve">, useable marijuana, marijuana plants, marijuana-infused products, or marijuana concentrates, in excess of the amounts allowed under RCW 69.50.4013(3) (a) and (c), is punishable as an infraction or criminal offense as set forth in this section.</w:t>
      </w:r>
    </w:p>
    <w:p>
      <w:pPr>
        <w:spacing w:before="0" w:after="0" w:line="408" w:lineRule="exact"/>
        <w:ind w:left="0" w:right="0" w:firstLine="576"/>
        <w:jc w:val="left"/>
      </w:pPr>
      <w:r>
        <w:rPr>
          <w:u w:val="single"/>
        </w:rPr>
        <w:t xml:space="preserve">(1)(a) Possession of marijuana, useable marijuana, marijuana-infused products, or marijuana concentrates in excess of the possession limits in RCW 69.50.4013(3)(a), but not in excess of three times the possession limits in RCW 69.50.4013(3)(a), is a civil infraction under RCW 7.80.120.</w:t>
      </w:r>
    </w:p>
    <w:p>
      <w:pPr>
        <w:spacing w:before="0" w:after="0" w:line="408" w:lineRule="exact"/>
        <w:ind w:left="0" w:right="0" w:firstLine="576"/>
        <w:jc w:val="left"/>
      </w:pPr>
      <w:r>
        <w:rPr>
          <w:u w:val="single"/>
        </w:rPr>
        <w:t xml:space="preserve">(b) Possession of marijuana, useable marijuana, marijuana-infused products, or marijuana concentrates in excess of three times the possession limits established under RCW 69.50.4013(3)(a), but not more than twelve times the possession limits established under RCW 69.50.4013(3)(a),</w:t>
      </w:r>
      <w:r>
        <w:rPr/>
        <w:t xml:space="preserve"> is </w:t>
      </w:r>
      <w:r>
        <w:t>((</w:t>
      </w:r>
      <w:r>
        <w:rPr>
          <w:strike/>
        </w:rPr>
        <w:t xml:space="preserve">guilty of</w:t>
      </w:r>
      <w:r>
        <w:t>))</w:t>
      </w:r>
      <w:r>
        <w:rPr/>
        <w:t xml:space="preserve"> </w:t>
      </w:r>
      <w:r>
        <w:rPr>
          <w:u w:val="single"/>
        </w:rPr>
        <w:t xml:space="preserve">punishable as</w:t>
      </w:r>
      <w:r>
        <w:rPr/>
        <w:t xml:space="preserve"> a misdemeanor </w:t>
      </w:r>
      <w:r>
        <w:rPr>
          <w:u w:val="single"/>
        </w:rPr>
        <w:t xml:space="preserve">under RCW 9A.20.021.</w:t>
      </w:r>
    </w:p>
    <w:p>
      <w:pPr>
        <w:spacing w:before="0" w:after="0" w:line="408" w:lineRule="exact"/>
        <w:ind w:left="0" w:right="0" w:firstLine="576"/>
        <w:jc w:val="left"/>
      </w:pPr>
      <w:r>
        <w:rPr>
          <w:u w:val="single"/>
        </w:rPr>
        <w:t xml:space="preserve">(c) Possession of marijuana, useable marijuana, marijuana-infused products, or marijuana concentrates in excess of twelve times the possession limits under RCW 69.50.4013(3)(a) is punishable as a class C felony under RCW 9A.20.021.</w:t>
      </w:r>
    </w:p>
    <w:p>
      <w:pPr>
        <w:spacing w:before="0" w:after="0" w:line="408" w:lineRule="exact"/>
        <w:ind w:left="0" w:right="0" w:firstLine="576"/>
        <w:jc w:val="left"/>
      </w:pPr>
      <w:r>
        <w:rPr>
          <w:u w:val="single"/>
        </w:rPr>
        <w:t xml:space="preserve">(2)(a) Possession of marijuana plants in excess of the six plant limit established in RCW 69.50.4013(3)(c), but no more than eighteen marijuana plants, is a separate class 1 civil infraction under RCW 7.80.120 for each plant exceeding the six plant limit.</w:t>
      </w:r>
    </w:p>
    <w:p>
      <w:pPr>
        <w:spacing w:before="0" w:after="0" w:line="408" w:lineRule="exact"/>
        <w:ind w:left="0" w:right="0" w:firstLine="576"/>
        <w:jc w:val="left"/>
      </w:pPr>
      <w:r>
        <w:rPr>
          <w:u w:val="single"/>
        </w:rPr>
        <w:t xml:space="preserve">(b) Possession of more than eighteen marijuana plants, but no more than forty marijuana plants, is punishable as a misdemeanor under RCW 9A.20.021.</w:t>
      </w:r>
    </w:p>
    <w:p>
      <w:pPr>
        <w:spacing w:before="0" w:after="0" w:line="408" w:lineRule="exact"/>
        <w:ind w:left="0" w:right="0" w:firstLine="576"/>
        <w:jc w:val="left"/>
      </w:pPr>
      <w:r>
        <w:rPr>
          <w:u w:val="single"/>
        </w:rPr>
        <w:t xml:space="preserve">(c) Possession of forty or more marijuana plants is a class C felony under RCW 9A.20.021.</w:t>
      </w:r>
    </w:p>
    <w:p>
      <w:pPr>
        <w:spacing w:before="0" w:after="0" w:line="408" w:lineRule="exact"/>
        <w:ind w:left="0" w:right="0" w:firstLine="576"/>
        <w:jc w:val="left"/>
      </w:pPr>
      <w:r>
        <w:rPr>
          <w:u w:val="single"/>
        </w:rPr>
        <w:t xml:space="preserve">(3)(a) Possession of more than twenty-four ounces, but less than seventy-two ounces, of useable marijuana harvested from plants lawfully grown in accordance with the requirements of RCW 69.50.4013(3)(c), and which is seized from within the premises in which the plants were lawfully grown, is a separate class 1 civil infraction under RCW 7.80.120 for each ounce exceeding the twenty-four ounce limit.</w:t>
      </w:r>
    </w:p>
    <w:p>
      <w:pPr>
        <w:spacing w:before="0" w:after="0" w:line="408" w:lineRule="exact"/>
        <w:ind w:left="0" w:right="0" w:firstLine="576"/>
        <w:jc w:val="left"/>
      </w:pPr>
      <w:r>
        <w:rPr>
          <w:u w:val="single"/>
        </w:rPr>
        <w:t xml:space="preserve">(b) Possession of at least seventy-two ounces, but not more than one hundred forty-four ounces, of useable marijuana harvested from plants lawfully grown in accordance with the requirements of RCW 69.50.4013(3)(c), and which is seized from within the premises in which the plants were lawfully grown, is a misdemeanor under RCW 9A.20.021.</w:t>
      </w:r>
    </w:p>
    <w:p>
      <w:pPr>
        <w:spacing w:before="0" w:after="0" w:line="408" w:lineRule="exact"/>
        <w:ind w:left="0" w:right="0" w:firstLine="576"/>
        <w:jc w:val="left"/>
      </w:pPr>
      <w:r>
        <w:rPr>
          <w:u w:val="single"/>
        </w:rPr>
        <w:t xml:space="preserve">(c) Possession of more than one hundred forty-four ounces of useable marijuana harvested from plants lawfully grown in accordance with the requirements of RCW 69.50.4013(3)(c), and which is seized from within the premises in which the plants were lawfully grown, is a class C felony under RCW 9A.20.021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2015 2nd sp.s. c 4 s 901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"Commission" means the pharmacy quality assurance commission.</w:t>
      </w:r>
    </w:p>
    <w:p>
      <w:pPr>
        <w:spacing w:before="0" w:after="0" w:line="408" w:lineRule="exact"/>
        <w:ind w:left="0" w:right="0" w:firstLine="576"/>
        <w:jc w:val="left"/>
      </w:pPr>
      <w:r>
        <w:rPr/>
        <w:t xml:space="preserve">(e)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(f)(1)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(g) "Deliver" or "delivery</w:t>
      </w:r>
      <w:r>
        <w:t>((</w:t>
      </w:r>
      <w:r>
        <w:rPr>
          <w:strike/>
        </w:rPr>
        <w:t xml:space="preserve">,</w:t>
      </w:r>
      <w:r>
        <w:t>))</w:t>
      </w:r>
      <w:r>
        <w:rPr/>
        <w:t xml:space="preserve">" means the actual or constructive transfer from one person to another of a substance, whether or not there is an agency relationship.</w:t>
      </w:r>
    </w:p>
    <w:p>
      <w:pPr>
        <w:spacing w:before="0" w:after="0" w:line="408" w:lineRule="exact"/>
        <w:ind w:left="0" w:right="0" w:firstLine="576"/>
        <w:jc w:val="left"/>
      </w:pPr>
      <w:r>
        <w:rPr/>
        <w:t xml:space="preserve">(h) "Department" means the department of health.</w:t>
      </w:r>
    </w:p>
    <w:p>
      <w:pPr>
        <w:spacing w:before="0" w:after="0" w:line="408" w:lineRule="exact"/>
        <w:ind w:left="0" w:right="0" w:firstLine="576"/>
        <w:jc w:val="left"/>
      </w:pPr>
      <w:r>
        <w:rPr/>
        <w:t xml:space="preserve">(i) "Designated provider" has the meaning provided in RCW 69.51A.010.</w:t>
      </w:r>
    </w:p>
    <w:p>
      <w:pPr>
        <w:spacing w:before="0" w:after="0" w:line="408" w:lineRule="exact"/>
        <w:ind w:left="0" w:right="0" w:firstLine="576"/>
        <w:jc w:val="left"/>
      </w:pPr>
      <w:r>
        <w:rPr/>
        <w:t xml:space="preserve">(j)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(k) "Dispenser" means a practitioner who dispenses.</w:t>
      </w:r>
    </w:p>
    <w:p>
      <w:pPr>
        <w:spacing w:before="0" w:after="0" w:line="408" w:lineRule="exact"/>
        <w:ind w:left="0" w:right="0" w:firstLine="576"/>
        <w:jc w:val="left"/>
      </w:pPr>
      <w:r>
        <w:rPr/>
        <w:t xml:space="preserve">(l) "Distribute" means to deliver other than by administering or dispensing a controlled substance.</w:t>
      </w:r>
    </w:p>
    <w:p>
      <w:pPr>
        <w:spacing w:before="0" w:after="0" w:line="408" w:lineRule="exact"/>
        <w:ind w:left="0" w:right="0" w:firstLine="576"/>
        <w:jc w:val="left"/>
      </w:pPr>
      <w:r>
        <w:rPr/>
        <w:t xml:space="preserve">(m) "Distributor" means a person who distributes.</w:t>
      </w:r>
    </w:p>
    <w:p>
      <w:pPr>
        <w:spacing w:before="0" w:after="0" w:line="408" w:lineRule="exact"/>
        <w:ind w:left="0" w:right="0" w:firstLine="576"/>
        <w:jc w:val="left"/>
      </w:pPr>
      <w:r>
        <w:rPr/>
        <w:t xml:space="preserve">(n)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(o)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(p)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(q)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(r) "Isomer" means an optical isomer, but in subsection (dd)(5)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(s)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(t)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(u)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(v)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(w)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(x)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(y)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(z) "Marijuana products" means useable marijuana, marijuana concentrates, and marijuana-infused products as defined in this section.</w:t>
      </w:r>
    </w:p>
    <w:p>
      <w:pPr>
        <w:spacing w:before="0" w:after="0" w:line="408" w:lineRule="exact"/>
        <w:ind w:left="0" w:right="0" w:firstLine="576"/>
        <w:jc w:val="left"/>
      </w:pPr>
      <w:r>
        <w:rPr/>
        <w:t xml:space="preserve">(aa)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(bb)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(cc) "Marijuana-infused products" means products that contain marijuana or marijuana extracts, are intended for human use, are derived from marijuana as defined in subsection (v)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(dd)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(ee)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(ff) "Opium poppy" means the plant of the species Papaver somniferum L., except its seeds.</w:t>
      </w:r>
    </w:p>
    <w:p>
      <w:pPr>
        <w:spacing w:before="0" w:after="0" w:line="408" w:lineRule="exact"/>
        <w:ind w:left="0" w:right="0" w:firstLine="576"/>
        <w:jc w:val="left"/>
      </w:pPr>
      <w:r>
        <w:rPr/>
        <w:t xml:space="preserve">(gg)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(hh) "Plant" has the meaning provided in RCW 69.51A.010.</w:t>
      </w:r>
    </w:p>
    <w:p>
      <w:pPr>
        <w:spacing w:before="0" w:after="0" w:line="408" w:lineRule="exact"/>
        <w:ind w:left="0" w:right="0" w:firstLine="576"/>
        <w:jc w:val="left"/>
      </w:pPr>
      <w:r>
        <w:rPr/>
        <w:t xml:space="preserve">(ii) "Poppy straw" means all parts, except the seeds, of the opium poppy, after mowing.</w:t>
      </w:r>
    </w:p>
    <w:p>
      <w:pPr>
        <w:spacing w:before="0" w:after="0" w:line="408" w:lineRule="exact"/>
        <w:ind w:left="0" w:right="0" w:firstLine="576"/>
        <w:jc w:val="left"/>
      </w:pPr>
      <w:r>
        <w:rPr/>
        <w:t xml:space="preserve">(jj)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(kk)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(ll) "Production" includes the manufacturing, planting, cultivating, growing, or harvesting of a controlled substance.</w:t>
      </w:r>
    </w:p>
    <w:p>
      <w:pPr>
        <w:spacing w:before="0" w:after="0" w:line="408" w:lineRule="exact"/>
        <w:ind w:left="0" w:right="0" w:firstLine="576"/>
        <w:jc w:val="left"/>
      </w:pPr>
      <w:r>
        <w:rPr/>
        <w:t xml:space="preserve">(mm) "Qualifying patient" has the meaning provided in RCW 69.51A.010.</w:t>
      </w:r>
    </w:p>
    <w:p>
      <w:pPr>
        <w:spacing w:before="0" w:after="0" w:line="408" w:lineRule="exact"/>
        <w:ind w:left="0" w:right="0" w:firstLine="576"/>
        <w:jc w:val="left"/>
      </w:pPr>
      <w:r>
        <w:rPr/>
        <w:t xml:space="preserve">(nn) "Recognition card" has the meaning provided in RCW 69.51A.010.</w:t>
      </w:r>
    </w:p>
    <w:p>
      <w:pPr>
        <w:spacing w:before="0" w:after="0" w:line="408" w:lineRule="exact"/>
        <w:ind w:left="0" w:right="0" w:firstLine="576"/>
        <w:jc w:val="left"/>
      </w:pPr>
      <w:r>
        <w:rPr/>
        <w:t xml:space="preserve">(oo)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(pp) "Secretary" means the secretary of health or the secretary's designee.</w:t>
      </w:r>
    </w:p>
    <w:p>
      <w:pPr>
        <w:spacing w:before="0" w:after="0" w:line="408" w:lineRule="exact"/>
        <w:ind w:left="0" w:right="0" w:firstLine="576"/>
        <w:jc w:val="left"/>
      </w:pPr>
      <w:r>
        <w:rPr/>
        <w:t xml:space="preserve">(qq)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(rr)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(ss)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(tt)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(uu) "Financial consideration" means value that is given or received directly or indirectly through a sale, barter, trade, fee, charge, due, contribution, or donation.</w:t>
      </w:r>
    </w:p>
    <w:p/>
    <w:p>
      <w:pPr>
        <w:jc w:val="center"/>
      </w:pPr>
      <w:r>
        <w:rPr>
          <w:b/>
        </w:rPr>
        <w:t>--- END ---</w:t>
      </w:r>
    </w:p>
    <w:sectPr>
      <w:pgNumType w:start="1"/>
      <w:footerReference xmlns:r="http://schemas.openxmlformats.org/officeDocument/2006/relationships" r:id="R5ac31b2572c841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ad1bfcc82a4fb4" /><Relationship Type="http://schemas.openxmlformats.org/officeDocument/2006/relationships/footer" Target="/word/footer.xml" Id="R5ac31b2572c8415a" /></Relationships>
</file>