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1eef82a22c4556" /></Relationships>
</file>

<file path=word/document.xml><?xml version="1.0" encoding="utf-8"?>
<w:document xmlns:w="http://schemas.openxmlformats.org/wordprocessingml/2006/main">
  <w:body>
    <w:p>
      <w:r>
        <w:t>Z-0711.3</w:t>
      </w:r>
    </w:p>
    <w:p>
      <w:pPr>
        <w:jc w:val="center"/>
      </w:pPr>
      <w:r>
        <w:t>_______________________________________________</w:t>
      </w:r>
    </w:p>
    <w:p/>
    <w:p>
      <w:pPr>
        <w:jc w:val="center"/>
      </w:pPr>
      <w:r>
        <w:rPr>
          <w:b/>
        </w:rPr>
        <w:t>HOUSE BILL 2380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Tharinger and DeBolt; by request of Office of Financial Management</w:t>
      </w:r>
    </w:p>
    <w:p/>
    <w:p>
      <w:r>
        <w:rPr>
          <w:t xml:space="preserve">Read first time 01/12/16.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43.83B.430 and 70.148.020; amending 2015 3rd sp.s. c 3 ss 1036, 1037, 1076, 1077, 1083, 1095, 1114, 2004, 2016, 2023, 2035, 2038, 3054, 3058, 3059, 3060, 3066, 3084, 3165, 3166, 3200, 3224, 3235, 4002, 5010, 5011, 5012, 5013, 5085, 5086, 5089, 5098, 5101, 7001, 7002, 7012, 7023, 7037, and 7038 (uncodified); adding new sections to 2015 3rd sp.s. c 3 (uncodified); creating a new section; repealing 2015 3rd sp.s. c 3 s 1072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2015 3rd sp.s. c 3 s 1036 (uncodified) is amended to read as follows: </w:t>
      </w:r>
    </w:p>
    <w:p>
      <w:r>
        <w:rPr>
          <w:b/>
        </w:rPr>
        <w:t xml:space="preserve">FOR THE DEPARTMENT OF COMMERCE</w:t>
      </w:r>
    </w:p>
    <w:p>
      <w:pPr>
        <w:spacing w:before="0" w:after="0" w:line="408" w:lineRule="exact"/>
        <w:ind w:left="0" w:right="0" w:firstLine="576"/>
        <w:jc w:val="left"/>
      </w:pPr>
      <w:r>
        <w:rPr/>
        <w:t xml:space="preserve">Community Behavioral Health Bed - Acute &amp; Residential (92000344)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for the issuance of grants and priority must be given to those proposals to establish new community hospital inpatient psychiatric beds or free-standing evaluation and treatment facilities. The criteria must include:</w:t>
      </w:r>
    </w:p>
    <w:p>
      <w:pPr>
        <w:spacing w:before="0" w:after="0" w:line="408" w:lineRule="exact"/>
        <w:ind w:left="0" w:right="0" w:firstLine="576"/>
        <w:jc w:val="left"/>
      </w:pPr>
      <w:r>
        <w:rPr/>
        <w:t xml:space="preserve">(a) Evidence that the application was developed in collaboration with one or more regional support networks, as defined in RCW 71.24.025;</w:t>
      </w:r>
    </w:p>
    <w:p>
      <w:pPr>
        <w:spacing w:before="0" w:after="0" w:line="408" w:lineRule="exact"/>
        <w:ind w:left="0" w:right="0" w:firstLine="576"/>
        <w:jc w:val="left"/>
      </w:pPr>
      <w:r>
        <w:rPr/>
        <w:t xml:space="preserve">(b) Evidence that the applicant has assessed and would meet gaps in geographical access to short-term detention services under chapter 71.05 RCW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 and</w:t>
      </w:r>
    </w:p>
    <w:p>
      <w:pPr>
        <w:spacing w:before="0" w:after="0" w:line="408" w:lineRule="exact"/>
        <w:ind w:left="0" w:right="0" w:firstLine="576"/>
        <w:jc w:val="left"/>
      </w:pPr>
      <w:r>
        <w:rPr/>
        <w:t xml:space="preserve">(h) A lack of local resources, including nonmedicaid operating reserves, and regional fund balances that are not contractually encumbered.</w:t>
      </w:r>
    </w:p>
    <w:p>
      <w:pPr>
        <w:spacing w:before="0" w:after="0" w:line="408" w:lineRule="exact"/>
        <w:ind w:left="0" w:right="0" w:firstLine="576"/>
        <w:jc w:val="left"/>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spacing w:before="0" w:after="0" w:line="408" w:lineRule="exact"/>
        <w:ind w:left="0" w:right="0" w:firstLine="576"/>
        <w:jc w:val="left"/>
      </w:pPr>
      <w:r>
        <w:rPr/>
        <w:t xml:space="preserve">(3) The following list is subject to the criteria in subsection (1) of this section:</w:t>
      </w:r>
    </w:p>
    <w:p>
      <w:pPr>
        <w:spacing w:before="120" w:after="0" w:line="408" w:lineRule="exact"/>
        <w:ind w:left="0" w:right="0" w:firstLine="0"/>
        <w:jc w:val="left"/>
        <w:tabs>
          <w:tab w:val="right" w:leader="dot" w:pos="9936"/>
        </w:tabs>
      </w:pPr>
      <w:r>
        <w:rPr/>
        <w:t xml:space="preserve">Cascade mental health</w:t>
      </w:r>
      <w:r>
        <w:tab/>
      </w:r>
      <w:r>
        <w:rPr/>
        <w:t xml:space="preserve">$3,000,000</w:t>
      </w:r>
    </w:p>
    <w:p>
      <w:pPr>
        <w:spacing w:before="0" w:after="0" w:line="408" w:lineRule="exact"/>
        <w:ind w:left="0" w:right="0" w:firstLine="0"/>
        <w:jc w:val="left"/>
        <w:tabs>
          <w:tab w:val="right" w:leader="dot" w:pos="9936"/>
        </w:tabs>
      </w:pPr>
      <w:r>
        <w:rPr/>
        <w:t xml:space="preserve">Woodmont recovery center</w:t>
      </w:r>
      <w:r>
        <w:tab/>
      </w:r>
      <w:r>
        <w:rPr/>
        <w:t xml:space="preserve">$5,000,000</w:t>
      </w:r>
    </w:p>
    <w:p>
      <w:pPr>
        <w:spacing w:before="0" w:after="0" w:line="408" w:lineRule="exact"/>
        <w:ind w:left="0" w:right="0" w:firstLine="0"/>
        <w:jc w:val="left"/>
        <w:tabs>
          <w:tab w:val="right" w:leader="dot" w:pos="9936"/>
        </w:tabs>
      </w:pPr>
      <w:r>
        <w:rPr/>
        <w:t xml:space="preserve">Parkside conversion to behavioral health beds</w:t>
      </w:r>
      <w:r>
        <w:tab/>
      </w:r>
      <w:r>
        <w:t>((</w:t>
      </w:r>
      <w:r>
        <w:rPr>
          <w:strike/>
        </w:rPr>
        <w:t xml:space="preserve">$3,000,000</w:t>
      </w:r>
      <w:r>
        <w:t>))</w:t>
      </w:r>
    </w:p>
    <w:p>
      <w:pPr>
        <w:spacing w:before="0" w:after="0" w:line="408" w:lineRule="exact"/>
        <w:ind w:left="0" w:right="0" w:firstLine="576"/>
        <w:jc w:val="right"/>
      </w:pPr>
      <w:r>
        <w:rPr>
          <w:u w:val="single"/>
        </w:rPr>
        <w:t xml:space="preserve">$4,000,000</w:t>
      </w:r>
    </w:p>
    <w:p>
      <w:pPr>
        <w:spacing w:before="0" w:after="0" w:line="408" w:lineRule="exact"/>
        <w:ind w:left="0" w:right="0" w:firstLine="0"/>
        <w:jc w:val="left"/>
      </w:pPr>
      <w:r>
        <w:t>((</w:t>
      </w:r>
      <w:r>
        <w:rPr>
          <w:strike/>
        </w:rPr>
        <w:t xml:space="preserve">Navos behavioral health center for children, youth &amp;</w:t>
      </w:r>
    </w:p>
    <w:p>
      <w:pPr>
        <w:spacing w:before="0" w:after="0" w:line="408" w:lineRule="exact"/>
        <w:ind w:left="0" w:right="0" w:firstLine="576"/>
        <w:jc w:val="left"/>
        <w:tabs>
          <w:tab w:val="right" w:leader="dot" w:pos="9936"/>
        </w:tabs>
      </w:pPr>
      <w:r>
        <w:rPr>
          <w:strike/>
        </w:rPr>
        <w:t xml:space="preserve">families</w:t>
      </w:r>
      <w:r>
        <w:tab/>
      </w:r>
      <w:r>
        <w:rPr>
          <w:strike/>
        </w:rPr>
        <w:t xml:space="preserve">$2,000,000</w:t>
      </w:r>
      <w:r>
        <w:t>))</w:t>
      </w:r>
    </w:p>
    <w:p>
      <w:pPr>
        <w:spacing w:before="0" w:after="0" w:line="408" w:lineRule="exact"/>
        <w:ind w:left="0" w:right="0" w:firstLine="0"/>
        <w:jc w:val="left"/>
        <w:tabs>
          <w:tab w:val="right" w:leader="dot" w:pos="9936"/>
        </w:tabs>
      </w:pPr>
      <w:r>
        <w:rPr/>
        <w:t xml:space="preserve">Central Washington comprehensive mental health</w:t>
      </w:r>
      <w:r>
        <w:tab/>
      </w:r>
      <w:r>
        <w:rPr/>
        <w:t xml:space="preserve">$2,000,000</w:t>
      </w:r>
    </w:p>
    <w:p>
      <w:pPr>
        <w:spacing w:before="0" w:after="0" w:line="408" w:lineRule="exact"/>
        <w:ind w:left="0" w:right="0" w:firstLine="0"/>
        <w:jc w:val="left"/>
        <w:tabs>
          <w:tab w:val="right" w:leader="dot" w:pos="9936"/>
        </w:tabs>
      </w:pPr>
      <w:r>
        <w:rPr/>
        <w:t xml:space="preserve">Swedish Ballard psychiatric unit</w:t>
      </w:r>
      <w:r>
        <w:tab/>
      </w:r>
      <w:r>
        <w:rPr/>
        <w:t xml:space="preserve">$3,000,000</w:t>
      </w:r>
    </w:p>
    <w:p>
      <w:pPr>
        <w:spacing w:before="0" w:after="0" w:line="408" w:lineRule="exact"/>
        <w:ind w:left="0" w:right="0" w:firstLine="0"/>
        <w:jc w:val="left"/>
        <w:tabs>
          <w:tab w:val="right" w:leader="dot" w:pos="9936"/>
        </w:tabs>
      </w:pPr>
      <w:r>
        <w:rPr/>
        <w:t xml:space="preserve">Substance abuse &amp; mental health facilities</w:t>
      </w:r>
      <w:r>
        <w:tab/>
      </w:r>
      <w:r>
        <w:rPr/>
        <w:t xml:space="preserve">$2,000,000</w:t>
      </w:r>
    </w:p>
    <w:p>
      <w:pPr>
        <w:spacing w:before="0" w:after="0" w:line="408" w:lineRule="exact"/>
        <w:ind w:left="0" w:right="0" w:firstLine="0"/>
        <w:jc w:val="left"/>
      </w:pPr>
      <w:r>
        <w:rPr/>
        <w:t xml:space="preserve">Fairfax behavioral health - Providence health &amp;</w:t>
      </w:r>
    </w:p>
    <w:p>
      <w:pPr>
        <w:spacing w:before="0" w:after="0" w:line="408" w:lineRule="exact"/>
        <w:ind w:left="0" w:right="0" w:firstLine="576"/>
        <w:jc w:val="left"/>
        <w:tabs>
          <w:tab w:val="right" w:leader="dot" w:pos="9936"/>
        </w:tabs>
      </w:pPr>
      <w:r>
        <w:rPr/>
        <w:t xml:space="preserve">services facility</w:t>
      </w:r>
      <w:r>
        <w:tab/>
      </w:r>
      <w:r>
        <w:rPr/>
        <w:t xml:space="preserve">$1,000</w:t>
      </w:r>
    </w:p>
    <w:p>
      <w:pPr>
        <w:spacing w:before="0" w:after="0" w:line="408" w:lineRule="exact"/>
        <w:ind w:left="0" w:right="0" w:firstLine="0"/>
        <w:jc w:val="left"/>
        <w:tabs>
          <w:tab w:val="right" w:leader="dot" w:pos="9936"/>
        </w:tabs>
      </w:pPr>
      <w:r>
        <w:rPr/>
        <w:t xml:space="preserve">Daybreak Youth Services</w:t>
      </w:r>
      <w:r>
        <w:tab/>
      </w:r>
      <w:r>
        <w:rPr/>
        <w:t xml:space="preserve">$1,500,000</w:t>
      </w:r>
    </w:p>
    <w:p>
      <w:pPr>
        <w:spacing w:before="0" w:after="0" w:line="408" w:lineRule="exact"/>
        <w:ind w:left="0" w:right="0" w:firstLine="576"/>
        <w:jc w:val="left"/>
        <w:tabs>
          <w:tab w:val="right" w:leader="dot" w:pos="9936"/>
        </w:tabs>
      </w:pPr>
      <w:r>
        <w:rPr/>
        <w:t xml:space="preserve">(4) Multicare-Franciscan joint venture</w:t>
      </w:r>
      <w:r>
        <w:tab/>
      </w:r>
      <w:r>
        <w:rPr/>
        <w:t xml:space="preserve">$5,000,000</w:t>
      </w:r>
    </w:p>
    <w:p>
      <w:pPr>
        <w:spacing w:before="0" w:after="0" w:line="408" w:lineRule="exact"/>
        <w:ind w:left="0" w:right="0" w:firstLine="576"/>
        <w:jc w:val="left"/>
      </w:pPr>
      <w:r>
        <w:rPr>
          <w:u w:val="single"/>
        </w:rPr>
        <w:t xml:space="preserve">(5) </w:t>
      </w:r>
      <w:r>
        <w:rPr>
          <w:u w:val="single"/>
        </w:rPr>
        <w:t xml:space="preserve">Crisis Triage Centers - Two crisis triage centers</w:t>
      </w:r>
    </w:p>
    <w:p>
      <w:pPr>
        <w:spacing w:before="0" w:after="0" w:line="408" w:lineRule="exact"/>
        <w:ind w:left="0" w:right="0" w:firstLine="0"/>
        <w:jc w:val="left"/>
      </w:pPr>
      <w:r>
        <w:rPr>
          <w:u w:val="single"/>
        </w:rPr>
        <w:t xml:space="preserve">in western Washington and two crisis triage centers in</w:t>
      </w:r>
    </w:p>
    <w:p>
      <w:pPr>
        <w:spacing w:before="0" w:after="0" w:line="408" w:lineRule="exact"/>
        <w:ind w:left="0" w:right="0" w:firstLine="0"/>
        <w:jc w:val="left"/>
        <w:tabs>
          <w:tab w:val="right" w:leader="dot" w:pos="9936"/>
        </w:tabs>
      </w:pPr>
      <w:r>
        <w:rPr>
          <w:u w:val="single"/>
        </w:rPr>
        <w:t xml:space="preserve">eastern Washington</w:t>
      </w:r>
      <w:r>
        <w:tab/>
      </w:r>
      <w:r>
        <w:rPr>
          <w:u w:val="single"/>
        </w:rPr>
        <w:t xml:space="preserve">$7,552,000</w:t>
      </w:r>
    </w:p>
    <w:p>
      <w:pPr>
        <w:spacing w:before="0" w:after="0" w:line="408" w:lineRule="exact"/>
        <w:ind w:left="0" w:right="0" w:firstLine="576"/>
        <w:jc w:val="left"/>
        <w:tabs>
          <w:tab w:val="right" w:leader="dot" w:pos="9936"/>
        </w:tabs>
      </w:pPr>
      <w:r>
        <w:rPr>
          <w:u w:val="single"/>
        </w:rPr>
        <w:t xml:space="preserve">(6) Competitive grants</w:t>
      </w:r>
      <w:r>
        <w:tab/>
      </w:r>
      <w:r>
        <w:rPr>
          <w:u w:val="single"/>
        </w:rPr>
        <w:t xml:space="preserve">$13,009,000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$46,062,000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$32,000,000</w:t>
      </w:r>
    </w:p>
    <w:p>
      <w:pPr>
        <w:tabs>
          <w:tab w:val="right" w:leader="none" w:pos="9936"/>
        </w:tabs>
        <w:ind w:left="0" w:right="0" w:firstLine="1440"/>
      </w:pPr>
      <w:r>
        <w:tab/>
      </w:r>
      <w:r>
        <w:rPr>
          <w:u w:val="single"/>
        </w:rPr>
        <w:t xml:space="preserve">$46,062,000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Housing Trust Fund Portfolio Preservation Program (30000837)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local housing authorities for the preservation of existing housing trust fund projects that are at risk due to critical capital needs that serve populations making less than thirty percent of the area median income or experiencing homelessness.</w:t>
      </w:r>
    </w:p>
    <w:p>
      <w:pPr>
        <w:spacing w:before="0" w:after="0" w:line="408" w:lineRule="exact"/>
        <w:ind w:left="0" w:right="0" w:firstLine="576"/>
        <w:jc w:val="left"/>
      </w:pPr>
      <w:r>
        <w:rPr/>
        <w:t xml:space="preserve">(2) The department must conduct an assessment that includes near-term and long-term preservation needs and establish a set of criteria that maximizes returns on preservation investment.</w:t>
      </w:r>
    </w:p>
    <w:p>
      <w:pPr>
        <w:spacing w:before="0" w:after="0" w:line="408" w:lineRule="exact"/>
        <w:ind w:left="0" w:right="0" w:firstLine="576"/>
        <w:jc w:val="left"/>
      </w:pPr>
      <w:r>
        <w:rPr/>
        <w:t xml:space="preserve">(3) The agency must provide a final report of the assessment, as well as any associated legislative and budget recommendations, to the governor and legislature by December 1, 2016.</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1037 (uncodified) is amended to read as follows: </w:t>
      </w:r>
    </w:p>
    <w:p>
      <w:r>
        <w:rPr>
          <w:b/>
        </w:rPr>
        <w:t xml:space="preserve">FOR THE DEPARTMENT OF COMMERCE</w:t>
      </w:r>
    </w:p>
    <w:p>
      <w:pPr>
        <w:spacing w:before="0" w:after="0" w:line="408" w:lineRule="exact"/>
        <w:ind w:left="0" w:right="0" w:firstLine="576"/>
        <w:jc w:val="left"/>
      </w:pPr>
      <w:r>
        <w:rPr/>
        <w:t xml:space="preserve">Weatherization Matchmaker Program (30000838)</w:t>
      </w:r>
    </w:p>
    <w:p>
      <w:pPr>
        <w:spacing w:before="120" w:after="0" w:line="408" w:lineRule="exact"/>
        <w:ind w:left="0" w:right="0" w:firstLine="576"/>
        <w:jc w:val="left"/>
      </w:pPr>
      <w:r>
        <w:rPr/>
        <w:t xml:space="preserve">The appropriation in this section is subject to the following conditions and limitations: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strike/>
        </w:rPr>
        <w:t xml:space="preserve">$75,000,000</w:t>
      </w:r>
    </w:p>
    <w:p>
      <w:pPr>
        <w:spacing w:before="0" w:after="0" w:line="408" w:lineRule="exact"/>
        <w:ind w:left="0" w:right="0" w:firstLine="0"/>
        <w:jc w:val="left"/>
        <w:tabs>
          <w:tab w:val="right" w:leader="none" w:pos="9936"/>
        </w:tabs>
      </w:pPr>
      <w:r>
        <w:tab/>
      </w:r>
      <w:r>
        <w:rPr>
          <w:u w:val="single"/>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Local and Community Projects 2017 (30000846)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120" w:after="0" w:line="408" w:lineRule="exact"/>
        <w:ind w:left="0" w:right="0" w:firstLine="576"/>
        <w:jc w:val="left"/>
      </w:pPr>
      <w:r>
        <w:rPr/>
        <w:t xml:space="preserve">(7) The appropriation is provided solely for the following list of projects:</w:t>
      </w:r>
    </w:p>
    <w:p>
      <w:pPr>
        <w:spacing w:before="120" w:after="0" w:line="408" w:lineRule="exact"/>
        <w:ind w:left="0" w:right="0" w:firstLine="576"/>
        <w:jc w:val="left"/>
        <w:tabs>
          <w:tab w:val="right" w:leader="dot" w:pos="9936"/>
        </w:tabs>
      </w:pPr>
      <w:r>
        <w:rPr/>
        <w:t xml:space="preserve">Asia Pacific cultural center</w:t>
      </w:r>
      <w:r>
        <w:tab/>
      </w:r>
      <w:r>
        <w:rPr/>
        <w:t xml:space="preserve">$1,500,000</w:t>
      </w:r>
    </w:p>
    <w:p>
      <w:pPr>
        <w:spacing w:before="0" w:after="0" w:line="408" w:lineRule="exact"/>
        <w:ind w:left="0" w:right="0" w:firstLine="576"/>
        <w:jc w:val="left"/>
        <w:tabs>
          <w:tab w:val="right" w:leader="dot" w:pos="9936"/>
        </w:tabs>
      </w:pPr>
      <w:r>
        <w:rPr/>
        <w:t xml:space="preserve">Chelan County's sheriff search and rescue equipment</w:t>
      </w:r>
      <w:r>
        <w:tab/>
      </w:r>
      <w:r>
        <w:rPr/>
        <w:t xml:space="preserve">$80,000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Public Works Board's Emergency Funding Response Initiative (30000854)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short-term loans and grants to local governments located in geographic areas in which a presidentially declared disaster has occurred. The purpose of the short-term loans and grants is to provide funding for the replacement or repair of public works infrastructure destroyed or damaged by a major disaster.</w:t>
      </w:r>
    </w:p>
    <w:p>
      <w:pPr>
        <w:spacing w:before="0" w:after="0" w:line="408" w:lineRule="exact"/>
        <w:ind w:left="0" w:right="0" w:firstLine="576"/>
        <w:jc w:val="left"/>
      </w:pPr>
      <w:r>
        <w:rPr/>
        <w:t xml:space="preserve">(a) The board must coordinate with the Washington military department to develop eligibility criteria for local governments to receive the loans or grants.</w:t>
      </w:r>
    </w:p>
    <w:p>
      <w:pPr>
        <w:spacing w:before="0" w:after="0" w:line="408" w:lineRule="exact"/>
        <w:ind w:left="0" w:right="0" w:firstLine="576"/>
        <w:jc w:val="left"/>
      </w:pPr>
      <w:r>
        <w:rPr/>
        <w:t xml:space="preserve">(b) If a local government receiving funds pursuant to this section receives approval for the federal emergency management agency reimbursement, the reimbursement must be deposited in the disaster response account, created in RCW 38.52.105, and counts towards repayment of the loan to the local government.</w:t>
      </w:r>
    </w:p>
    <w:p>
      <w:pPr>
        <w:spacing w:before="0" w:after="0" w:line="408" w:lineRule="exact"/>
        <w:ind w:left="0" w:right="0" w:firstLine="576"/>
        <w:jc w:val="left"/>
      </w:pPr>
      <w:r>
        <w:rPr/>
        <w:t xml:space="preserve">(2) $500,000 of appropriation is provided solely for the city of Twisp civic building.</w:t>
      </w:r>
    </w:p>
    <w:p>
      <w:pPr>
        <w:spacing w:before="0" w:after="0" w:line="408" w:lineRule="exact"/>
        <w:ind w:left="0" w:right="0" w:firstLine="576"/>
        <w:jc w:val="left"/>
        <w:tabs>
          <w:tab w:val="right" w:leader="dot" w:pos="9936"/>
        </w:tabs>
      </w:pPr>
      <w:r>
        <w:rPr/>
        <w:t xml:space="preserve">Disaster Response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Demographics for end users must focus on populations with developmental disabilities, homeless youth, homeless families with children, homeless veterans, people with chronic mental illness, and seniors with disabilities.</w:t>
      </w:r>
    </w:p>
    <w:p>
      <w:pPr>
        <w:spacing w:before="0" w:after="0" w:line="408" w:lineRule="exact"/>
        <w:ind w:left="0" w:right="0" w:firstLine="576"/>
        <w:jc w:val="left"/>
      </w:pPr>
      <w:r>
        <w:rPr/>
        <w:t xml:space="preserve">(1) $1,500,000 of the appropriation is provided solely for rapid housing improvements, which repair and improve existing private market rental units to comply with the federal housing quality inspection standards or state, county or municipal established housing standards to include structural improvements to buildings for the purpose of increasing access to housing for families using rental assistance programs. To qualify for funding, the department of commerce must require property owners to maintain the unit for housing choice voucher recipients for an appropriate period of time following the completion of repairs.</w:t>
      </w:r>
    </w:p>
    <w:p>
      <w:pPr>
        <w:spacing w:before="0" w:after="0" w:line="408" w:lineRule="exact"/>
        <w:ind w:left="0" w:right="0" w:firstLine="576"/>
        <w:jc w:val="left"/>
      </w:pPr>
      <w:r>
        <w:rPr/>
        <w:t xml:space="preserve">(2) $1,275,000 of the appropriation is provided solely for a rapid housing acquisition demonstration to develop congregate small unit dwellings or convert single family dwellings into multifamily units within existing permitting authorities to rapidly increase the available housing stock within communities.</w:t>
      </w:r>
    </w:p>
    <w:p>
      <w:pPr>
        <w:spacing w:before="0" w:after="0" w:line="408" w:lineRule="exact"/>
        <w:ind w:left="0" w:right="0" w:firstLine="576"/>
        <w:jc w:val="left"/>
      </w:pPr>
      <w:r>
        <w:rPr/>
        <w:t xml:space="preserve">(3) $1,000,000 of the appropriation is provided solely for housing units in excess of the 2015-2017 housing trust fund requirement of 200 senior units.</w:t>
      </w:r>
    </w:p>
    <w:p>
      <w:pPr>
        <w:spacing w:before="0" w:after="0" w:line="408" w:lineRule="exact"/>
        <w:ind w:left="0" w:right="0" w:firstLine="576"/>
        <w:jc w:val="left"/>
      </w:pPr>
      <w:r>
        <w:rPr/>
        <w:t xml:space="preserve">(4) $100,000 of the appropriation is provided solely for a study of available housing opportunities for veterans experiencing homelessness and the conversion of units to provide permanent supportive housing for geriatric veterans with psychiatric disorders. The study must also, in collaboration with the department of veterans affairs, evaluate the feasibility of converting building 10 at the state veterans home at Retsil into housing for veterans.</w:t>
      </w:r>
    </w:p>
    <w:p>
      <w:pPr>
        <w:spacing w:before="0" w:after="0" w:line="408" w:lineRule="exact"/>
        <w:ind w:left="0" w:right="0" w:firstLine="576"/>
        <w:jc w:val="left"/>
      </w:pPr>
      <w:r>
        <w:rPr/>
        <w:t xml:space="preserve">(5) $125,000 of the appropriation is provided solely for landlord mitigation for the cost of damages that may be caused to private market units renting to housing choice voucher holders. In order to be eligible for assistance, a landlord must obtain a judgement against a tenant from the county in which the property is located. Participation is restricted to units within jurisdictions that prohibit denying tenancy based solely on the applicant's source of income. Reimbursement is allowed only for amounts related to property damage, unpaid rent, and other damages caused as a result of the voucher-holder tenant's occupancy. Damages must exceed normal wear and tear on the property and be in excess of $500 but not more than $5,000 per tenancy. A claim must be submitted within one year of obtaining a judgment against a tenant.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1076 (uncodified) is amended to read as follows: </w:t>
      </w:r>
    </w:p>
    <w:p>
      <w:r>
        <w:rPr>
          <w:b/>
        </w:rPr>
        <w:t xml:space="preserve">FOR THE OFFICE OF FINANCIAL MANAGEMENT</w:t>
      </w:r>
    </w:p>
    <w:p>
      <w:pPr>
        <w:spacing w:before="0" w:after="0" w:line="408" w:lineRule="exact"/>
        <w:ind w:left="0" w:right="0" w:firstLine="576"/>
        <w:jc w:val="left"/>
      </w:pPr>
      <w:r>
        <w:rPr/>
        <w:t xml:space="preserve">Oversight of State Facilities (30000046)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with assistance from the department of enterprise services and other state agencies as needed, shall conduct space studies and make recommendations to the legislature on the state's space standards including alternative workplace strategies. State agencies shall provide space use data in a format prescribed by the office of financial management to support this effort. The office of financial management shall report the results and recommendations to the legislative fiscal committees by July 1, 2016.</w:t>
      </w:r>
    </w:p>
    <w:p>
      <w:pPr>
        <w:spacing w:before="0" w:after="0" w:line="408" w:lineRule="exact"/>
        <w:ind w:left="0" w:right="0" w:firstLine="576"/>
        <w:jc w:val="left"/>
      </w:pPr>
      <w:r>
        <w:rPr/>
        <w:t xml:space="preserve">(2) The office of financial management, with assistance from the department of enterprise services and other state agencies as needed, shall update the lease space requirements to reflect high performance building standards and any other components that may improve the conditions of leased space.</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$1,182,000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$1,120,000</w:t>
      </w:r>
    </w:p>
    <w:p>
      <w:pPr>
        <w:tabs>
          <w:tab w:val="right" w:leader="dot" w:pos="9936"/>
        </w:tabs>
        <w:ind w:left="0" w:right="0" w:firstLine="1440"/>
      </w:pPr>
      <w:r>
        <w:rPr/>
        <w:t xml:space="preserve">Subtotal Appropriation</w:t>
      </w:r>
      <w:r>
        <w:tab/>
      </w:r>
      <w:r>
        <w:t>((</w:t>
      </w:r>
      <w:r>
        <w:rPr>
          <w:strike/>
        </w:rPr>
        <w:t xml:space="preserve">$2,160,000</w:t>
      </w:r>
      <w:r>
        <w:t>))</w:t>
      </w:r>
    </w:p>
    <w:p>
      <w:pPr>
        <w:spacing w:before="0" w:after="0" w:line="408" w:lineRule="exact"/>
        <w:ind w:left="0" w:right="0" w:firstLine="0"/>
        <w:jc w:val="left"/>
        <w:tabs>
          <w:tab w:val="right" w:leader="none" w:pos="9936"/>
        </w:tabs>
      </w:pPr>
      <w:r>
        <w:tab/>
      </w:r>
      <w:r>
        <w:rPr>
          <w:u w:val="single"/>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$2,160,000</w:t>
      </w:r>
    </w:p>
    <w:p>
      <w:pPr>
        <w:spacing w:before="0" w:after="0" w:line="408" w:lineRule="exact"/>
        <w:ind w:left="0" w:right="0" w:firstLine="0"/>
        <w:jc w:val="left"/>
        <w:tabs>
          <w:tab w:val="right" w:leader="none" w:pos="9936"/>
        </w:tabs>
      </w:pPr>
      <w:r>
        <w:tab/>
      </w:r>
      <w:r>
        <w:rPr>
          <w:u w:val="single"/>
        </w:rPr>
        <w:t xml:space="preserve">$2,302,000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1077 (uncodified) is amended to read as follows: </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w:t>
      </w:r>
      <w:r>
        <w:t>((</w:t>
      </w:r>
      <w:r>
        <w:rPr>
          <w:strike/>
        </w:rPr>
        <w:t xml:space="preserve">the criminal justice training commission,</w:t>
      </w:r>
      <w:r>
        <w:t>))</w:t>
      </w:r>
      <w:r>
        <w:rPr/>
        <w:t xml:space="preserve"> the department of veterans affairs, the parks and recreation commission,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1083 (uncodified) is amended to read as follows: </w:t>
      </w:r>
    </w:p>
    <w:p>
      <w:r>
        <w:rPr>
          <w:b/>
        </w:rPr>
        <w:t xml:space="preserve">FOR THE OFFICE OF FINANCIAL MANAGEMENT</w:t>
      </w:r>
    </w:p>
    <w:p>
      <w:pPr>
        <w:spacing w:before="0" w:after="0" w:line="408" w:lineRule="exact"/>
        <w:ind w:left="0" w:right="0" w:firstLine="576"/>
        <w:jc w:val="left"/>
      </w:pPr>
      <w:r>
        <w:rPr/>
        <w:t xml:space="preserve">Equipment Benchmarks for Capital Projects Study (92000010)</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and skill center capital project equipment cost study to the governor and the appropriate legislative fiscal committees by December 1, 2015. The study must include benchmarks for standard ranges of fixed and nonfixed equipment expenditures in different types of facilities and an examination of alternatives for financing equipment costs where the equipment has a life expectancy that is less than the length of bond financing. The alternative analysis must include a life-cycle cost analysis of the competing alternatives to determine the most cost-effective options to the state bond and general fund budget.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spacing w:before="0" w:after="0" w:line="408" w:lineRule="exact"/>
        <w:ind w:left="0" w:right="0" w:firstLine="0"/>
        <w:jc w:val="left"/>
        <w:tabs>
          <w:tab w:val="right" w:leader="none" w:pos="9936"/>
        </w:tabs>
      </w:pPr>
      <w:r>
        <w:tab/>
      </w:r>
      <w:r>
        <w:rPr>
          <w:u w:val="single"/>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Cost-Effective K-3 Classrooms Assessment (30000053)</w:t>
      </w:r>
    </w:p>
    <w:p>
      <w:pPr>
        <w:spacing w:before="120" w:after="0" w:line="408" w:lineRule="exact"/>
        <w:ind w:left="0" w:right="0" w:firstLine="576"/>
        <w:jc w:val="left"/>
      </w:pPr>
      <w:r>
        <w:rPr/>
        <w:t xml:space="preserve">The office of financial management shall analyze cost-effective options for the procurement of high quality, sustainably built, energy efficient, and healthy classroom space to address the need for K-3 classrooms statewide. The analysis may include the potential for use of advanced sustainable materials and innovative design, production and procurement processes. The office of financial management may contract with one or more consultant to assist with the analysis.</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1095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make tangible progress on reaching broad agreement on a long-term plan for the management of Capitol Lake/Deschutes Estuary/Lower Budd Inlet/Deschutes River watershed, building on the recommendations of the 2014 situation assessment for Capitol Lake management prepared by the Ruckleshaus center and prior related reports.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(a) Identify and summarize the findings of the best available science concerning water quality and habitat as they relate to conceptual options of retaining or removing the dam;</w:t>
      </w:r>
    </w:p>
    <w:p>
      <w:pPr>
        <w:spacing w:before="0" w:after="0" w:line="408" w:lineRule="exact"/>
        <w:ind w:left="0" w:right="0" w:firstLine="576"/>
        <w:jc w:val="left"/>
      </w:pPr>
      <w:r>
        <w:rPr/>
        <w:t xml:space="preserve">(b) Identify multiple hybrid options for future management of Capitol Lake, which options must include substantial improvement in fish and wildlife habitat and ecosystem functions, maintaining a historic reflecting pool at the north end of the lake/estuary, and adaptive management strategies;</w:t>
      </w:r>
    </w:p>
    <w:p>
      <w:pPr>
        <w:spacing w:before="0" w:after="0" w:line="408" w:lineRule="exact"/>
        <w:ind w:left="0" w:right="0" w:firstLine="576"/>
        <w:jc w:val="left"/>
      </w:pPr>
      <w:r>
        <w:rPr/>
        <w:t xml:space="preserve">(c) Identify general cost estimates for construction and maintenance of each conceptual option, in consultation with the office of financial management;</w:t>
      </w:r>
    </w:p>
    <w:p>
      <w:pPr>
        <w:spacing w:before="0" w:after="0" w:line="408" w:lineRule="exact"/>
        <w:ind w:left="0" w:right="0" w:firstLine="576"/>
        <w:jc w:val="left"/>
      </w:pPr>
      <w:r>
        <w:rPr/>
        <w:t xml:space="preserve">(d) Identify the range of public support for or concerns about each option;</w:t>
      </w:r>
    </w:p>
    <w:p>
      <w:pPr>
        <w:spacing w:before="0" w:after="0" w:line="408" w:lineRule="exact"/>
        <w:ind w:left="0" w:right="0" w:firstLine="576"/>
        <w:jc w:val="left"/>
      </w:pPr>
      <w:r>
        <w:rPr/>
        <w:t xml:space="preserve">(e) Identify conceptual options and degree of general support for shared funding by state, local, and federal governments and potentially other entities;</w:t>
      </w:r>
    </w:p>
    <w:p>
      <w:pPr>
        <w:spacing w:before="0" w:after="0" w:line="408" w:lineRule="exact"/>
        <w:ind w:left="0" w:right="0" w:firstLine="576"/>
        <w:jc w:val="left"/>
      </w:pPr>
      <w:r>
        <w:rPr/>
        <w:t xml:space="preserve">(f) Identify one or more conceptual options for long-term shared governance of a future management plan, including consideration of an option similar to state lake management districts, chapter 36.61 RCW or shellfish protection districts, chapter 90.72 RCW.</w:t>
      </w:r>
    </w:p>
    <w:p>
      <w:pPr>
        <w:spacing w:before="0" w:after="0" w:line="408" w:lineRule="exact"/>
        <w:ind w:left="0" w:right="0" w:firstLine="576"/>
        <w:jc w:val="left"/>
      </w:pPr>
      <w:r>
        <w:rPr/>
        <w:t xml:space="preserve">(g) Engage in other related activities which would contribute to reaching broad agreement on the long-term management plan.</w:t>
      </w:r>
    </w:p>
    <w:p>
      <w:pPr>
        <w:spacing w:before="0" w:after="0" w:line="408" w:lineRule="exact"/>
        <w:ind w:left="0" w:right="0" w:firstLine="576"/>
        <w:jc w:val="left"/>
      </w:pPr>
      <w:r>
        <w:rPr/>
        <w:t xml:space="preserve">The department shall conduct its information gathering and report preparation with a pro-active approach to public engagement, and may create such advisory entities as it determines would be helpful.</w:t>
      </w:r>
    </w:p>
    <w:p>
      <w:pPr>
        <w:spacing w:before="0" w:after="0" w:line="408" w:lineRule="exact"/>
        <w:ind w:left="0" w:right="0" w:firstLine="576"/>
        <w:jc w:val="left"/>
      </w:pPr>
      <w:r>
        <w:rPr/>
        <w:t xml:space="preserve">(2) The department may contract for facilitation, research, or other services to assist in the preparation of this report.</w:t>
      </w:r>
    </w:p>
    <w:p>
      <w:pPr>
        <w:spacing w:before="0" w:after="0" w:line="408" w:lineRule="exact"/>
        <w:ind w:left="0" w:right="0" w:firstLine="576"/>
        <w:jc w:val="left"/>
      </w:pPr>
      <w:r>
        <w:rPr/>
        <w:t xml:space="preserve">(3) The department shall make periodic reports to the state capitol committee, the office of financial management, and fiscal committees of the legislature, with a final report to be submitted no later than January 1, 2017. The reports must include visual representations of proposals to aid the public and decision-makers to understand and evaluate them.</w:t>
      </w:r>
    </w:p>
    <w:p>
      <w:pPr>
        <w:spacing w:before="0" w:after="0" w:line="408" w:lineRule="exact"/>
        <w:ind w:left="0" w:right="0" w:firstLine="576"/>
        <w:jc w:val="left"/>
        <w:tabs>
          <w:tab w:val="right" w:leader="dot" w:pos="9936"/>
        </w:tabs>
      </w:pPr>
      <w:pPr>
        <w:tabs>
          <w:tab w:val="right" w:leader="dot" w:pos="9360"/>
        </w:tabs>
      </w:pPr>
      <w:r>
        <w:t>((</w:t>
      </w:r>
      <w:r>
        <w:rPr>
          <w:strike/>
        </w:rPr>
        <w:t xml:space="preserve">Enterprise Services Account</w:t>
      </w:r>
      <w:r>
        <w:rPr>
          <w:rFonts w:ascii="Times New Roman" w:hAnsi="Times New Roman"/>
          <w:strike/>
        </w:rPr>
        <w:t xml:space="preserve">—</w:t>
      </w:r>
      <w:r>
        <w:rPr>
          <w:strike/>
        </w:rPr>
        <w:t xml:space="preserve">State</w:t>
      </w:r>
      <w:r>
        <w:t>))</w:t>
      </w:r>
      <w:r>
        <w:rPr/>
        <w:t xml:space="preserve"> </w:t>
      </w:r>
      <w:r>
        <w:rPr>
          <w:u w:val="single"/>
        </w:rPr>
        <w:t xml:space="preserve">State Building</w:t>
      </w:r>
    </w:p>
    <w:p>
      <w:pPr>
        <w:spacing w:before="0" w:after="0" w:line="408" w:lineRule="exact"/>
        <w:ind w:left="0" w:right="0" w:firstLine="576"/>
        <w:jc w:val="left"/>
        <w:tabs>
          <w:tab w:val="right" w:leader="dot" w:pos="9936"/>
        </w:tabs>
      </w:pPr>
      <w:r>
        <w:rPr>
          <w:u w:val="single"/>
        </w:rPr>
        <w:t xml:space="preserve">Construction Account</w:t>
      </w:r>
      <w:r>
        <w:rPr>
          <w:rFonts w:ascii="Times New Roman" w:hAnsi="Times New Roman"/>
          <w:u w:val="single"/>
        </w:rPr>
        <w:t xml:space="preserve">—</w:t>
      </w:r>
      <w:r>
        <w:rPr>
          <w:u w:val="single"/>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LABOR AND INDUSTRIES</w:t>
      </w:r>
    </w:p>
    <w:p>
      <w:pPr>
        <w:spacing w:before="0" w:after="0" w:line="408" w:lineRule="exact"/>
        <w:ind w:left="0" w:right="0" w:firstLine="576"/>
        <w:jc w:val="left"/>
      </w:pPr>
      <w:r>
        <w:rPr/>
        <w:t xml:space="preserve">New Laboratory and Training Facility (30000016)</w:t>
      </w:r>
    </w:p>
    <w:p>
      <w:pPr>
        <w:spacing w:before="120" w:after="0" w:line="408" w:lineRule="exact"/>
        <w:ind w:left="0" w:right="0" w:firstLine="576"/>
        <w:jc w:val="left"/>
      </w:pPr>
      <w:r>
        <w:rPr/>
        <w:t xml:space="preserve">The appropriation in this section is subject to the following conditions and limitations: The department of labor and industries new laboratory and training facility shall undergo a budget evaluation study pursuant to section 7022, chapter 3, Laws of 2015 3rd sp. sess. The department shall enter into a financing contract authorized in section 7002 of this act only when the study is complete and an option is approved by the office of financial management.</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$30,000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$30,000</w:t>
      </w:r>
    </w:p>
    <w:p>
      <w:pPr>
        <w:tabs>
          <w:tab w:val="right" w:leader="dot" w:pos="9936"/>
        </w:tabs>
        <w:ind w:left="0" w:right="0" w:firstLine="1440"/>
      </w:pPr>
      <w:r>
        <w:rPr/>
        <w:t xml:space="preserve">Subtotal Appropriation</w:t>
      </w:r>
      <w:r>
        <w:tab/>
      </w:r>
      <w:r>
        <w:rPr/>
        <w:t xml:space="preserve">$60,000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Tri Cities Readiness Center - Land (30000808)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Military Department Capital Account</w:t>
      </w:r>
      <w:r>
        <w:tab/>
      </w:r>
      <w:r>
        <w:rPr/>
        <w:t xml:space="preserve">$1,000,000</w:t>
      </w:r>
    </w:p>
    <w:p>
      <w:pPr>
        <w:tabs>
          <w:tab w:val="right" w:leader="dot" w:pos="9936"/>
        </w:tabs>
        <w:ind w:left="0" w:right="0" w:firstLine="1440"/>
      </w:pPr>
      <w:r>
        <w:rPr/>
        <w:t xml:space="preserve">Subtotal Appropriation</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Emergency Management Division's UPS replacement   (30000810)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1114 (uncodified) is amended to read as follows: </w:t>
      </w:r>
    </w:p>
    <w:p>
      <w:r>
        <w:rPr>
          <w:b/>
        </w:rPr>
        <w:t xml:space="preserve">FOR THE DEPARTMENT OF ARCHAEOLOGY AND HISTORIC PRESERVATION</w:t>
      </w:r>
    </w:p>
    <w:p>
      <w:pPr>
        <w:spacing w:before="0" w:after="0" w:line="408" w:lineRule="exact"/>
        <w:ind w:left="0" w:right="0" w:firstLine="576"/>
        <w:jc w:val="left"/>
      </w:pPr>
      <w:r>
        <w:rPr/>
        <w:t xml:space="preserve">National Parks Service Maritime Heritage Grants (91000008)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 of the appropriation is provided solely for the center for wooden boats' historic small craft project.</w:t>
      </w:r>
    </w:p>
    <w:p>
      <w:pPr>
        <w:spacing w:before="0" w:after="0" w:line="408" w:lineRule="exact"/>
        <w:ind w:left="0" w:right="0" w:firstLine="576"/>
        <w:jc w:val="left"/>
      </w:pPr>
      <w:r>
        <w:rPr/>
        <w:t xml:space="preserve">(2) $87,000 of the appropriation is provided solely for the Northwest seaport's preservation of the national historic landmark 1889 tugboat Arthur Foss.</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$105,000</w:t>
      </w:r>
      <w:r>
        <w:t>))</w:t>
      </w:r>
    </w:p>
    <w:p>
      <w:pPr>
        <w:spacing w:before="0" w:after="0" w:line="408" w:lineRule="exact"/>
        <w:ind w:left="0" w:right="0" w:firstLine="0"/>
        <w:jc w:val="left"/>
        <w:tabs>
          <w:tab w:val="right" w:leader="none" w:pos="9936"/>
        </w:tabs>
      </w:pPr>
      <w:r>
        <w:tab/>
      </w:r>
      <w:r>
        <w:rPr>
          <w:u w:val="single"/>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$105,000</w:t>
      </w:r>
    </w:p>
    <w:p>
      <w:pPr>
        <w:spacing w:before="0" w:after="0" w:line="408" w:lineRule="exact"/>
        <w:ind w:left="0" w:right="0" w:firstLine="0"/>
        <w:jc w:val="left"/>
        <w:tabs>
          <w:tab w:val="right" w:leader="none" w:pos="9936"/>
        </w:tabs>
      </w:pPr>
      <w:r>
        <w:tab/>
      </w:r>
      <w:r>
        <w:rPr>
          <w:u w:val="single"/>
        </w:rPr>
        <w:t xml:space="preserve">$115,000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2015 3rd sp.s. c 3 s 2004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(91000037)</w:t>
      </w:r>
    </w:p>
    <w:p>
      <w:pPr>
        <w:spacing w:before="120" w:after="0" w:line="408" w:lineRule="exact"/>
        <w:ind w:left="0" w:right="0" w:firstLine="576"/>
        <w:jc w:val="left"/>
      </w:pPr>
      <w:r>
        <w:rPr/>
        <w:t xml:space="preserve">The appropriation in this section is subject to the following conditions and limitations: Up to $950,000 may be used for necessary renovations at the Maple Lane facility for the purpose of temporary forensic beds.</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$10,645,000</w:t>
      </w:r>
      <w:r>
        <w:t>))</w:t>
      </w:r>
    </w:p>
    <w:p>
      <w:pPr>
        <w:spacing w:before="0" w:after="0" w:line="408" w:lineRule="exact"/>
        <w:ind w:left="0" w:right="0" w:firstLine="0"/>
        <w:jc w:val="left"/>
        <w:tabs>
          <w:tab w:val="right" w:leader="none" w:pos="9936"/>
        </w:tabs>
      </w:pPr>
      <w:r>
        <w:tab/>
      </w:r>
      <w:r>
        <w:rPr>
          <w:u w:val="single"/>
        </w:rPr>
        <w:t xml:space="preserve">$17,800,000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$10,645,000</w:t>
      </w:r>
    </w:p>
    <w:p>
      <w:pPr>
        <w:spacing w:before="0" w:after="0" w:line="408" w:lineRule="exact"/>
        <w:ind w:left="0" w:right="0" w:firstLine="0"/>
        <w:jc w:val="left"/>
        <w:tabs>
          <w:tab w:val="right" w:leader="none" w:pos="9936"/>
        </w:tabs>
      </w:pPr>
      <w:r>
        <w:tab/>
      </w:r>
      <w:r>
        <w:rPr>
          <w:u w:val="single"/>
        </w:rPr>
        <w:t xml:space="preserve">$17,800,000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2016 (uncodified) is amended to read as follows: </w:t>
      </w:r>
    </w:p>
    <w:p>
      <w:r>
        <w:rPr>
          <w:b/>
        </w:rPr>
        <w:t xml:space="preserve">FOR THE DEPARTMENT OF SOCIAL AND HEALTH SERVICES</w:t>
      </w:r>
    </w:p>
    <w:p>
      <w:pPr>
        <w:spacing w:before="0" w:after="0" w:line="408" w:lineRule="exact"/>
        <w:ind w:left="0" w:right="0" w:firstLine="576"/>
        <w:jc w:val="left"/>
      </w:pPr>
      <w:r>
        <w:t>((</w:t>
      </w:r>
      <w:r>
        <w:rPr>
          <w:strike/>
        </w:rPr>
        <w:t xml:space="preserve">Western State Hospital - East Campus</w:t>
      </w:r>
      <w:r>
        <w:t>))</w:t>
      </w:r>
      <w:r>
        <w:rPr/>
        <w:t xml:space="preserve"> </w:t>
      </w:r>
      <w:r>
        <w:rPr>
          <w:u w:val="single"/>
        </w:rPr>
        <w:t xml:space="preserve">Eastern State Hospital</w:t>
      </w:r>
      <w:r>
        <w:rPr/>
        <w:t xml:space="preserve">: Psychiatric Intensive Care Unit and Competency Restoration (30002773)</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2023 (uncodified) is amended to read as follows: </w:t>
      </w:r>
    </w:p>
    <w:p>
      <w:r>
        <w:rPr>
          <w:b/>
        </w:rPr>
        <w:t xml:space="preserve">FOR THE DEPARTMENT OF SOCIAL AND HEALTH SERVICES </w:t>
      </w:r>
    </w:p>
    <w:p>
      <w:pPr>
        <w:spacing w:before="0" w:after="0" w:line="408" w:lineRule="exact"/>
        <w:ind w:left="0" w:right="0" w:firstLine="576"/>
        <w:jc w:val="left"/>
      </w:pPr>
      <w:r>
        <w:rPr/>
        <w:t xml:space="preserve">ESH-15 Bed Addition for Substitute Senate Bill No. 5889 (92000016)</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spacing w:before="0" w:after="0" w:line="408" w:lineRule="exact"/>
        <w:ind w:left="0" w:right="0" w:firstLine="0"/>
        <w:jc w:val="left"/>
        <w:tabs>
          <w:tab w:val="right" w:leader="none" w:pos="9936"/>
        </w:tabs>
      </w:pPr>
      <w:r>
        <w:tab/>
      </w:r>
      <w:r>
        <w:rPr>
          <w:u w:val="single"/>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$20,810,000</w:t>
      </w:r>
    </w:p>
    <w:p>
      <w:pPr>
        <w:tabs>
          <w:tab w:val="right" w:leader="dot" w:pos="9936"/>
        </w:tabs>
        <w:ind w:left="0" w:right="0" w:firstLine="1440"/>
      </w:pPr>
      <w:r>
        <w:rPr/>
        <w:t xml:space="preserve">TOTAL</w:t>
      </w:r>
      <w:r>
        <w:tab/>
      </w:r>
      <w:r>
        <w:rPr/>
        <w:t xml:space="preserve">$22,385,000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Echo Glen-Housing Unit: Acute Mental Health Unit (30002736)</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$5,450,000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Statewide-JRA Community Facilities: Safety, Security &amp; Code (30002737)</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DOC/DSHS on McNeil Island - Infrastructure: Repairs and Upgrades (30003211)</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$4,400,000</w:t>
      </w:r>
    </w:p>
    <w:p>
      <w:pPr>
        <w:tabs>
          <w:tab w:val="right" w:leader="dot" w:pos="9936"/>
        </w:tabs>
        <w:ind w:left="0" w:right="0" w:firstLine="1440"/>
      </w:pPr>
      <w:r>
        <w:rPr/>
        <w:t xml:space="preserve">TOTAL</w:t>
      </w:r>
      <w:r>
        <w:tab/>
      </w:r>
      <w:r>
        <w:rPr/>
        <w:t xml:space="preserve">$4,765,000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DOC/DSHS on McNeil Island - Main Dock: Float &amp; Dolphin Replacement (30003234)</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$6,150,000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Minor Works Program Projects: Western State Hospital (30003388)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Juvenile Rehabilitation - Pine Lodge: Youth Training Programs (30002748)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2035 (uncodified) is amended to read as follows: </w:t>
      </w:r>
    </w:p>
    <w:p>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ind w:left="0" w:right="0" w:firstLine="576"/>
        <w:jc w:val="left"/>
      </w:pPr>
      <w:r>
        <w:rPr/>
        <w:t xml:space="preserve">The appropriation in this section is subject to the following conditions and limitations: $250,000 of the appropriation in this section is provided solely for the restoration and preservation of the Washington soldiers home cemetery.</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$3,095,000</w:t>
      </w:r>
      <w:r>
        <w:t>))</w:t>
      </w:r>
    </w:p>
    <w:p>
      <w:pPr>
        <w:spacing w:before="0" w:after="0" w:line="408" w:lineRule="exact"/>
        <w:ind w:left="0" w:right="0" w:firstLine="0"/>
        <w:jc w:val="left"/>
        <w:tabs>
          <w:tab w:val="right" w:leader="none" w:pos="9936"/>
        </w:tabs>
      </w:pPr>
      <w:r>
        <w:tab/>
      </w:r>
      <w:r>
        <w:rPr>
          <w:u w:val="single"/>
        </w:rPr>
        <w:t xml:space="preserve">$3,345,000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strike/>
        </w:rPr>
        <w:t xml:space="preserve">$12,785,000</w:t>
      </w:r>
    </w:p>
    <w:p>
      <w:pPr>
        <w:tabs>
          <w:tab w:val="right" w:leader="none" w:pos="9936"/>
        </w:tabs>
        <w:ind w:left="0" w:right="0" w:firstLine="1440"/>
      </w:pPr>
      <w:r>
        <w:tab/>
      </w:r>
      <w:r>
        <w:rPr>
          <w:u w:val="single"/>
        </w:rPr>
        <w:t xml:space="preserve">$13,035,000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2038 (uncodified) is amended to read as follows: </w:t>
      </w:r>
    </w:p>
    <w:p>
      <w:r>
        <w:rPr>
          <w:b/>
        </w:rPr>
        <w:t xml:space="preserve">FOR THE DEPARTMENT OF CORRECTIONS</w:t>
      </w:r>
    </w:p>
    <w:p>
      <w:pPr>
        <w:spacing w:before="0" w:after="0" w:line="408" w:lineRule="exact"/>
        <w:ind w:left="0" w:right="0" w:firstLine="576"/>
        <w:jc w:val="left"/>
      </w:pPr>
      <w:r>
        <w:rPr/>
        <w:t xml:space="preserve">Monroe Correctional Complex: Close Sewer Lagoon (20082022)</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$2,550,000</w:t>
      </w:r>
    </w:p>
    <w:p>
      <w:pPr>
        <w:spacing w:before="120" w:after="0" w:line="408" w:lineRule="exact"/>
        <w:ind w:left="0" w:right="0" w:firstLine="576"/>
        <w:jc w:val="left"/>
        <w:tabs>
          <w:tab w:val="right" w:leader="dot" w:pos="9936"/>
        </w:tabs>
      </w:pPr>
      <w:r>
        <w:rPr/>
        <w:t xml:space="preserve">Prior Biennia (Expenditures)</w:t>
      </w:r>
      <w:r>
        <w:tab/>
      </w:r>
      <w:r>
        <w:rPr/>
        <w:t xml:space="preserve">$1,177,000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$1,391,000</w:t>
      </w:r>
    </w:p>
    <w:p>
      <w:pPr>
        <w:tabs>
          <w:tab w:val="right" w:leader="none" w:pos="9936"/>
        </w:tabs>
        <w:ind w:left="0" w:right="0" w:firstLine="1440"/>
      </w:pPr>
      <w:r>
        <w:tab/>
      </w:r>
      <w:r>
        <w:rPr>
          <w:u w:val="single"/>
        </w:rPr>
        <w:t xml:space="preserve">$3,941,000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2015 3rd sp.s. c 3 s 3054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spacing w:before="0" w:after="0" w:line="408" w:lineRule="exact"/>
        <w:ind w:left="0" w:right="0" w:firstLine="576"/>
        <w:jc w:val="left"/>
      </w:pPr>
      <w:r>
        <w:rPr/>
        <w:t xml:space="preserve">(2) The agency must encourage local government use of federally funded water pollution control infrastructure programs operated by the United States department of agriculture - rural development.</w:t>
      </w:r>
    </w:p>
    <w:p>
      <w:pPr>
        <w:spacing w:before="0" w:after="0" w:line="408" w:lineRule="exact"/>
        <w:ind w:left="0" w:right="0" w:firstLine="576"/>
        <w:jc w:val="left"/>
      </w:pPr>
      <w:r>
        <w:rPr>
          <w:u w:val="single"/>
        </w:rPr>
        <w:t xml:space="preserve">(3) $1,500,000 of the state building construction account</w:t>
      </w:r>
      <w:r>
        <w:rPr>
          <w:rFonts w:ascii="Times New Roman" w:hAnsi="Times New Roman"/>
          <w:u w:val="single"/>
        </w:rPr>
        <w:t xml:space="preserve">—</w:t>
      </w:r>
      <w:r>
        <w:rPr>
          <w:u w:val="single"/>
        </w:rPr>
        <w:t xml:space="preserve">state is provided solely as state match for the federal section 319 grant program.</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$11,500,000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strike/>
        </w:rPr>
        <w:t xml:space="preserve">$180,000,000</w:t>
      </w:r>
    </w:p>
    <w:p>
      <w:pPr>
        <w:tabs>
          <w:tab w:val="right" w:leader="none" w:pos="9936"/>
        </w:tabs>
        <w:ind w:left="0" w:right="0" w:firstLine="1440"/>
      </w:pPr>
      <w:r>
        <w:tab/>
      </w:r>
      <w:r>
        <w:rPr>
          <w:u w:val="single"/>
        </w:rPr>
        <w:t xml:space="preserve">$181,500,000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3058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$6,423,000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$4,577,000</w:t>
      </w:r>
    </w:p>
    <w:p>
      <w:pPr>
        <w:tabs>
          <w:tab w:val="right" w:leader="dot" w:pos="9936"/>
        </w:tabs>
        <w:ind w:left="0" w:right="0" w:firstLine="1440"/>
      </w:pPr>
      <w:r>
        <w:rPr>
          <w:u w:val="single"/>
        </w:rPr>
        <w:t xml:space="preserve">Subtotal Appropriation</w:t>
      </w:r>
      <w:r>
        <w:tab/>
      </w:r>
      <w:r>
        <w:rPr>
          <w:u w:val="single"/>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$13,772,000</w:t>
      </w:r>
    </w:p>
    <w:p>
      <w:pPr>
        <w:tabs>
          <w:tab w:val="right" w:leader="dot" w:pos="9936"/>
        </w:tabs>
        <w:ind w:left="0" w:right="0" w:firstLine="1440"/>
      </w:pPr>
      <w:r>
        <w:rPr/>
        <w:t xml:space="preserve">TOTAL</w:t>
      </w:r>
      <w:r>
        <w:tab/>
      </w:r>
      <w:r>
        <w:rPr/>
        <w:t xml:space="preserve">$24,772,000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3059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$65,050,000</w:t>
      </w:r>
      <w:r>
        <w:t>))</w:t>
      </w:r>
    </w:p>
    <w:p>
      <w:pPr>
        <w:spacing w:before="0" w:after="0" w:line="408" w:lineRule="exact"/>
        <w:ind w:left="0" w:right="0" w:firstLine="0"/>
        <w:jc w:val="left"/>
        <w:tabs>
          <w:tab w:val="right" w:leader="none" w:pos="9936"/>
        </w:tabs>
      </w:pPr>
      <w:r>
        <w:tab/>
      </w:r>
      <w:r>
        <w:rPr>
          <w:u w:val="single"/>
        </w:rPr>
        <w:t xml:space="preserve">$51,117,000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$13,933,000</w:t>
      </w:r>
    </w:p>
    <w:p>
      <w:pPr>
        <w:tabs>
          <w:tab w:val="right" w:leader="dot" w:pos="9936"/>
        </w:tabs>
        <w:ind w:left="0" w:right="0" w:firstLine="1440"/>
      </w:pPr>
      <w:r>
        <w:rPr>
          <w:u w:val="single"/>
        </w:rPr>
        <w:t xml:space="preserve">Subtotal Appropriation</w:t>
      </w:r>
      <w:r>
        <w:tab/>
      </w:r>
      <w:r>
        <w:rPr>
          <w:u w:val="single"/>
        </w:rPr>
        <w:t xml:space="preserve">$65,050,000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$365,050,000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3060 (uncodified) is amended to read as follows: </w:t>
      </w:r>
    </w:p>
    <w:p>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$846,000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$1,154,000</w:t>
      </w:r>
    </w:p>
    <w:p>
      <w:pPr>
        <w:tabs>
          <w:tab w:val="right" w:leader="dot" w:pos="9936"/>
        </w:tabs>
        <w:ind w:left="0" w:right="0" w:firstLine="1440"/>
      </w:pPr>
      <w:r>
        <w:rPr>
          <w:u w:val="single"/>
        </w:rPr>
        <w:t xml:space="preserve">Subtotal Appropriation</w:t>
      </w: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3066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$22,550,000</w:t>
      </w:r>
      <w:r>
        <w:t>))</w:t>
      </w:r>
    </w:p>
    <w:p>
      <w:pPr>
        <w:spacing w:before="0" w:after="0" w:line="408" w:lineRule="exact"/>
        <w:ind w:left="0" w:right="0" w:firstLine="0"/>
        <w:jc w:val="left"/>
        <w:tabs>
          <w:tab w:val="right" w:leader="none" w:pos="9936"/>
        </w:tabs>
      </w:pPr>
      <w:r>
        <w:tab/>
      </w:r>
      <w:r>
        <w:rPr>
          <w:u w:val="single"/>
        </w:rPr>
        <w:t xml:space="preserve">$16,731,000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$5,819,000</w:t>
      </w:r>
    </w:p>
    <w:p>
      <w:pPr>
        <w:tabs>
          <w:tab w:val="right" w:leader="dot" w:pos="9936"/>
        </w:tabs>
        <w:ind w:left="0" w:right="0" w:firstLine="1440"/>
      </w:pPr>
      <w:r>
        <w:rPr>
          <w:u w:val="single"/>
        </w:rPr>
        <w:t xml:space="preserve">Subtotal Appropriation</w:t>
      </w:r>
      <w:r>
        <w:tab/>
      </w:r>
      <w:r>
        <w:rPr>
          <w:u w:val="single"/>
        </w:rPr>
        <w:t xml:space="preserve">$22,550,000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$72,763,000</w:t>
      </w:r>
    </w:p>
    <w:p>
      <w:pPr>
        <w:tabs>
          <w:tab w:val="right" w:leader="dot" w:pos="9936"/>
        </w:tabs>
        <w:ind w:left="0" w:right="0" w:firstLine="1440"/>
      </w:pPr>
      <w:r>
        <w:rPr/>
        <w:t xml:space="preserve">TOTAL</w:t>
      </w:r>
      <w:r>
        <w:tab/>
      </w:r>
      <w:r>
        <w:rPr/>
        <w:t xml:space="preserve">$95,313,000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3084 (uncodified) is amended to read as follows: </w:t>
      </w:r>
    </w:p>
    <w:p>
      <w:r>
        <w:rPr>
          <w:b/>
        </w:rPr>
        <w:t xml:space="preserve">FOR THE DEPARTMENT OF ECOLOGY</w:t>
      </w:r>
    </w:p>
    <w:p>
      <w:pPr>
        <w:spacing w:before="0" w:after="0" w:line="408" w:lineRule="exact"/>
        <w:ind w:left="0" w:right="0" w:firstLine="576"/>
        <w:jc w:val="left"/>
      </w:pPr>
      <w:r>
        <w:rPr/>
        <w:t xml:space="preserve">Drought Response (92000142)</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$2,000,000</w:t>
      </w:r>
      <w:r>
        <w:t>))</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$9,500,000</w:t>
      </w:r>
    </w:p>
    <w:p>
      <w:pPr>
        <w:tabs>
          <w:tab w:val="right" w:leader="dot" w:pos="9936"/>
        </w:tabs>
        <w:ind w:left="0" w:right="0" w:firstLine="1440"/>
      </w:pPr>
      <w:r>
        <w:t>((</w:t>
      </w:r>
      <w:r>
        <w:rPr>
          <w:strike/>
        </w:rPr>
        <w:t xml:space="preserve">Subtotal Appropriation</w:t>
      </w:r>
      <w:r>
        <w:tab/>
      </w:r>
      <w:r>
        <w:rPr>
          <w:strike/>
        </w:rPr>
        <w:t xml:space="preserve">$16,000,000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$16,000,000</w:t>
      </w:r>
    </w:p>
    <w:p>
      <w:pPr>
        <w:tabs>
          <w:tab w:val="right" w:leader="none" w:pos="9936"/>
        </w:tabs>
        <w:ind w:left="0" w:right="0" w:firstLine="1440"/>
      </w:pPr>
      <w:r>
        <w:tab/>
      </w:r>
      <w:r>
        <w:rPr>
          <w:u w:val="single"/>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POLLUTION LIABILITY INSURANCE AGENCY</w:t>
      </w:r>
    </w:p>
    <w:p>
      <w:pPr>
        <w:spacing w:before="0" w:after="0" w:line="408" w:lineRule="exact"/>
        <w:ind w:left="0" w:right="0" w:firstLine="576"/>
        <w:jc w:val="left"/>
      </w:pPr>
      <w:r>
        <w:rPr/>
        <w:t xml:space="preserve">Underground Storage Tank Capital Financial Assistance Program (30000002)</w:t>
      </w:r>
    </w:p>
    <w:p>
      <w:pPr>
        <w:spacing w:before="0" w:after="0" w:line="408" w:lineRule="exact"/>
        <w:ind w:left="0" w:right="0" w:firstLine="576"/>
        <w:jc w:val="left"/>
        <w:tabs>
          <w:tab w:val="right" w:leader="dot" w:pos="9936"/>
        </w:tabs>
      </w:pPr>
      <w:r>
        <w:rPr/>
        <w:t xml:space="preserve">Underground Storage Tank Revolving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3165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$9,360,000</w:t>
      </w:r>
      <w:r>
        <w:t>))</w:t>
      </w:r>
    </w:p>
    <w:p>
      <w:pPr>
        <w:spacing w:before="0" w:after="0" w:line="408" w:lineRule="exact"/>
        <w:ind w:left="0" w:right="0" w:firstLine="0"/>
        <w:jc w:val="left"/>
        <w:tabs>
          <w:tab w:val="right" w:leader="none" w:pos="9936"/>
        </w:tabs>
      </w:pPr>
      <w:r>
        <w:tab/>
      </w:r>
      <w:r>
        <w:rPr>
          <w:u w:val="single"/>
        </w:rPr>
        <w:t xml:space="preserve">$14,210,000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strike/>
        </w:rPr>
        <w:t xml:space="preserve">$47,160,000</w:t>
      </w:r>
    </w:p>
    <w:p>
      <w:pPr>
        <w:tabs>
          <w:tab w:val="right" w:leader="none" w:pos="9936"/>
        </w:tabs>
        <w:ind w:left="0" w:right="0" w:firstLine="1440"/>
      </w:pPr>
      <w:r>
        <w:tab/>
      </w:r>
      <w:r>
        <w:rPr>
          <w:u w:val="single"/>
        </w:rPr>
        <w:t xml:space="preserve">$52,010,000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3166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t>((</w:t>
      </w:r>
      <w:r>
        <w:rPr>
          <w:strike/>
        </w:rPr>
        <w:t xml:space="preserve">$8,670,000</w:t>
      </w:r>
      <w:r>
        <w:t>))</w:t>
      </w:r>
    </w:p>
    <w:p>
      <w:pPr>
        <w:spacing w:before="0" w:after="0" w:line="408" w:lineRule="exact"/>
        <w:ind w:left="0" w:right="0" w:firstLine="0"/>
        <w:jc w:val="left"/>
        <w:tabs>
          <w:tab w:val="right" w:leader="none" w:pos="9936"/>
        </w:tabs>
      </w:pPr>
      <w:r>
        <w:tab/>
      </w:r>
      <w:r>
        <w:rPr>
          <w:u w:val="single"/>
        </w:rPr>
        <w:t xml:space="preserve">$11,170,000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strike/>
        </w:rPr>
        <w:t xml:space="preserve">$43,440,000</w:t>
      </w:r>
    </w:p>
    <w:p>
      <w:pPr>
        <w:tabs>
          <w:tab w:val="right" w:leader="none" w:pos="9936"/>
        </w:tabs>
        <w:ind w:left="0" w:right="0" w:firstLine="1440"/>
      </w:pPr>
      <w:r>
        <w:tab/>
      </w:r>
      <w:r>
        <w:rPr>
          <w:u w:val="single"/>
        </w:rPr>
        <w:t xml:space="preserve">$45,940,000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3200 (uncodified) is amended to read as follows: </w:t>
      </w:r>
    </w:p>
    <w:p>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$7,948,000</w:t>
      </w:r>
      <w:r>
        <w:t>))</w:t>
      </w:r>
    </w:p>
    <w:p>
      <w:pPr>
        <w:spacing w:before="0" w:after="0" w:line="408" w:lineRule="exact"/>
        <w:ind w:left="0" w:right="0" w:firstLine="0"/>
        <w:jc w:val="left"/>
        <w:tabs>
          <w:tab w:val="right" w:leader="none" w:pos="9936"/>
        </w:tabs>
      </w:pPr>
      <w:r>
        <w:tab/>
      </w:r>
      <w:r>
        <w:rPr>
          <w:u w:val="single"/>
        </w:rPr>
        <w:t xml:space="preserve">$7,533,000</w:t>
      </w:r>
    </w:p>
    <w:p>
      <w:pPr>
        <w:tabs>
          <w:tab w:val="right" w:leader="dot" w:pos="9936"/>
        </w:tabs>
        <w:ind w:left="0" w:right="0" w:firstLine="1440"/>
      </w:pPr>
      <w:r>
        <w:rPr/>
        <w:t xml:space="preserve">TOTAL</w:t>
      </w:r>
      <w:r>
        <w:tab/>
      </w:r>
      <w:r>
        <w:rPr/>
        <w:t xml:space="preserve">$8,198,000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3224 (uncodified) is amended to read as follows: </w:t>
      </w:r>
    </w:p>
    <w:p>
      <w:r>
        <w:rPr>
          <w:b/>
        </w:rPr>
        <w:t xml:space="preserve">FOR THE DEPARTMENT OF NATURAL RESOURCES</w:t>
      </w:r>
    </w:p>
    <w:p>
      <w:pPr>
        <w:spacing w:before="0" w:after="0" w:line="408" w:lineRule="exact"/>
        <w:ind w:left="0" w:right="0" w:firstLine="576"/>
        <w:jc w:val="left"/>
      </w:pPr>
      <w:r>
        <w:rPr/>
        <w:t xml:space="preserve">Trust Land Transfer (30000200)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to transfer from trust status, or enter into fifty year leases for, certain trust lands of statewide significance deemed appropriate for state park, fish and wildlife habitat, natural area preserve, natural resources conservation area, department of natural resources community forest open space, or recreation purposes. The approved list of properties for lease or transfer is identified in the LEAP capital document No. 2015-3, developed June 30, 2015 </w:t>
      </w:r>
      <w:r>
        <w:rPr>
          <w:u w:val="single"/>
        </w:rPr>
        <w:t xml:space="preserve">and OFM capital document No. 2016-1, developed December 15, 2015</w:t>
      </w:r>
      <w:r>
        <w:rPr/>
        <w:t xml:space="preserve">.</w:t>
      </w:r>
    </w:p>
    <w:p>
      <w:pPr>
        <w:spacing w:before="0" w:after="0" w:line="408" w:lineRule="exact"/>
        <w:ind w:left="0" w:right="0" w:firstLine="576"/>
        <w:jc w:val="left"/>
      </w:pPr>
      <w:r>
        <w:rPr/>
        <w:t xml:space="preserve">(2) Property transferred under this section must be appraised and transferred at fair market value.</w:t>
      </w:r>
    </w:p>
    <w:p>
      <w:pPr>
        <w:spacing w:before="0" w:after="0" w:line="408" w:lineRule="exact"/>
        <w:ind w:left="0" w:right="0" w:firstLine="576"/>
        <w:jc w:val="left"/>
      </w:pPr>
      <w:r>
        <w:rPr>
          <w:u w:val="single"/>
        </w:rPr>
        <w:t xml:space="preserve">(a)</w:t>
      </w:r>
      <w:r>
        <w:rPr/>
        <w:t xml:space="preserve"> By September 30, 2015, the department must deposit in the common school construction account the portion of the appropriation in this section </w:t>
      </w:r>
      <w:r>
        <w:rPr>
          <w:u w:val="single"/>
        </w:rPr>
        <w:t xml:space="preserve">related to LEAP capital document No. 2015-3, developed June 30, 2015,</w:t>
      </w:r>
      <w:r>
        <w:rPr/>
        <w:t xml:space="preserve"> that represents the estimated value of the timber on the transferred properties.</w:t>
      </w:r>
    </w:p>
    <w:p>
      <w:pPr>
        <w:spacing w:before="0" w:after="0" w:line="408" w:lineRule="exact"/>
        <w:ind w:left="0" w:right="0" w:firstLine="576"/>
        <w:jc w:val="left"/>
      </w:pPr>
      <w:r>
        <w:rPr>
          <w:u w:val="single"/>
        </w:rPr>
        <w:t xml:space="preserve">(b) By September 30, 2016, the department must deposit in the common school construction account the portion of the appropriation in this section related to OFM capital document No. 2016-1, developed December 15, 2015, that represents the estimated value of the timber on the transferred properties.</w:t>
      </w:r>
    </w:p>
    <w:p>
      <w:pPr>
        <w:spacing w:before="0" w:after="0" w:line="408" w:lineRule="exact"/>
        <w:ind w:left="0" w:right="0" w:firstLine="576"/>
        <w:jc w:val="left"/>
      </w:pPr>
      <w:r>
        <w:rPr>
          <w:u w:val="single"/>
        </w:rPr>
        <w:t xml:space="preserve">(c)</w:t>
      </w:r>
      <w:r>
        <w:rPr/>
        <w:t xml:space="preserve">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Property subject to lease agreements under this section must be appraised at fair market value. Lease terms must be fifty years with options to renew for an additional fifty years. Lease payments must be lump sum payments for the entire term of the lease at the beginning of the lease. The department shall calculate such lump sum payments using professional appraisal standards. These lease payments may not exceed the fee simple purchase price based on current fair market value and must be deposited by the department to the common school construction account in the same manner as lease revenues from other common school trust lands. No deduction may be made for the resource management cost account under RCW 79.64.040.</w:t>
      </w:r>
    </w:p>
    <w:p>
      <w:pPr>
        <w:spacing w:before="0" w:after="0" w:line="408" w:lineRule="exact"/>
        <w:ind w:left="0" w:right="0" w:firstLine="576"/>
        <w:jc w:val="left"/>
      </w:pPr>
      <w:r>
        <w:rPr/>
        <w:t xml:space="preserve">(4)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(5) Intergrant exchanges between common school and other trust lands of equal value may occur if the exchange is in the interest of each trust, as determined by the board of natural resources.</w:t>
      </w:r>
    </w:p>
    <w:p>
      <w:pPr>
        <w:spacing w:before="0" w:after="0" w:line="408" w:lineRule="exact"/>
        <w:ind w:left="0" w:right="0" w:firstLine="576"/>
        <w:jc w:val="left"/>
      </w:pPr>
      <w:r>
        <w:rPr/>
        <w:t xml:space="preserve">(6) Prior to or concurrent with conveyance of these properties, the department, with full cooperation of the receiving agencies,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Lease agreements for properties identified in subsection (1) of this section must include terms that restrict use of the property to the intended purpose for the term of the lease. Transfer and lease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(7) The department and receiving agencies shall work in good faith to carry out the intent of this section. However, the department or receiving agencies may remove a property from the transfer list based on new, substantive information, if it is determined that transfer of the property is not in the statewide interest of either the common school trust or the receiving agency.</w:t>
      </w:r>
    </w:p>
    <w:p>
      <w:pPr>
        <w:spacing w:before="0" w:after="0" w:line="408" w:lineRule="exact"/>
        <w:ind w:left="0" w:right="0" w:firstLine="576"/>
        <w:jc w:val="left"/>
      </w:pPr>
      <w:r>
        <w:rPr/>
        <w:t xml:space="preserve">(8) By June 30, 2017, the state treasurer shall transfer to the common school construction account any unexpended balance of the appropriation in this section.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$9,784,000</w:t>
      </w:r>
      <w:r>
        <w:t>))</w:t>
      </w:r>
    </w:p>
    <w:p>
      <w:pPr>
        <w:spacing w:before="0" w:after="0" w:line="408" w:lineRule="exact"/>
        <w:ind w:left="0" w:right="0" w:firstLine="0"/>
        <w:jc w:val="left"/>
        <w:tabs>
          <w:tab w:val="right" w:leader="none" w:pos="9936"/>
        </w:tabs>
      </w:pPr>
      <w:r>
        <w:tab/>
      </w:r>
      <w:r>
        <w:rPr>
          <w:u w:val="single"/>
        </w:rPr>
        <w:t xml:space="preserve">$28,594,000</w:t>
      </w:r>
    </w:p>
    <w:p>
      <w:pPr>
        <w:spacing w:before="120" w:after="0" w:line="408" w:lineRule="exact"/>
        <w:ind w:left="0" w:right="0" w:firstLine="576"/>
        <w:jc w:val="left"/>
        <w:tabs>
          <w:tab w:val="right" w:leader="dot" w:pos="9936"/>
        </w:tabs>
      </w:pPr>
      <w:r>
        <w:rPr/>
        <w:t xml:space="preserve">Prior Biennia (Expenditures)</w:t>
      </w:r>
      <w:r>
        <w:tab/>
      </w:r>
      <w:r>
        <w:rPr/>
        <w:t xml:space="preserve">$115,735,000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strike/>
        </w:rPr>
        <w:t xml:space="preserve">$365,519,000</w:t>
      </w:r>
    </w:p>
    <w:p>
      <w:pPr>
        <w:tabs>
          <w:tab w:val="right" w:leader="none" w:pos="9936"/>
        </w:tabs>
        <w:ind w:left="0" w:right="0" w:firstLine="1440"/>
      </w:pPr>
      <w:r>
        <w:tab/>
      </w:r>
      <w:r>
        <w:rPr>
          <w:u w:val="single"/>
        </w:rPr>
        <w:t xml:space="preserve">$384,329,000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3235 (uncodified) is amended to read as follows: </w:t>
      </w:r>
    </w:p>
    <w:p>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is provided solely for the state's share of liability under the model toxics control act for the cleanup of lead contamination at a rock pit now owned by plum creek timber company.</w:t>
      </w:r>
    </w:p>
    <w:p>
      <w:pPr>
        <w:spacing w:before="0" w:after="0" w:line="408" w:lineRule="exact"/>
        <w:ind w:left="0" w:right="0" w:firstLine="576"/>
        <w:jc w:val="left"/>
      </w:pPr>
      <w:r>
        <w:rPr/>
        <w:t xml:space="preserve">(2) $95,000 is provided solely for the contaminated soils cleanup at the Cedar creek correction center.</w:t>
      </w:r>
    </w:p>
    <w:p>
      <w:pPr>
        <w:spacing w:before="0" w:after="0" w:line="408" w:lineRule="exact"/>
        <w:ind w:left="0" w:right="0" w:firstLine="576"/>
        <w:jc w:val="left"/>
      </w:pPr>
      <w:r>
        <w:rPr/>
        <w:t xml:space="preserve">(3) $125,000 is provided solely for the webster nursery pesticides and groundwater cleanup.</w:t>
      </w:r>
    </w:p>
    <w:p>
      <w:pPr>
        <w:spacing w:before="0" w:after="0" w:line="408" w:lineRule="exact"/>
        <w:ind w:left="0" w:right="0" w:firstLine="576"/>
        <w:jc w:val="left"/>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spacing w:before="0" w:after="0" w:line="408" w:lineRule="exact"/>
        <w:ind w:left="0" w:right="0" w:firstLine="576"/>
        <w:jc w:val="left"/>
      </w:pPr>
      <w:r>
        <w:rPr>
          <w:u w:val="single"/>
        </w:rPr>
        <w:t xml:space="preserve">(5) $74,500 of the state building construction account</w:t>
      </w:r>
      <w:r>
        <w:rPr>
          <w:rFonts w:ascii="Times New Roman" w:hAnsi="Times New Roman"/>
          <w:u w:val="single"/>
        </w:rPr>
        <w:t xml:space="preserve">—</w:t>
      </w:r>
      <w:r>
        <w:rPr>
          <w:u w:val="single"/>
        </w:rPr>
        <w:t xml:space="preserve">state is provided solely for the state's share of liability under the comprehensive environmental response, compensation, and liability act for the cleanup of contamination at the Salt creek firing range site in Port Angeles, Clallam County.</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$856,000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$74,500</w:t>
      </w:r>
    </w:p>
    <w:p>
      <w:pPr>
        <w:tabs>
          <w:tab w:val="right" w:leader="dot" w:pos="9936"/>
        </w:tabs>
        <w:ind w:left="0" w:right="0" w:firstLine="1440"/>
      </w:pPr>
      <w:r>
        <w:rPr>
          <w:u w:val="single"/>
        </w:rPr>
        <w:t xml:space="preserve">Subtotal Appropriation</w:t>
      </w:r>
      <w:r>
        <w:tab/>
      </w:r>
      <w:r>
        <w:rPr>
          <w:u w:val="single"/>
        </w:rPr>
        <w:t xml:space="preserve">$930,500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$856,000</w:t>
      </w:r>
    </w:p>
    <w:p>
      <w:pPr>
        <w:tabs>
          <w:tab w:val="right" w:leader="none" w:pos="9936"/>
        </w:tabs>
        <w:ind w:left="0" w:right="0" w:firstLine="1440"/>
      </w:pPr>
      <w:r>
        <w:tab/>
      </w:r>
      <w:r>
        <w:rPr>
          <w:u w:val="single"/>
        </w:rPr>
        <w:t xml:space="preserve">$930,500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2015 3rd sp.s. c 3 s 4002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Burn Building Replacement (30000071)</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$385,000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$1,105,000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$1,500,000</w:t>
      </w:r>
    </w:p>
    <w:p>
      <w:pPr>
        <w:tabs>
          <w:tab w:val="right" w:leader="none" w:pos="9936"/>
        </w:tabs>
        <w:ind w:left="0" w:right="0" w:firstLine="1440"/>
      </w:pPr>
      <w:r>
        <w:tab/>
      </w:r>
      <w:r>
        <w:rPr>
          <w:u w:val="single"/>
        </w:rPr>
        <w:t xml:space="preserve">$1,490,000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2015 3rd sp.s. c 3 s 5010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19, Laws of 2013 2nd sp. sess. and section 6022 of this act.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$255,339,000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$540,000</w:t>
      </w:r>
    </w:p>
    <w:p>
      <w:pPr>
        <w:spacing w:before="120" w:after="0" w:line="408" w:lineRule="exact"/>
        <w:ind w:left="0" w:right="0" w:firstLine="576"/>
        <w:jc w:val="left"/>
        <w:tabs>
          <w:tab w:val="right" w:leader="dot" w:pos="9936"/>
        </w:tabs>
      </w:pPr>
      <w:r>
        <w:rPr/>
        <w:t xml:space="preserve">Prior Biennia (Expenditures)</w:t>
      </w:r>
      <w:r>
        <w:tab/>
      </w:r>
      <w:r>
        <w:rPr/>
        <w:t xml:space="preserve">$132,250,000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$387,589,000</w:t>
      </w:r>
    </w:p>
    <w:p>
      <w:pPr>
        <w:tabs>
          <w:tab w:val="right" w:leader="none" w:pos="9936"/>
        </w:tabs>
        <w:ind w:left="0" w:right="0" w:firstLine="1440"/>
      </w:pPr>
      <w:r>
        <w:tab/>
      </w:r>
      <w:r>
        <w:rPr>
          <w:u w:val="single"/>
        </w:rPr>
        <w:t xml:space="preserve">$388,129,000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5011 (uncodified) is amended to read as follows: </w:t>
      </w:r>
    </w:p>
    <w:p>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as a grant to constitute local funding available to the Tri-tech skills center in order to be eligible for state funding assistance through the school construction assistance program pursuant to RCW 28A.525.166.</w:t>
      </w:r>
    </w:p>
    <w:p>
      <w:pPr>
        <w:spacing w:before="0" w:after="0" w:line="408" w:lineRule="exact"/>
        <w:ind w:left="0" w:right="0" w:firstLine="576"/>
        <w:jc w:val="left"/>
      </w:pPr>
      <w:r>
        <w:rPr/>
        <w:t xml:space="preserve">(2) Funds provided in this section may not be used for any project with total </w:t>
      </w:r>
      <w:r>
        <w:t>((</w:t>
      </w:r>
      <w:r>
        <w:rPr>
          <w:strike/>
        </w:rPr>
        <w:t xml:space="preserve">project</w:t>
      </w:r>
      <w:r>
        <w:t>))</w:t>
      </w:r>
      <w:r>
        <w:rPr/>
        <w:t xml:space="preserve"> </w:t>
      </w:r>
      <w:r>
        <w:rPr>
          <w:u w:val="single"/>
        </w:rPr>
        <w:t xml:space="preserve">construction</w:t>
      </w:r>
      <w:r>
        <w:rPr/>
        <w:t xml:space="preserve"> costs per square foot that exceed the construction cost allocation for calculating state funding assistance in subsection (1) by more than thirty-five percent.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5012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Capital Program Administration (30000165)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of public instruction shall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spacing w:before="0" w:after="0" w:line="408" w:lineRule="exact"/>
        <w:ind w:left="0" w:right="0" w:firstLine="576"/>
        <w:jc w:val="left"/>
      </w:pPr>
      <w:r>
        <w:rPr/>
        <w:t xml:space="preserve">(a) School district;</w:t>
      </w:r>
    </w:p>
    <w:p>
      <w:pPr>
        <w:spacing w:before="0" w:after="0" w:line="408" w:lineRule="exact"/>
        <w:ind w:left="0" w:right="0" w:firstLine="576"/>
        <w:jc w:val="left"/>
      </w:pPr>
      <w:r>
        <w:rPr/>
        <w:t xml:space="preserve">(b) Project name;</w:t>
      </w:r>
    </w:p>
    <w:p>
      <w:pPr>
        <w:spacing w:before="0" w:after="0" w:line="408" w:lineRule="exact"/>
        <w:ind w:left="0" w:right="0" w:firstLine="576"/>
        <w:jc w:val="left"/>
      </w:pPr>
      <w:r>
        <w:rPr/>
        <w:t xml:space="preserve">(c) Estimated square footage by proposed project type;</w:t>
      </w:r>
    </w:p>
    <w:p>
      <w:pPr>
        <w:spacing w:before="0" w:after="0" w:line="408" w:lineRule="exact"/>
        <w:ind w:left="0" w:right="0" w:firstLine="576"/>
        <w:jc w:val="left"/>
      </w:pPr>
      <w:r>
        <w:rPr/>
        <w:t xml:space="preserve">(d) Estimated total of all project costs and estimated total construction contract cost;</w:t>
      </w:r>
    </w:p>
    <w:p>
      <w:pPr>
        <w:spacing w:before="0" w:after="0" w:line="408" w:lineRule="exact"/>
        <w:ind w:left="0" w:right="0" w:firstLine="576"/>
        <w:jc w:val="left"/>
      </w:pPr>
      <w:r>
        <w:rPr/>
        <w:t xml:space="preserve">(e) Funding sources and election dates, if applicable; and</w:t>
      </w:r>
    </w:p>
    <w:p>
      <w:pPr>
        <w:spacing w:before="0" w:after="0" w:line="408" w:lineRule="exact"/>
        <w:ind w:left="0" w:right="0" w:firstLine="576"/>
        <w:jc w:val="left"/>
      </w:pPr>
      <w:r>
        <w:rPr/>
        <w:t xml:space="preserve">(f) Intent to front-fund the project.</w:t>
      </w:r>
    </w:p>
    <w:p>
      <w:pPr>
        <w:spacing w:before="0" w:after="0" w:line="408" w:lineRule="exact"/>
        <w:ind w:left="0" w:right="0" w:firstLine="576"/>
        <w:jc w:val="left"/>
      </w:pPr>
      <w:r>
        <w:rPr/>
        <w:t xml:space="preserve">(2) The superintendent of public instruction shall provide to the office of financial management and the legislative evaluation and accountability program committee in electronic database form the following:</w:t>
      </w:r>
    </w:p>
    <w:p>
      <w:pPr>
        <w:spacing w:before="0" w:after="0" w:line="408" w:lineRule="exact"/>
        <w:ind w:left="0" w:right="0" w:firstLine="576"/>
        <w:jc w:val="left"/>
      </w:pPr>
      <w:r>
        <w:rPr/>
        <w:t xml:space="preserve">(a) Study and survey information beginning with grants awarded July 1, 2015, or later; and</w:t>
      </w:r>
    </w:p>
    <w:p>
      <w:pPr>
        <w:spacing w:before="0" w:after="0" w:line="408" w:lineRule="exact"/>
        <w:ind w:left="0" w:right="0" w:firstLine="576"/>
        <w:jc w:val="left"/>
      </w:pPr>
      <w:r>
        <w:rPr/>
        <w:t xml:space="preserve">(b) All available inventory and condition of schools data.</w:t>
      </w:r>
    </w:p>
    <w:p>
      <w:pPr>
        <w:spacing w:before="0" w:after="0" w:line="408" w:lineRule="exact"/>
        <w:ind w:left="0" w:right="0" w:firstLine="576"/>
        <w:jc w:val="left"/>
      </w:pPr>
      <w:r>
        <w:rPr/>
        <w:t xml:space="preserve">(3) The office of the superintendent of public instruction shall contract with educational service district 112 construction services group to perform an analysis of school construction costs. The analysis must include a significant sample of new </w:t>
      </w:r>
      <w:r>
        <w:t>((</w:t>
      </w:r>
      <w:r>
        <w:rPr>
          <w:strike/>
        </w:rPr>
        <w:t xml:space="preserve">and modernization</w:t>
      </w:r>
      <w:r>
        <w:t>))</w:t>
      </w:r>
      <w:r>
        <w:rPr/>
        <w:t xml:space="preserve"> school construction projects completed over the past ten years, with costs adjusted for construction inflation. The analysis must determine the major sources of variation in total school construction costs among different kinds of projects, districts, and regions. The analysis must estimate the cost difference due to variations in:</w:t>
      </w:r>
    </w:p>
    <w:p>
      <w:pPr>
        <w:spacing w:before="0" w:after="0" w:line="408" w:lineRule="exact"/>
        <w:ind w:left="0" w:right="0" w:firstLine="576"/>
        <w:jc w:val="left"/>
      </w:pPr>
      <w:r>
        <w:rPr/>
        <w:t xml:space="preserve">(a) The size of the project including the size per expected enrollment;</w:t>
      </w:r>
    </w:p>
    <w:p>
      <w:pPr>
        <w:spacing w:before="0" w:after="0" w:line="408" w:lineRule="exact"/>
        <w:ind w:left="0" w:right="0" w:firstLine="576"/>
        <w:jc w:val="left"/>
      </w:pPr>
      <w:r>
        <w:rPr/>
        <w:t xml:space="preserve">(b) Whether it is a new school or modernization project;</w:t>
      </w:r>
    </w:p>
    <w:p>
      <w:pPr>
        <w:spacing w:before="0" w:after="0" w:line="408" w:lineRule="exact"/>
        <w:ind w:left="0" w:right="0" w:firstLine="576"/>
        <w:jc w:val="left"/>
      </w:pPr>
      <w:r>
        <w:rPr/>
        <w:t xml:space="preserve">(c) Whether it is an elementary school, middle school, high school, or skills center;</w:t>
      </w:r>
    </w:p>
    <w:p>
      <w:pPr>
        <w:spacing w:before="0" w:after="0" w:line="408" w:lineRule="exact"/>
        <w:ind w:left="0" w:right="0" w:firstLine="576"/>
        <w:jc w:val="left"/>
      </w:pPr>
      <w:r>
        <w:rPr/>
        <w:t xml:space="preserve">(d) The extent of specialized higher cost facilities such as laboratories, shops, performing arts and indoor athletic facilities;</w:t>
      </w:r>
    </w:p>
    <w:p>
      <w:pPr>
        <w:spacing w:before="0" w:after="0" w:line="408" w:lineRule="exact"/>
        <w:ind w:left="0" w:right="0" w:firstLine="576"/>
        <w:jc w:val="left"/>
      </w:pPr>
      <w:r>
        <w:rPr/>
        <w:t xml:space="preserve">(e) Delivering specialized programs at skill centers including but not limited to: Dental and medical assisting, mechanical and engineering programs, first responder training, culinary programs, cyber security, and others;</w:t>
      </w:r>
    </w:p>
    <w:p>
      <w:pPr>
        <w:spacing w:before="0" w:after="0" w:line="408" w:lineRule="exact"/>
        <w:ind w:left="0" w:right="0" w:firstLine="576"/>
        <w:jc w:val="left"/>
      </w:pPr>
      <w:r>
        <w:rPr/>
        <w:t xml:space="preserve">(f) Site requirements;</w:t>
      </w:r>
    </w:p>
    <w:p>
      <w:pPr>
        <w:spacing w:before="0" w:after="0" w:line="408" w:lineRule="exact"/>
        <w:ind w:left="0" w:right="0" w:firstLine="576"/>
        <w:jc w:val="left"/>
      </w:pPr>
      <w:r>
        <w:rPr/>
        <w:t xml:space="preserve">(g) Durability of construction materials, finishes, building system components, and general life expectancy of the building; and</w:t>
      </w:r>
    </w:p>
    <w:p>
      <w:pPr>
        <w:spacing w:before="0" w:after="0" w:line="408" w:lineRule="exact"/>
        <w:ind w:left="0" w:right="0" w:firstLine="576"/>
        <w:jc w:val="left"/>
      </w:pPr>
      <w:r>
        <w:rPr/>
        <w:t xml:space="preserve">(h) Other design and construction feature that may contribute to cost variations.</w:t>
      </w:r>
    </w:p>
    <w:p>
      <w:pPr>
        <w:spacing w:before="0" w:after="0" w:line="408" w:lineRule="exact"/>
        <w:ind w:left="0" w:right="0" w:firstLine="576"/>
        <w:jc w:val="left"/>
      </w:pPr>
      <w:r>
        <w:rPr/>
        <w:t xml:space="preserve">(4) The office of the superintendent of public instruction must prepare a report on the findings from subsection (3) of this section and submit the report to the appropriate committees of the legislature and the office of financial management by September 1, 2016.</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$3,438,000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strike/>
        </w:rPr>
        <w:t xml:space="preserve">$15,168,000</w:t>
      </w:r>
    </w:p>
    <w:p>
      <w:pPr>
        <w:tabs>
          <w:tab w:val="right" w:leader="none" w:pos="9936"/>
        </w:tabs>
        <w:ind w:left="0" w:right="0" w:firstLine="1440"/>
      </w:pPr>
      <w:r>
        <w:tab/>
      </w:r>
      <w:r>
        <w:rPr>
          <w:u w:val="single"/>
        </w:rPr>
        <w:t xml:space="preserve">$15,682,000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5013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School districts receiving funding through the 2015-17 school construction assistance program must map the design of new facilities and remap the design of facilities to be remodeled.</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$302,121,000</w:t>
      </w:r>
      <w:r>
        <w:t>))</w:t>
      </w:r>
    </w:p>
    <w:p>
      <w:pPr>
        <w:spacing w:before="0" w:after="0" w:line="408" w:lineRule="exact"/>
        <w:ind w:left="0" w:right="0" w:firstLine="0"/>
        <w:jc w:val="left"/>
        <w:tabs>
          <w:tab w:val="right" w:leader="none" w:pos="9936"/>
        </w:tabs>
      </w:pPr>
      <w:r>
        <w:tab/>
      </w:r>
      <w:r>
        <w:rPr>
          <w:u w:val="single"/>
        </w:rPr>
        <w:t xml:space="preserve">$305,121,000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$305,978,000</w:t>
      </w:r>
      <w:r>
        <w:t>))</w:t>
      </w:r>
    </w:p>
    <w:p>
      <w:pPr>
        <w:spacing w:before="0" w:after="0" w:line="408" w:lineRule="exact"/>
        <w:ind w:left="0" w:right="0" w:firstLine="0"/>
        <w:jc w:val="left"/>
        <w:tabs>
          <w:tab w:val="right" w:leader="none" w:pos="9936"/>
        </w:tabs>
      </w:pPr>
      <w:r>
        <w:tab/>
      </w:r>
      <w:r>
        <w:rPr>
          <w:u w:val="single"/>
        </w:rPr>
        <w:t xml:space="preserve">$337,735,000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t>((</w:t>
      </w:r>
      <w:r>
        <w:rPr>
          <w:strike/>
        </w:rPr>
        <w:t xml:space="preserve">$611,099,000</w:t>
      </w:r>
      <w:r>
        <w:t>))</w:t>
      </w:r>
    </w:p>
    <w:p>
      <w:pPr>
        <w:tabs>
          <w:tab w:val="right" w:leader="none" w:pos="9936"/>
        </w:tabs>
        <w:ind w:left="0" w:right="0" w:firstLine="1440"/>
      </w:pPr>
      <w:r>
        <w:tab/>
      </w:r>
      <w:r>
        <w:rPr>
          <w:u w:val="single"/>
        </w:rPr>
        <w:t xml:space="preserve">$645,856,000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strike/>
        </w:rPr>
        <w:t xml:space="preserve">$4,249,249,000</w:t>
      </w:r>
    </w:p>
    <w:p>
      <w:pPr>
        <w:tabs>
          <w:tab w:val="right" w:leader="none" w:pos="9936"/>
        </w:tabs>
        <w:ind w:left="0" w:right="0" w:firstLine="1440"/>
      </w:pPr>
      <w:r>
        <w:tab/>
      </w:r>
      <w:r>
        <w:rPr>
          <w:u w:val="single"/>
        </w:rPr>
        <w:t xml:space="preserve">$4,284,006,000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5085 (uncodified) is amended to read as follows: </w:t>
      </w:r>
    </w:p>
    <w:p>
      <w:r>
        <w:rPr>
          <w:b/>
        </w:rPr>
        <w:t xml:space="preserve">FOR THE WESTERN WASHINGTON UNIVERSITY</w:t>
      </w:r>
    </w:p>
    <w:p>
      <w:pPr>
        <w:spacing w:before="0" w:after="0" w:line="408" w:lineRule="exact"/>
        <w:ind w:left="0" w:right="0" w:firstLine="576"/>
        <w:jc w:val="left"/>
      </w:pPr>
      <w:r>
        <w:rPr/>
        <w:t xml:space="preserve">North Campus Utility Upgrade (30000426)</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$209,000</w:t>
      </w:r>
    </w:p>
    <w:p>
      <w:pPr>
        <w:spacing w:before="120" w:after="0" w:line="408" w:lineRule="exact"/>
        <w:ind w:left="0" w:right="0" w:firstLine="576"/>
        <w:jc w:val="left"/>
        <w:tabs>
          <w:tab w:val="right" w:leader="dot" w:pos="9936"/>
        </w:tabs>
      </w:pPr>
      <w:r>
        <w:rPr/>
        <w:t xml:space="preserve">Prior Biennia (Expenditures)</w:t>
      </w:r>
      <w:r>
        <w:tab/>
      </w:r>
      <w:r>
        <w:rPr/>
        <w:t xml:space="preserve">$2,982,000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$3,582,000</w:t>
      </w:r>
    </w:p>
    <w:p>
      <w:pPr>
        <w:tabs>
          <w:tab w:val="right" w:leader="none" w:pos="9936"/>
        </w:tabs>
        <w:ind w:left="0" w:right="0" w:firstLine="1440"/>
      </w:pPr>
      <w:r>
        <w:tab/>
      </w:r>
      <w:r>
        <w:rPr>
          <w:u w:val="single"/>
        </w:rPr>
        <w:t xml:space="preserve">$3,191,000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5086 (uncodified) is amended to read as follows: </w:t>
      </w:r>
    </w:p>
    <w:p>
      <w:r>
        <w:rPr>
          <w:b/>
        </w:rPr>
        <w:t xml:space="preserve">FOR THE WESTERN WASHINGTON UNIVERSITY</w:t>
      </w:r>
    </w:p>
    <w:p>
      <w:pPr>
        <w:spacing w:before="0" w:after="0" w:line="408" w:lineRule="exact"/>
        <w:ind w:left="0" w:right="0" w:firstLine="576"/>
        <w:jc w:val="left"/>
      </w:pPr>
      <w:r>
        <w:rPr/>
        <w:t xml:space="preserve">Performing Arts Exterior Renewal (30000428)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$387,000</w:t>
      </w:r>
      <w:r>
        <w:t>))</w:t>
      </w:r>
    </w:p>
    <w:p>
      <w:pPr>
        <w:spacing w:before="0" w:after="0" w:line="408" w:lineRule="exact"/>
        <w:ind w:left="0" w:right="0" w:firstLine="0"/>
        <w:jc w:val="left"/>
        <w:tabs>
          <w:tab w:val="right" w:leader="none" w:pos="9936"/>
        </w:tabs>
      </w:pPr>
      <w:r>
        <w:tab/>
      </w:r>
      <w:r>
        <w:rPr>
          <w:u w:val="single"/>
        </w:rPr>
        <w:t xml:space="preserve">$355,300</w:t>
      </w:r>
    </w:p>
    <w:p>
      <w:pPr>
        <w:spacing w:before="120" w:after="0" w:line="408" w:lineRule="exact"/>
        <w:ind w:left="0" w:right="0" w:firstLine="576"/>
        <w:jc w:val="left"/>
        <w:tabs>
          <w:tab w:val="right" w:leader="dot" w:pos="9936"/>
        </w:tabs>
      </w:pPr>
      <w:r>
        <w:rPr/>
        <w:t xml:space="preserve">Prior Biennia (Expenditures)</w:t>
      </w:r>
      <w:r>
        <w:tab/>
      </w:r>
      <w:r>
        <w:rPr/>
        <w:t xml:space="preserve">$2,560,000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$2,947,000</w:t>
      </w:r>
    </w:p>
    <w:p>
      <w:pPr>
        <w:tabs>
          <w:tab w:val="right" w:leader="none" w:pos="9936"/>
        </w:tabs>
        <w:ind w:left="0" w:right="0" w:firstLine="1440"/>
      </w:pPr>
      <w:r>
        <w:tab/>
      </w:r>
      <w:r>
        <w:rPr>
          <w:u w:val="single"/>
        </w:rPr>
        <w:t xml:space="preserve">$2,915,300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5089 (uncodified) is amended to read as follows: </w:t>
      </w:r>
    </w:p>
    <w:p>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$3,572,000</w:t>
      </w:r>
      <w:r>
        <w:t>))</w:t>
      </w:r>
    </w:p>
    <w:p>
      <w:pPr>
        <w:spacing w:before="0" w:after="0" w:line="408" w:lineRule="exact"/>
        <w:ind w:left="0" w:right="0" w:firstLine="0"/>
        <w:jc w:val="left"/>
        <w:tabs>
          <w:tab w:val="right" w:leader="none" w:pos="9936"/>
        </w:tabs>
      </w:pPr>
      <w:r>
        <w:tab/>
      </w:r>
      <w:r>
        <w:rPr>
          <w:u w:val="single"/>
        </w:rPr>
        <w:t xml:space="preserve">$3,994,700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$4,886,000</w:t>
      </w:r>
    </w:p>
    <w:p>
      <w:pPr>
        <w:tabs>
          <w:tab w:val="right" w:leader="dot" w:pos="9936"/>
        </w:tabs>
        <w:ind w:left="0" w:right="0" w:firstLine="1440"/>
      </w:pPr>
      <w:r>
        <w:rPr/>
        <w:t xml:space="preserve">Subtotal Appropriation</w:t>
      </w:r>
      <w:r>
        <w:tab/>
      </w:r>
      <w:r>
        <w:t>((</w:t>
      </w:r>
      <w:r>
        <w:rPr>
          <w:strike/>
        </w:rPr>
        <w:t xml:space="preserve">$8,458,000</w:t>
      </w:r>
      <w:r>
        <w:t>))</w:t>
      </w:r>
    </w:p>
    <w:p>
      <w:pPr>
        <w:spacing w:before="0" w:after="0" w:line="408" w:lineRule="exact"/>
        <w:ind w:left="0" w:right="0" w:firstLine="0"/>
        <w:jc w:val="left"/>
        <w:tabs>
          <w:tab w:val="right" w:leader="none" w:pos="9936"/>
        </w:tabs>
      </w:pPr>
      <w:r>
        <w:tab/>
      </w:r>
      <w:r>
        <w:rPr>
          <w:u w:val="single"/>
        </w:rPr>
        <w:t xml:space="preserve">$8,880,700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$64,422,000</w:t>
      </w:r>
    </w:p>
    <w:p>
      <w:pPr>
        <w:tabs>
          <w:tab w:val="right" w:leader="dot" w:pos="9936"/>
        </w:tabs>
        <w:ind w:left="0" w:right="0" w:firstLine="1440"/>
      </w:pPr>
      <w:r>
        <w:rPr/>
        <w:t xml:space="preserve">TOTAL</w:t>
      </w:r>
      <w:r>
        <w:tab/>
      </w:r>
      <w:r>
        <w:rPr>
          <w:strike/>
        </w:rPr>
        <w:t xml:space="preserve">$72,880,000</w:t>
      </w:r>
    </w:p>
    <w:p>
      <w:pPr>
        <w:tabs>
          <w:tab w:val="right" w:leader="none" w:pos="9936"/>
        </w:tabs>
        <w:ind w:left="0" w:right="0" w:firstLine="1440"/>
      </w:pPr>
      <w:r>
        <w:tab/>
      </w:r>
      <w:r>
        <w:rPr>
          <w:u w:val="single"/>
        </w:rPr>
        <w:t xml:space="preserve">$73,302,700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5098 (uncodified) is amended to read as follows: </w:t>
      </w:r>
    </w:p>
    <w:p>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$2,515,000</w:t>
      </w:r>
      <w:r>
        <w:t>))</w:t>
      </w:r>
    </w:p>
    <w:p>
      <w:pPr>
        <w:spacing w:before="0" w:after="0" w:line="408" w:lineRule="exact"/>
        <w:ind w:left="0" w:right="0" w:firstLine="0"/>
        <w:jc w:val="left"/>
        <w:tabs>
          <w:tab w:val="right" w:leader="none" w:pos="9936"/>
        </w:tabs>
      </w:pPr>
      <w:r>
        <w:tab/>
      </w:r>
      <w:r>
        <w:rPr>
          <w:u w:val="single"/>
        </w:rPr>
        <w:t xml:space="preserve">$2,684,000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strike/>
        </w:rPr>
        <w:t xml:space="preserve">$12,515,000</w:t>
      </w:r>
    </w:p>
    <w:p>
      <w:pPr>
        <w:spacing w:before="0" w:after="0" w:line="408" w:lineRule="exact"/>
        <w:ind w:left="0" w:right="0" w:firstLine="0"/>
        <w:jc w:val="left"/>
        <w:tabs>
          <w:tab w:val="right" w:leader="none" w:pos="9936"/>
        </w:tabs>
      </w:pPr>
      <w:r>
        <w:tab/>
      </w:r>
      <w:r>
        <w:rPr>
          <w:u w:val="single"/>
        </w:rPr>
        <w:t xml:space="preserve">$12,684,000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5101 (uncodified) is amended to read as follows: </w:t>
      </w:r>
    </w:p>
    <w:p>
      <w:r>
        <w:rPr>
          <w:b/>
        </w:rPr>
        <w:t xml:space="preserve">FOR THE EASTERN WASHINGTON STATE HISTORICAL SOCIETY</w:t>
      </w:r>
    </w:p>
    <w:p>
      <w:pPr>
        <w:spacing w:before="0" w:after="0" w:line="408" w:lineRule="exact"/>
        <w:ind w:left="0" w:right="0" w:firstLine="576"/>
        <w:jc w:val="left"/>
      </w:pPr>
      <w:r>
        <w:rPr/>
        <w:t xml:space="preserve">Minor Works - Preservation (30000038)</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$702,000</w:t>
      </w:r>
      <w:r>
        <w:t>))</w:t>
      </w:r>
    </w:p>
    <w:p>
      <w:pPr>
        <w:spacing w:before="0" w:after="0" w:line="408" w:lineRule="exact"/>
        <w:ind w:left="0" w:right="0" w:firstLine="0"/>
        <w:jc w:val="left"/>
        <w:tabs>
          <w:tab w:val="right" w:leader="none" w:pos="9936"/>
        </w:tabs>
      </w:pPr>
      <w:r>
        <w:tab/>
      </w:r>
      <w:r>
        <w:rPr>
          <w:u w:val="single"/>
        </w:rPr>
        <w:t xml:space="preserve">$1,078,000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$702,000</w:t>
      </w:r>
    </w:p>
    <w:p>
      <w:pPr>
        <w:tabs>
          <w:tab w:val="right" w:leader="none" w:pos="9936"/>
        </w:tabs>
        <w:ind w:left="0" w:right="0" w:firstLine="1440"/>
      </w:pPr>
      <w:r>
        <w:tab/>
      </w:r>
      <w:r>
        <w:rPr>
          <w:u w:val="single"/>
        </w:rPr>
        <w:t xml:space="preserve">$1,078,000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7001 (uncodified) is amended to read as follows:</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thirty-six million eight hundred thirteen</w:t>
      </w:r>
      <w:r>
        <w:t>))</w:t>
      </w:r>
      <w:r>
        <w:rPr/>
        <w:t xml:space="preserve"> </w:t>
      </w:r>
      <w:r>
        <w:rPr>
          <w:u w:val="single"/>
        </w:rPr>
        <w:t xml:space="preserve">ninety-three million nine hundred seventy-four</w:t>
      </w:r>
      <w:r>
        <w:rPr/>
        <w:t xml:space="preserve"> thousand dollars for the 2015-2017 biennium, </w:t>
      </w:r>
      <w:r>
        <w:t>((</w:t>
      </w:r>
      <w:r>
        <w:rPr>
          <w:strike/>
        </w:rPr>
        <w:t xml:space="preserve">two hundred thirty-three million two hundred eighty-six</w:t>
      </w:r>
      <w:r>
        <w:t>))</w:t>
      </w:r>
      <w:r>
        <w:rPr/>
        <w:t xml:space="preserve"> </w:t>
      </w:r>
      <w:r>
        <w:rPr>
          <w:u w:val="single"/>
        </w:rPr>
        <w:t xml:space="preserve">three hundred seventy-five million five hundred five</w:t>
      </w:r>
      <w:r>
        <w:rPr/>
        <w:t xml:space="preserve"> thousand dollars for the 2017-2019 biennium, and </w:t>
      </w:r>
      <w:r>
        <w:t>((</w:t>
      </w:r>
      <w:r>
        <w:rPr>
          <w:strike/>
        </w:rPr>
        <w:t xml:space="preserve">three hundred twenty-seven million two hundred thirty-four</w:t>
      </w:r>
      <w:r>
        <w:t>))</w:t>
      </w:r>
      <w:r>
        <w:rPr/>
        <w:t xml:space="preserve"> </w:t>
      </w:r>
      <w:r>
        <w:rPr>
          <w:u w:val="single"/>
        </w:rPr>
        <w:t xml:space="preserve">four hundred seventy-two million one hundred forty-two</w:t>
      </w:r>
      <w:r>
        <w:rPr/>
        <w:t xml:space="preserve"> thousand dollars for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7002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$69,000,000 plus financing expenses and required reserves pursuant to chapter 39.94 RCW to construct a new office building at 1063 Capitol Way South, Olympia.</w:t>
      </w:r>
    </w:p>
    <w:p>
      <w:pPr>
        <w:spacing w:before="0" w:after="0" w:line="408" w:lineRule="exact"/>
        <w:ind w:left="0" w:right="0" w:firstLine="576"/>
        <w:jc w:val="left"/>
      </w:pPr>
      <w:r>
        <w:rPr/>
        <w:t xml:space="preserve">(4) Department of enterprise services: Enter into a financing contract for up to $8,077,000 plus financing expenses and required reserves pursuant to chapter 39.94 RCW to repair the natural resources building parking garage fire suppression system.</w:t>
      </w:r>
    </w:p>
    <w:p>
      <w:pPr>
        <w:spacing w:before="0" w:after="0" w:line="408" w:lineRule="exact"/>
        <w:ind w:left="0" w:right="0" w:firstLine="576"/>
        <w:jc w:val="left"/>
      </w:pPr>
      <w:r>
        <w:rPr/>
        <w:t xml:space="preserve">(5) </w:t>
      </w:r>
      <w:r>
        <w:rPr>
          <w:u w:val="single"/>
        </w:rPr>
        <w:t xml:space="preserve">Department of labor and industries: Enter into a financing contract for up to $1,304,000 plus financing expenses and required reserves pursuant to chapter 39.94 RCW to acquire land for the construction of a new laboratory and training facility.</w:t>
      </w:r>
    </w:p>
    <w:p>
      <w:pPr>
        <w:spacing w:before="0" w:after="0" w:line="408" w:lineRule="exact"/>
        <w:ind w:left="0" w:right="0" w:firstLine="576"/>
        <w:jc w:val="left"/>
      </w:pPr>
      <w:r>
        <w:rPr>
          <w:u w:val="single"/>
        </w:rPr>
        <w:t xml:space="preserve">(6)</w:t>
      </w:r>
      <w:r>
        <w:rPr/>
        <w:t xml:space="preserve"> Department of ecology: Enter into a financing contract for up to $180,000 plus financing expenses and required reserves pursuant to chapter 39.94 RCW for programmatic improvements to the headquarters building and the eastern regional office.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of ecology: Enter into a financing contract for up to $760,000 plus financing expenses and required reserves pursuant to chapter 39.94 RCW for preservation improvements to the headquarters building.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Central Washington University: Enter into a financing contract for up to $8,414,000 plus financing expenses and required reserves pursuant to chapter 39.94 RCW to construct a welcome center.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Evergreen State College: Enter into a financing contract for up to $12,500,000 plus financing expenses and required reserves pursuant to chapter 39.94 RCW to purchase a permanent location for the Tacoma program.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Western Washington University: Enter into a financing contract for up to $6,000,000 plus financing expenses and required reserves pursuant to chapter 39.94 RCW for the carver building renovation.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Eastern Washington University: Enter into a financing contract for up to $10,000,000 plus financing expenses and required reserves pursuant to chapter 39.94 RCW for the Washington street facility project. The university shall not use their building account or other appropriated account as a fund source for the certificate of participation.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and technical colleges:</w:t>
      </w:r>
    </w:p>
    <w:p>
      <w:pPr>
        <w:spacing w:before="0" w:after="0" w:line="408" w:lineRule="exact"/>
        <w:ind w:left="0" w:right="0" w:firstLine="576"/>
        <w:jc w:val="left"/>
      </w:pPr>
      <w:r>
        <w:rPr/>
        <w:t xml:space="preserve">(a) Enter into a financing contract on behalf of Centralia Community College for up to $5,000,000 plus financing expenses and required reserves pursuant to chapter 39.94 RCW to renovate the student services building.</w:t>
      </w:r>
    </w:p>
    <w:p>
      <w:pPr>
        <w:spacing w:before="0" w:after="0" w:line="408" w:lineRule="exact"/>
        <w:ind w:left="0" w:right="0" w:firstLine="576"/>
        <w:jc w:val="left"/>
      </w:pPr>
      <w:r>
        <w:rPr/>
        <w:t xml:space="preserve">(b) Enter into a financing contract on behalf of Centralia Community College for up to $3,000,000 plus financing expenses and required reserves pursuant to chapter 39.94 RCW to purchase or construct student housing.</w:t>
      </w:r>
    </w:p>
    <w:p>
      <w:pPr>
        <w:spacing w:before="0" w:after="0" w:line="408" w:lineRule="exact"/>
        <w:ind w:left="0" w:right="0" w:firstLine="576"/>
        <w:jc w:val="left"/>
      </w:pPr>
      <w:r>
        <w:rPr/>
        <w:t xml:space="preserve">(c) Enter into a financing contract on behalf of Clark College for up to $8,500,000 plus financing expenses and required reserves pursuant to chapter 39.94 RCW to renovate the culinary arts facility.</w:t>
      </w:r>
    </w:p>
    <w:p>
      <w:pPr>
        <w:spacing w:before="0" w:after="0" w:line="408" w:lineRule="exact"/>
        <w:ind w:left="0" w:right="0" w:firstLine="576"/>
        <w:jc w:val="left"/>
      </w:pPr>
      <w:r>
        <w:rPr/>
        <w:t xml:space="preserve">(d) Enter into a financing contract on behalf of Clark College for up to $35,000,000 plus financing expenses and required reserves pursuant to chapter 39.94 RCW to design and construct a student recreation center.</w:t>
      </w:r>
    </w:p>
    <w:p>
      <w:pPr>
        <w:spacing w:before="0" w:after="0" w:line="408" w:lineRule="exact"/>
        <w:ind w:left="0" w:right="0" w:firstLine="576"/>
        <w:jc w:val="left"/>
      </w:pPr>
      <w:r>
        <w:rPr/>
        <w:t xml:space="preserve">(e) Enter into a financing contract on behalf of Columbia Basin College for up to $7,000,000 plus financing expenses and required reserves pursuant to chapter 39.94 RCW to design and construct a health science center.</w:t>
      </w:r>
    </w:p>
    <w:p>
      <w:pPr>
        <w:spacing w:before="0" w:after="0" w:line="408" w:lineRule="exact"/>
        <w:ind w:left="0" w:right="0" w:firstLine="576"/>
        <w:jc w:val="left"/>
      </w:pPr>
      <w:r>
        <w:rPr/>
        <w:t xml:space="preserve">(f) Enter into a financing contract on behalf of Green River College for up to $15,000,000 plus financing expenses and required reserves pursuant to chapter 39.94 RCW to construct an aviation program center.</w:t>
      </w:r>
    </w:p>
    <w:p>
      <w:pPr>
        <w:spacing w:before="0" w:after="0" w:line="408" w:lineRule="exact"/>
        <w:ind w:left="0" w:right="0" w:firstLine="576"/>
        <w:jc w:val="left"/>
      </w:pPr>
      <w:r>
        <w:rPr/>
        <w:t xml:space="preserve">(g) Enter into a financing contract on behalf of Highline College for up to $1,500,000 plus financing expenses and required reserves pursuant to chapter 39.94 RCW to renovate the maintenance and grounds building.</w:t>
      </w:r>
    </w:p>
    <w:p>
      <w:pPr>
        <w:spacing w:before="0" w:after="0" w:line="408" w:lineRule="exact"/>
        <w:ind w:left="0" w:right="0" w:firstLine="576"/>
        <w:jc w:val="left"/>
      </w:pPr>
      <w:r>
        <w:rPr/>
        <w:t xml:space="preserve">(h)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(i) Enter into a financing contract on behalf of Lower Columbia College for up to $3,000,000 plus financing expenses and required reserves pursuant to chapter 39.94 RCW to renovate and expand the Myklebust gymnasium.</w:t>
      </w:r>
    </w:p>
    <w:p>
      <w:pPr>
        <w:spacing w:before="0" w:after="0" w:line="408" w:lineRule="exact"/>
        <w:ind w:left="0" w:right="0" w:firstLine="576"/>
        <w:jc w:val="left"/>
      </w:pPr>
      <w:r>
        <w:rPr/>
        <w:t xml:space="preserve">(j) Enter into a financing contract on behalf of Tacoma Community College for up to $12,000,000 plus financing expenses and required reserves pursuant to chapter 39.94 RCW to expand a health and wellness center.</w:t>
      </w:r>
    </w:p>
    <w:p>
      <w:pPr>
        <w:spacing w:before="0" w:after="0" w:line="408" w:lineRule="exact"/>
        <w:ind w:left="0" w:right="0" w:firstLine="576"/>
        <w:jc w:val="left"/>
      </w:pPr>
      <w:r>
        <w:rPr/>
        <w:t xml:space="preserve">(k) Enter into a financing contract on behalf of Walla Walla Community College for up to $1,500,000 plus financing expenses and required reserves pursuant to chapter 39.94 RCW to construct a workforce and business development center.</w:t>
      </w:r>
    </w:p>
    <w:p>
      <w:pPr>
        <w:spacing w:before="0" w:after="0" w:line="408" w:lineRule="exact"/>
        <w:ind w:left="0" w:right="0" w:firstLine="576"/>
        <w:jc w:val="left"/>
      </w:pPr>
      <w:r>
        <w:rPr>
          <w:u w:val="single"/>
        </w:rPr>
        <w:t xml:space="preserve">(l) Enter into a financing contract on behalf of Bellevue College for up to $45,700,000 plus financing expenses and required reserves pursuant to chapter 39.94 RCW to construct student housing.</w:t>
      </w:r>
    </w:p>
    <w:p>
      <w:pPr>
        <w:spacing w:before="0" w:after="0" w:line="408" w:lineRule="exact"/>
        <w:ind w:left="0" w:right="0" w:firstLine="576"/>
        <w:jc w:val="left"/>
      </w:pPr>
      <w:r>
        <w:rPr>
          <w:u w:val="single"/>
        </w:rPr>
        <w:t xml:space="preserve">(m) Enter into a financing contract on behalf of Edmonds Community College for up to $36,106,000 plus financing expenses and required reserves pursuant to chapter 39.94 RCW to construct a science, engineering, and technology building.</w:t>
      </w:r>
    </w:p>
    <w:p>
      <w:pPr>
        <w:spacing w:before="0" w:after="0" w:line="408" w:lineRule="exact"/>
        <w:ind w:left="0" w:right="0" w:firstLine="576"/>
        <w:jc w:val="left"/>
      </w:pPr>
      <w:r>
        <w:rPr>
          <w:u w:val="single"/>
        </w:rPr>
        <w:t xml:space="preserve">(n) Enter into a financing contract on behalf of Pierce College for up to $3,000,000 plus financing expenses and required reserves pursuant to chapter 39.94 RCW to purchase and renovate student housing at the Fort Steilacoom campus.</w:t>
      </w:r>
    </w:p>
    <w:p>
      <w:pPr>
        <w:spacing w:before="0" w:after="0" w:line="408" w:lineRule="exact"/>
        <w:ind w:left="0" w:right="0" w:firstLine="576"/>
        <w:jc w:val="left"/>
      </w:pPr>
      <w:r>
        <w:rPr>
          <w:u w:val="single"/>
        </w:rPr>
        <w:t xml:space="preserve">(o) Enter into a financing contract on behalf of Spokane Falls Community College for up to $19,500,000 plus financing expenses and required reserves pursuant to chapter 39.94 RCW to renovate the gymnasium.</w:t>
      </w:r>
    </w:p>
    <w:p>
      <w:pPr>
        <w:spacing w:before="0" w:after="0" w:line="408" w:lineRule="exact"/>
        <w:ind w:left="0" w:right="0" w:firstLine="576"/>
        <w:jc w:val="left"/>
      </w:pPr>
      <w:r>
        <w:rPr>
          <w:u w:val="single"/>
        </w:rPr>
        <w:t xml:space="preserve">(p) Enter into a financing contract on behalf of Wenatchee Valley College for up to $6,200,000 plus financing expenses and required reserves pursuant to chapter 39.94 RCW to construct a recreation center.</w:t>
      </w:r>
    </w:p>
    <w:p>
      <w:pPr>
        <w:spacing w:before="0" w:after="0" w:line="408" w:lineRule="exact"/>
        <w:ind w:left="0" w:right="0" w:firstLine="576"/>
        <w:jc w:val="left"/>
      </w:pPr>
      <w:r>
        <w:rPr>
          <w:u w:val="single"/>
        </w:rPr>
        <w:t xml:space="preserve">(q) Enter into a financing contract on behalf of Whatcom Community College for up to $32,181,000 plus financing expenses and required reserves pursuant to chapter 39.94 RCW to construct a learning commons.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Washington state patrol: Enter into a financing contract for up to $13,700,000 plus financing expenses and required reserves pursuant to chapter 39.94 RCW to replace the fire training academy burn building; however, local agencies that use the burn building must have indicated support for required fee increases to pay for the debt service for the financing contract. Indication of support means at least sixty percent of local agencies which have used the facility within the prior ten years support the fee increase.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Department of corrections: Enter into a financing contract for up to $2,163,000 plus financing expenses and required reserves for the remodel of the correctional industry's food factory.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7012 (uncodified) is amended to read as follows: </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w:t>
      </w:r>
      <w:r>
        <w:t>((</w:t>
      </w:r>
      <w:r>
        <w:rPr>
          <w:strike/>
        </w:rPr>
        <w:t xml:space="preserve">August</w:t>
      </w:r>
      <w:r>
        <w:t>))</w:t>
      </w:r>
      <w:r>
        <w:rPr/>
        <w:t xml:space="preserve"> </w:t>
      </w:r>
      <w:r>
        <w:rPr>
          <w:u w:val="single"/>
        </w:rPr>
        <w:t xml:space="preserve">September</w:t>
      </w:r>
      <w:r>
        <w:rPr/>
        <w:t xml:space="preserve">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7023 (uncodified) is amended to read as follows: </w:t>
      </w:r>
    </w:p>
    <w:p>
      <w:pPr>
        <w:spacing w:before="0" w:after="0" w:line="408" w:lineRule="exact"/>
        <w:ind w:left="0" w:right="0" w:firstLine="576"/>
        <w:jc w:val="left"/>
      </w:pPr>
      <w:r>
        <w:rPr/>
        <w:t xml:space="preserve">JLARC WWRP &amp; STATE LAND ACQUISITION STUDY.</w:t>
      </w:r>
    </w:p>
    <w:p>
      <w:pPr>
        <w:spacing w:before="0" w:after="0" w:line="408" w:lineRule="exact"/>
        <w:ind w:left="0" w:right="0" w:firstLine="576"/>
        <w:jc w:val="left"/>
      </w:pPr>
      <w:r>
        <w:rPr/>
        <w:t xml:space="preserve">(1) The joint legislative audit and review committee must conduct a review of state and local efforts to protect and conserve habitat and expand outdoor recreation since 1990.</w:t>
      </w:r>
    </w:p>
    <w:p>
      <w:pPr>
        <w:spacing w:before="0" w:after="0" w:line="408" w:lineRule="exact"/>
        <w:ind w:left="0" w:right="0" w:firstLine="576"/>
        <w:jc w:val="left"/>
      </w:pPr>
      <w:r>
        <w:rPr/>
        <w:t xml:space="preserve">(2) The review has two objectives:</w:t>
      </w:r>
    </w:p>
    <w:p>
      <w:pPr>
        <w:spacing w:before="0" w:after="0" w:line="408" w:lineRule="exact"/>
        <w:ind w:left="0" w:right="0" w:firstLine="576"/>
        <w:jc w:val="left"/>
      </w:pPr>
      <w:r>
        <w:rPr/>
        <w:t xml:space="preserve">(a) To determine what existing or potential objective outcome measures can be used to evaluate the success of major regulatory programs or state expenditures that are intended to protect and conserve habitat and expand outdoor recreation; and</w:t>
      </w:r>
    </w:p>
    <w:p>
      <w:pPr>
        <w:spacing w:before="0" w:after="0" w:line="408" w:lineRule="exact"/>
        <w:ind w:left="0" w:right="0" w:firstLine="576"/>
        <w:jc w:val="left"/>
      </w:pPr>
      <w:r>
        <w:rPr/>
        <w:t xml:space="preserve">(b) To compare the amount of habitat lands protected through acquisitions and easements with the amount of lands protected through the major regulatory programs within three counties west of the cascades and three counties east of the cascades.</w:t>
      </w:r>
    </w:p>
    <w:p>
      <w:pPr>
        <w:spacing w:before="0" w:after="0" w:line="408" w:lineRule="exact"/>
        <w:ind w:left="0" w:right="0" w:firstLine="576"/>
        <w:jc w:val="left"/>
      </w:pPr>
      <w:r>
        <w:rPr/>
        <w:t xml:space="preserve">(3) The review must include state expenditures and local and federal expenditures used to match state funding in the following programs:</w:t>
      </w:r>
    </w:p>
    <w:p>
      <w:pPr>
        <w:spacing w:before="0" w:after="0" w:line="408" w:lineRule="exact"/>
        <w:ind w:left="0" w:right="0" w:firstLine="576"/>
        <w:jc w:val="left"/>
      </w:pPr>
      <w:r>
        <w:rPr/>
        <w:t xml:space="preserve">(a) Salmon recovery funding board expenditures;</w:t>
      </w:r>
    </w:p>
    <w:p>
      <w:pPr>
        <w:spacing w:before="0" w:after="0" w:line="408" w:lineRule="exact"/>
        <w:ind w:left="0" w:right="0" w:firstLine="576"/>
        <w:jc w:val="left"/>
      </w:pPr>
      <w:r>
        <w:rPr/>
        <w:t xml:space="preserve">(b) Puget Sound acquisition and restoration;</w:t>
      </w:r>
    </w:p>
    <w:p>
      <w:pPr>
        <w:spacing w:before="0" w:after="0" w:line="408" w:lineRule="exact"/>
        <w:ind w:left="0" w:right="0" w:firstLine="576"/>
        <w:jc w:val="left"/>
      </w:pPr>
      <w:r>
        <w:rPr/>
        <w:t xml:space="preserve">(c) Puget Sound estuary and salmon restoration;</w:t>
      </w:r>
    </w:p>
    <w:p>
      <w:pPr>
        <w:spacing w:before="0" w:after="0" w:line="408" w:lineRule="exact"/>
        <w:ind w:left="0" w:right="0" w:firstLine="576"/>
        <w:jc w:val="left"/>
      </w:pPr>
      <w:r>
        <w:rPr/>
        <w:t xml:space="preserve">(d) The Washington wildlife and recreation program;</w:t>
      </w:r>
    </w:p>
    <w:p>
      <w:pPr>
        <w:spacing w:before="0" w:after="0" w:line="408" w:lineRule="exact"/>
        <w:ind w:left="0" w:right="0" w:firstLine="576"/>
        <w:jc w:val="left"/>
      </w:pPr>
      <w:r>
        <w:rPr/>
        <w:t xml:space="preserve">(e) State parks and recreation commission expenditures that expand recreational lands and facilities;</w:t>
      </w:r>
    </w:p>
    <w:p>
      <w:pPr>
        <w:spacing w:before="0" w:after="0" w:line="408" w:lineRule="exact"/>
        <w:ind w:left="0" w:right="0" w:firstLine="576"/>
        <w:jc w:val="left"/>
      </w:pPr>
      <w:r>
        <w:rPr/>
        <w:t xml:space="preserve">(f) Trust land transfer program and other expenditures by the department of natural resources that protect habitat or expand recreation; and</w:t>
      </w:r>
    </w:p>
    <w:p>
      <w:pPr>
        <w:spacing w:before="0" w:after="0" w:line="408" w:lineRule="exact"/>
        <w:ind w:left="0" w:right="0" w:firstLine="576"/>
        <w:jc w:val="left"/>
      </w:pPr>
      <w:r>
        <w:rPr/>
        <w:t xml:space="preserve">(g) Other state expenditures that expand recreational lands and facilities.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review must also include the following regulatory programs:</w:t>
      </w:r>
    </w:p>
    <w:p>
      <w:pPr>
        <w:spacing w:before="0" w:after="0" w:line="408" w:lineRule="exact"/>
        <w:ind w:left="0" w:right="0" w:firstLine="576"/>
        <w:jc w:val="left"/>
      </w:pPr>
      <w:r>
        <w:rPr/>
        <w:t xml:space="preserve">(a) Growth management regulations regarding critical areas;</w:t>
      </w:r>
    </w:p>
    <w:p>
      <w:pPr>
        <w:spacing w:before="0" w:after="0" w:line="408" w:lineRule="exact"/>
        <w:ind w:left="0" w:right="0" w:firstLine="576"/>
        <w:jc w:val="left"/>
      </w:pPr>
      <w:r>
        <w:rPr/>
        <w:t xml:space="preserve">(b) Wetland restrictions;</w:t>
      </w:r>
    </w:p>
    <w:p>
      <w:pPr>
        <w:spacing w:before="0" w:after="0" w:line="408" w:lineRule="exact"/>
        <w:ind w:left="0" w:right="0" w:firstLine="576"/>
        <w:jc w:val="left"/>
      </w:pPr>
      <w:r>
        <w:rPr/>
        <w:t xml:space="preserve">(c) Shoreline management rules;</w:t>
      </w:r>
    </w:p>
    <w:p>
      <w:pPr>
        <w:spacing w:before="0" w:after="0" w:line="408" w:lineRule="exact"/>
        <w:ind w:left="0" w:right="0" w:firstLine="576"/>
        <w:jc w:val="left"/>
      </w:pPr>
      <w:r>
        <w:rPr/>
        <w:t xml:space="preserve">(d) Forest practices regulation; and</w:t>
      </w:r>
    </w:p>
    <w:p>
      <w:pPr>
        <w:spacing w:before="0" w:after="0" w:line="408" w:lineRule="exact"/>
        <w:ind w:left="0" w:right="0" w:firstLine="576"/>
        <w:jc w:val="left"/>
      </w:pPr>
      <w:r>
        <w:rPr/>
        <w:t xml:space="preserve">(e) Hydraulic project approval program.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review must identify other objective benefits provided by each of the included programs, such as public safety, habitat protection, environmental quality, public health, protection of </w:t>
      </w:r>
      <w:r>
        <w:t>((</w:t>
      </w:r>
      <w:r>
        <w:rPr>
          <w:strike/>
        </w:rPr>
        <w:t xml:space="preserve">intrastructure</w:t>
      </w:r>
      <w:r>
        <w:t>))</w:t>
      </w:r>
      <w:r>
        <w:rPr/>
        <w:t xml:space="preserve"> </w:t>
      </w:r>
      <w:r>
        <w:rPr>
          <w:u w:val="single"/>
        </w:rPr>
        <w:t xml:space="preserve">infrastructure</w:t>
      </w:r>
      <w:r>
        <w:rPr/>
        <w:t xml:space="preserve">, and economic development.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review must also examine a sample of recreation and habitat land acquisition by state agencies within the past ten years to determine whether the state agencies have a land stewardship program for the land parcels, what that program entails, and the extent of compliance with that program. Land stewardship includes, but is not limited to, restoring or developing the land to meet the objectives of the acquisition, suppressing invasive weeds, securing the property to prevent damage, and maintaining the land to prevent wildfires.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undertaking the review, the joint legislative audit and review committee may contract with experts in measuring the outcomes of regulatory and funding programs to protect and conserve habitat.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By December 1, 2016, the joint legislative audit and review committee must submit a report to the appropriate committees of the senate and the house of representatives that presents information and findings from the study. The report is to include recommendations for accountability measures for determining the achievement of intended outcomes for protecting, acquiring, and improving habitat and recreation lands and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t xml:space="preserve">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During the 2009-2011 fiscal biennium, the legislature may transfer from the state drought preparedness account to the state general fund such amounts as reflect the excess fund balance of the account. </w:t>
      </w:r>
      <w:r>
        <w:rPr>
          <w:u w:val="single"/>
        </w:rPr>
        <w:t xml:space="preserve">During the 2015-2017 fiscal biennium the account may also be used for drought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t xml:space="preserve">(4) 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t xml:space="preserve">(5) </w:t>
      </w:r>
      <w:r>
        <w:rPr>
          <w:u w:val="single"/>
        </w:rPr>
        <w:t xml:space="preserve">During the 2015-2017 fiscal biennium, the legislature may transfer from the pollution liability insurance program trust account to the underground storage tank revolving account such amounts as reflect the excess fund balance of the account.</w:t>
      </w:r>
    </w:p>
    <w:p>
      <w:pPr>
        <w:spacing w:before="0" w:after="0" w:line="408" w:lineRule="exact"/>
        <w:ind w:left="0" w:right="0" w:firstLine="576"/>
        <w:jc w:val="left"/>
      </w:pPr>
      <w:r>
        <w:rPr>
          <w:u w:val="single"/>
        </w:rPr>
        <w:t xml:space="preserve">(6)</w:t>
      </w:r>
      <w:r>
        <w:rPr/>
        <w:t xml:space="preserve">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7037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 </w:t>
      </w:r>
      <w:r>
        <w:rPr>
          <w:u w:val="single"/>
        </w:rPr>
        <w:t xml:space="preserve">up to</w:t>
      </w:r>
    </w:p>
    <w:p>
      <w:pPr>
        <w:spacing w:before="0" w:after="0" w:line="408" w:lineRule="exact"/>
        <w:ind w:left="0" w:right="0" w:firstLine="0"/>
        <w:jc w:val="left"/>
      </w:pPr>
      <w:r>
        <w:rPr/>
        <w:t xml:space="preserve">$6,000,000 for fiscal year 2016 and </w:t>
      </w:r>
      <w:r>
        <w:rPr>
          <w:u w:val="single"/>
        </w:rPr>
        <w:t xml:space="preserve">up to</w:t>
      </w:r>
      <w:r>
        <w:rPr/>
        <w:t xml:space="preserve"> $6,000,000 for</w:t>
      </w:r>
    </w:p>
    <w:p>
      <w:pPr>
        <w:spacing w:before="0" w:after="0" w:line="408" w:lineRule="exact"/>
        <w:ind w:left="0" w:right="0" w:firstLine="0"/>
        <w:jc w:val="left"/>
        <w:tabs>
          <w:tab w:val="right" w:leader="dot" w:pos="9936"/>
        </w:tabs>
      </w:pPr>
      <w:r>
        <w:rPr/>
        <w:t xml:space="preserve">fiscal year 2017</w:t>
      </w:r>
      <w:r>
        <w:tab/>
      </w:r>
      <w:r>
        <w:rPr/>
        <w:t xml:space="preserve">$12,000,000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w:t>
      </w:r>
      <w:r>
        <w:rPr>
          <w:u w:val="single"/>
        </w:rPr>
        <w:t xml:space="preserve">up to</w:t>
      </w:r>
      <w:r>
        <w:rPr/>
        <w:t xml:space="preserve"> $4,000,000</w:t>
      </w:r>
    </w:p>
    <w:p>
      <w:pPr>
        <w:spacing w:before="0" w:after="0" w:line="408" w:lineRule="exact"/>
        <w:ind w:left="0" w:right="0" w:firstLine="0"/>
        <w:jc w:val="left"/>
      </w:pPr>
      <w:r>
        <w:rPr/>
        <w:t xml:space="preserve">for fiscal year 2016 and </w:t>
      </w:r>
      <w:r>
        <w:rPr>
          <w:u w:val="single"/>
        </w:rPr>
        <w:t xml:space="preserve">up to</w:t>
      </w:r>
      <w:r>
        <w:rPr/>
        <w:t xml:space="preserve"> $4,000,000 for fiscal</w:t>
      </w:r>
    </w:p>
    <w:p>
      <w:pPr>
        <w:spacing w:before="0" w:after="0" w:line="408" w:lineRule="exact"/>
        <w:ind w:left="0" w:right="0" w:firstLine="0"/>
        <w:jc w:val="left"/>
        <w:tabs>
          <w:tab w:val="right" w:leader="dot" w:pos="9936"/>
        </w:tabs>
      </w:pPr>
      <w:r>
        <w:rPr/>
        <w:t xml:space="preserve">year 2017</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Pollution liability insurance program </w:t>
      </w:r>
      <w:r>
        <w:rPr>
          <w:u w:val="single"/>
        </w:rPr>
        <w:t xml:space="preserve">trust</w:t>
      </w:r>
    </w:p>
    <w:p>
      <w:pPr>
        <w:spacing w:before="0" w:after="0" w:line="408" w:lineRule="exact"/>
        <w:ind w:left="0" w:right="0" w:firstLine="0"/>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For </w:t>
      </w:r>
      <w:r>
        <w:rPr>
          <w:u w:val="single"/>
        </w:rPr>
        <w:t xml:space="preserve">transfer to the underground </w:t>
      </w:r>
      <w:r>
        <w:rPr>
          <w:u w:val="single"/>
        </w:rPr>
        <w:t xml:space="preserve">storage</w:t>
      </w:r>
    </w:p>
    <w:p>
      <w:pPr>
        <w:spacing w:before="0" w:after="0" w:line="408" w:lineRule="exact"/>
        <w:ind w:left="0" w:right="0" w:firstLine="0"/>
        <w:jc w:val="left"/>
        <w:tabs>
          <w:tab w:val="right" w:leader="dot" w:pos="9936"/>
        </w:tabs>
      </w:pPr>
      <w:r>
        <w:rPr>
          <w:u w:val="single"/>
        </w:rPr>
        <w:t xml:space="preserve">tank revolving account</w:t>
      </w: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7038 (uncodified) is amended to read as follows: </w:t>
      </w:r>
    </w:p>
    <w:p>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$13,000,000 that must be considered an inter fund loan that must be repaid with interest to the cleanup settlement account in three equal repayments in fiscal years 2018, 2019, and 2020.</w:t>
      </w:r>
    </w:p>
    <w:p>
      <w:pPr>
        <w:spacing w:before="0" w:after="0" w:line="408" w:lineRule="exact"/>
        <w:ind w:left="0" w:right="0" w:firstLine="576"/>
        <w:jc w:val="left"/>
      </w:pPr>
      <w:r>
        <w:rPr/>
        <w:t xml:space="preserve">(3)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1072</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a71c8d9793442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30c58c3109471b" /><Relationship Type="http://schemas.openxmlformats.org/officeDocument/2006/relationships/footer" Target="/word/footer.xml" Id="R9a71c8d979344241" /></Relationships>
</file>