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59e5d814424402" /></Relationships>
</file>

<file path=word/document.xml><?xml version="1.0" encoding="utf-8"?>
<w:document xmlns:w="http://schemas.openxmlformats.org/wordprocessingml/2006/main">
  <w:body>
    <w:p>
      <w:r>
        <w:t>H-3113.2</w:t>
      </w:r>
    </w:p>
    <w:p>
      <w:pPr>
        <w:jc w:val="center"/>
      </w:pPr>
      <w:r>
        <w:t>_______________________________________________</w:t>
      </w:r>
    </w:p>
    <w:p/>
    <w:p>
      <w:pPr>
        <w:jc w:val="center"/>
      </w:pPr>
      <w:r>
        <w:rPr>
          <w:b/>
        </w:rPr>
        <w:t>HOUSE BILL 2291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MacEwen, Haler, Buys, and Magendanz</w:t>
      </w:r>
    </w:p>
    <w:p/>
    <w:p>
      <w:r>
        <w:rPr>
          <w:t xml:space="preserve">Prefiled 12/07/15.</w:t>
        </w:rPr>
      </w:r>
      <w:r>
        <w:rPr>
          <w:t xml:space="preserve">Read first time 01/11/16.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business vitality by allowing for total compensation when calculating the minimum wage rate and providing for youth wages; amending RCW 49.46.020 and 49.46.010;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020</w:t>
      </w:r>
      <w:r>
        <w:rPr/>
        <w:t xml:space="preserve"> and 1999 c 1 s 1 are each amended to read as follows:</w:t>
      </w:r>
    </w:p>
    <w:p>
      <w:pPr>
        <w:spacing w:before="0" w:after="0" w:line="408" w:lineRule="exact"/>
        <w:ind w:left="0" w:right="0" w:firstLine="576"/>
        <w:jc w:val="left"/>
      </w:pPr>
      <w:r>
        <w:rPr/>
        <w:t xml:space="preserve">(1) </w:t>
      </w:r>
      <w:r>
        <w:t>((</w:t>
      </w:r>
      <w:r>
        <w:rPr>
          <w:strike/>
        </w:rPr>
        <w:t xml:space="preserve">Until January 1, 1999, every employer shall pay to each of his or her employees who has reached the age of eighteen years wages at a rate of not less than four dollars and ninety cents per hour.</w:t>
      </w:r>
    </w:p>
    <w:p>
      <w:pPr>
        <w:spacing w:before="0" w:after="0" w:line="408" w:lineRule="exact"/>
        <w:ind w:left="0" w:right="0" w:firstLine="576"/>
        <w:jc w:val="left"/>
      </w:pPr>
      <w:r>
        <w:rPr>
          <w:strike/>
        </w:rPr>
        <w:t xml:space="preserve">(2) Beginning January 1, 1999, and until January 1, 2000, every employer shall pay to each of his or her employees who has reached the age of eighteen years wages at a rate of not less than five dollars and seventy cents per hour.</w:t>
      </w:r>
    </w:p>
    <w:p>
      <w:pPr>
        <w:spacing w:before="0" w:after="0" w:line="408" w:lineRule="exact"/>
        <w:ind w:left="0" w:right="0" w:firstLine="576"/>
        <w:jc w:val="left"/>
      </w:pPr>
      <w:r>
        <w:rPr>
          <w:strike/>
        </w:rPr>
        <w:t xml:space="preserve">(3) Beginning January 1, 2000, and until January 1, 2001, every employer shall pay to each of his or her employees who has reached the age of eighteen years wages at a rate of not less than six dollars and fifty cents per hour.</w:t>
      </w:r>
    </w:p>
    <w:p>
      <w:pPr>
        <w:spacing w:before="0" w:after="0" w:line="408" w:lineRule="exact"/>
        <w:ind w:left="0" w:right="0" w:firstLine="576"/>
        <w:jc w:val="left"/>
      </w:pPr>
      <w:r>
        <w:rPr>
          <w:strike/>
        </w:rPr>
        <w:t xml:space="preserve">(4)</w:t>
      </w:r>
      <w:r>
        <w:t>))</w:t>
      </w:r>
      <w:r>
        <w:rPr/>
        <w:t xml:space="preserve">(a) Beginning on January 1, </w:t>
      </w:r>
      <w:r>
        <w:t>((</w:t>
      </w:r>
      <w:r>
        <w:rPr>
          <w:strike/>
        </w:rPr>
        <w:t xml:space="preserve">2001</w:t>
      </w:r>
      <w:r>
        <w:t>))</w:t>
      </w:r>
      <w:r>
        <w:rPr/>
        <w:t xml:space="preserve"> </w:t>
      </w:r>
      <w:r>
        <w:rPr>
          <w:u w:val="single"/>
        </w:rPr>
        <w:t xml:space="preserve">2017</w:t>
      </w:r>
      <w:r>
        <w:rPr/>
        <w:t xml:space="preserve">, and each following January 1st as set forth under (b) of this subsection, every employer shall pay to each of his or her employees who has reached the age of eighteen years wages at a rate of not less than the amount established under (b) of this subsection.</w:t>
      </w:r>
    </w:p>
    <w:p>
      <w:pPr>
        <w:spacing w:before="0" w:after="0" w:line="408" w:lineRule="exact"/>
        <w:ind w:left="0" w:right="0" w:firstLine="576"/>
        <w:jc w:val="left"/>
      </w:pPr>
      <w:r>
        <w:rPr/>
        <w:t xml:space="preserve">(b) On September 30, </w:t>
      </w:r>
      <w:r>
        <w:t>((</w:t>
      </w:r>
      <w:r>
        <w:rPr>
          <w:strike/>
        </w:rPr>
        <w:t xml:space="preserve">2000</w:t>
      </w:r>
      <w:r>
        <w:t>))</w:t>
      </w:r>
      <w:r>
        <w:rPr/>
        <w:t xml:space="preserve"> </w:t>
      </w:r>
      <w:r>
        <w:rPr>
          <w:u w:val="single"/>
        </w:rPr>
        <w:t xml:space="preserve">2016</w:t>
      </w:r>
      <w:r>
        <w:rPr/>
        <w:t xml:space="preserve">, and on each following September 30th, the department of labor and industries shall calculate an adjusted minimum wage rate to maintain employee purchasing power by increasing the current year's minimum wage rate by the rate of inflation. The adjusted minimum wage rate shall be calculated to the nearest cent using the consumer price index for urban wage earners and clerical workers, CPI-W, or a successor index, for the twelve months prior to each September 1st as calculated by the United States department of labor. Each adjusted minimum wage rate calculated under this subsection </w:t>
      </w:r>
      <w:r>
        <w:t>((</w:t>
      </w:r>
      <w:r>
        <w:rPr>
          <w:strike/>
        </w:rPr>
        <w:t xml:space="preserve">(4)</w:t>
      </w:r>
      <w:r>
        <w:t>))</w:t>
      </w:r>
      <w:r>
        <w:rPr/>
        <w:t xml:space="preserve"> </w:t>
      </w:r>
      <w:r>
        <w:rPr>
          <w:u w:val="single"/>
        </w:rPr>
        <w:t xml:space="preserve">(1)</w:t>
      </w:r>
      <w:r>
        <w:rPr/>
        <w:t xml:space="preserve">(b) takes effect on the following January 1st. </w:t>
      </w:r>
      <w:r>
        <w:rPr>
          <w:u w:val="single"/>
        </w:rPr>
        <w:t xml:space="preserve">Employers required to pay the minimum wage rate established under this subsection to his or her employees who have reached the age of eighteen years may meet the minimum wage rate through the payment of wages, money paid by the employer towards an individual employee's medical benefits plan, and other fringe benefits.</w:t>
      </w:r>
    </w:p>
    <w:p>
      <w:pPr>
        <w:spacing w:before="0" w:after="0" w:line="408" w:lineRule="exact"/>
        <w:ind w:left="0" w:right="0" w:firstLine="576"/>
        <w:jc w:val="left"/>
      </w:pPr>
      <w:r>
        <w:t>((</w:t>
      </w:r>
      <w:r>
        <w:rPr>
          <w:strike/>
        </w:rPr>
        <w:t xml:space="preserve">(5)</w:t>
      </w:r>
      <w:r>
        <w:t>))</w:t>
      </w:r>
      <w:r>
        <w:rPr/>
        <w:t xml:space="preserve"> </w:t>
      </w:r>
      <w:r>
        <w:rPr>
          <w:u w:val="single"/>
        </w:rPr>
        <w:t xml:space="preserve">(2)(a)</w:t>
      </w:r>
      <w:r>
        <w:rPr/>
        <w:t xml:space="preserve"> The director shall by regulation establish the minimum </w:t>
      </w:r>
      <w:r>
        <w:rPr>
          <w:u w:val="single"/>
        </w:rPr>
        <w:t xml:space="preserve">youth</w:t>
      </w:r>
      <w:r>
        <w:rPr/>
        <w:t xml:space="preserve"> wage for employees under the age of eighteen years.</w:t>
      </w:r>
    </w:p>
    <w:p>
      <w:pPr>
        <w:spacing w:before="0" w:after="0" w:line="408" w:lineRule="exact"/>
        <w:ind w:left="0" w:right="0" w:firstLine="576"/>
        <w:jc w:val="left"/>
      </w:pPr>
      <w:r>
        <w:rPr>
          <w:u w:val="single"/>
        </w:rPr>
        <w:t xml:space="preserve">(b) Beginning January 1, 2017, an employer may pay his or her employees under the age of eighteen years a youth wage rate that is not less than the federal minimum wage.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2015 c 299 s 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labor and industries;</w:t>
      </w:r>
    </w:p>
    <w:p>
      <w:pPr>
        <w:spacing w:before="0" w:after="0" w:line="408" w:lineRule="exact"/>
        <w:ind w:left="0" w:right="0" w:firstLine="576"/>
        <w:jc w:val="left"/>
      </w:pPr>
      <w:r>
        <w:rPr/>
        <w:t xml:space="preserve">(2) "Employ" includes to permit to work;</w:t>
      </w:r>
    </w:p>
    <w:p>
      <w:pPr>
        <w:spacing w:before="0" w:after="0" w:line="408" w:lineRule="exact"/>
        <w:ind w:left="0" w:right="0" w:firstLine="576"/>
        <w:jc w:val="left"/>
      </w:pPr>
      <w:r>
        <w:rPr/>
        <w:t xml:space="preserve">(3) "Employee" includes any individual employed by an employer but shall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his or her permanent residence to the farm on which he or she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place of his or her employment or who otherwise spends a substantial portion of his or her work time subject to call, and not engaged in the performance of active duties;</w:t>
      </w:r>
    </w:p>
    <w:p>
      <w:pPr>
        <w:spacing w:before="0" w:after="0" w:line="408" w:lineRule="exact"/>
        <w:ind w:left="0" w:right="0" w:firstLine="576"/>
        <w:jc w:val="left"/>
      </w:pPr>
      <w:r>
        <w:rPr/>
        <w:t xml:space="preserve">(k) Any resident, inmate, or patient of a state, county, or municipal correctional, detention, treatment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w:t>
      </w:r>
    </w:p>
    <w:p>
      <w:pPr>
        <w:spacing w:before="0" w:after="0" w:line="408" w:lineRule="exact"/>
        <w:ind w:left="0" w:right="0" w:firstLine="576"/>
        <w:jc w:val="left"/>
      </w:pPr>
      <w:r>
        <w:rPr/>
        <w:t xml:space="preserve">(o) Any farm intern providing his or her services to a small farm which has a special certificate issued under RCW 49.12.470;</w:t>
      </w:r>
    </w:p>
    <w:p>
      <w:pPr>
        <w:spacing w:before="0" w:after="0" w:line="408" w:lineRule="exact"/>
        <w:ind w:left="0" w:right="0" w:firstLine="576"/>
        <w:jc w:val="left"/>
      </w:pPr>
      <w:r>
        <w:rPr/>
        <w:t xml:space="preserve">(p) An individual who is at least sixteen years old but under twenty-one years old, in his or her capacity as a player for a junior ice hockey team that is a member of a regional, national, or international league and that contracts with an arena owned, operated, or managed by a public facilities district created under chapter 36.100 RCW;</w:t>
      </w:r>
    </w:p>
    <w:p>
      <w:pPr>
        <w:spacing w:before="0" w:after="0" w:line="408" w:lineRule="exact"/>
        <w:ind w:left="0" w:right="0" w:firstLine="576"/>
        <w:jc w:val="left"/>
      </w:pPr>
      <w:r>
        <w:rPr/>
        <w:t xml:space="preserve">(4)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(5) </w:t>
      </w:r>
      <w:r>
        <w:rPr>
          <w:u w:val="single"/>
        </w:rPr>
        <w:t xml:space="preserve">"Medical benefits plan" means a bronze, silver, or gold essential health benefits package, as defined in 42 U.S.C. Sec. 18022, or an equivalent plan that is designed to meet the actuarially equivalent values established under 42 U.S.C. Sec. 18022, whichever is greater;</w:t>
      </w:r>
    </w:p>
    <w:p>
      <w:pPr>
        <w:spacing w:before="0" w:after="0" w:line="408" w:lineRule="exact"/>
        <w:ind w:left="0" w:right="0" w:firstLine="576"/>
        <w:jc w:val="left"/>
      </w:pPr>
      <w:r>
        <w:rPr>
          <w:u w:val="single"/>
        </w:rPr>
        <w:t xml:space="preserve">(6)</w:t>
      </w:r>
      <w:r>
        <w:rPr/>
        <w:t xml:space="preserve">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ec0127e16c244c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36afbcb33040ae" /><Relationship Type="http://schemas.openxmlformats.org/officeDocument/2006/relationships/footer" Target="/word/footer.xml" Id="Rec0127e16c244c0e" /></Relationships>
</file>