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969e8675d544c0" /></Relationships>
</file>

<file path=word/document.xml><?xml version="1.0" encoding="utf-8"?>
<w:document xmlns:w="http://schemas.openxmlformats.org/wordprocessingml/2006/main">
  <w:body>
    <w:p>
      <w:r>
        <w:t>Z-0458.1</w:t>
      </w:r>
    </w:p>
    <w:p>
      <w:pPr>
        <w:jc w:val="center"/>
      </w:pPr>
      <w:r>
        <w:t>_______________________________________________</w:t>
      </w:r>
    </w:p>
    <w:p/>
    <w:p>
      <w:pPr>
        <w:jc w:val="center"/>
      </w:pPr>
      <w:r>
        <w:rPr>
          <w:b/>
        </w:rPr>
        <w:t>HOUSE BILL 1550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Nealey, Reykdal, and Wylie; by request of Department of Revenue</w:t>
      </w:r>
    </w:p>
    <w:p/>
    <w:p>
      <w:r>
        <w:rPr>
          <w:t xml:space="preserve">Read first time 01/22/15.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taxation of amusement, recreation, and physical fitness services; amending RCW 82.04.050, 82.04.060, 82.04.190, 82.08.0291, 82.12.020, 82.12.02595, 82.12.035, 82.12.040, 82.12.860, and 82.32.087; reenacting and amending RCW 82.12.010; creating a new section; repealing RCW 82.12.02917;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82.04.050 and 2013 2nd sp.s. c 13 s 802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w:t>
      </w:r>
      <w:r>
        <w:rPr>
          <w:strike/>
        </w:rPr>
        <w:t xml:space="preserve">(i) Amusement and recreation services including but not limited to golf, pool, billiards, skating, bowling, ski lifts and tows, day trips for sightseeing purposes, and others, when provided to consumers.</w:t>
      </w:r>
    </w:p>
    <w:p>
      <w:pPr>
        <w:spacing w:before="0" w:after="0" w:line="408" w:lineRule="exact"/>
        <w:ind w:left="0" w:right="0" w:firstLine="576"/>
        <w:jc w:val="left"/>
      </w:pPr>
      <w:r>
        <w:rPr>
          <w:strike/>
        </w:rPr>
        <w:t xml:space="preserve">(ii) Until July 1, 2017, amusement and recreation services do not include the opportunity to dance provided by an establishment in exchange for a cover charge.</w:t>
      </w:r>
    </w:p>
    <w:p>
      <w:pPr>
        <w:spacing w:before="0" w:after="0" w:line="408" w:lineRule="exact"/>
        <w:ind w:left="0" w:right="0" w:firstLine="576"/>
        <w:jc w:val="left"/>
      </w:pPr>
      <w:r>
        <w:rPr>
          <w:strike/>
        </w:rPr>
        <w:t xml:space="preserve">(iii) For purposes of this subsection (3)(a):</w:t>
      </w:r>
    </w:p>
    <w:p>
      <w:pPr>
        <w:spacing w:before="0" w:after="0" w:line="408" w:lineRule="exact"/>
        <w:ind w:left="0" w:right="0" w:firstLine="576"/>
        <w:jc w:val="left"/>
      </w:pPr>
      <w:r>
        <w:rPr>
          <w:strike/>
        </w:rPr>
        <w:t xml:space="preserve">(A) "Cover charge" means a charge, regardless of its label, to enter an establishment or added to the purchaser's bill by an establishment or otherwise collected after entrance to the establishment, and the purchaser is provided the opportunity to dance in exchange for payment of the charge.</w:t>
      </w:r>
    </w:p>
    <w:p>
      <w:pPr>
        <w:spacing w:before="0" w:after="0" w:line="408" w:lineRule="exact"/>
        <w:ind w:left="0" w:right="0" w:firstLine="576"/>
        <w:jc w:val="left"/>
      </w:pPr>
      <w:r>
        <w:rPr>
          <w:strike/>
        </w:rPr>
        <w:t xml:space="preserve">(B) "Opportunity to dance" means that an establishment provides a designated physical space, on either a temporary or permanent basis, where customers are allowed to dance and the establishment either advertises or otherwise makes customers aware that it has an area for dancing;</w:t>
      </w:r>
    </w:p>
    <w:p>
      <w:pPr>
        <w:spacing w:before="0" w:after="0" w:line="408" w:lineRule="exact"/>
        <w:ind w:left="0" w:right="0" w:firstLine="576"/>
        <w:jc w:val="left"/>
      </w:pPr>
      <w:r>
        <w:rPr>
          <w:strike/>
        </w:rPr>
        <w:t xml:space="preserve">(b)</w:t>
      </w:r>
      <w:r>
        <w:rPr/>
        <w:t xml:space="preserve">)) Abstract, title insurance, and escrow services;</w:t>
      </w:r>
    </w:p>
    <w:p>
      <w:pPr>
        <w:spacing w:before="0" w:after="0" w:line="408" w:lineRule="exact"/>
        <w:ind w:left="0" w:right="0" w:firstLine="576"/>
        <w:jc w:val="left"/>
      </w:pPr>
      <w:r>
        <w:rPr/>
        <w:t xml:space="preserve">((</w:t>
      </w:r>
      <w:r>
        <w:rPr>
          <w:strike/>
        </w:rPr>
        <w:t xml:space="preserve">(c)</w:t>
      </w:r>
      <w:r>
        <w:rPr/>
        <w:t xml:space="preserve">)) </w:t>
      </w:r>
      <w:r>
        <w:rPr>
          <w:u w:val="single"/>
        </w:rPr>
        <w:t xml:space="preserve">(b)</w:t>
      </w:r>
      <w:r>
        <w:rPr/>
        <w:t xml:space="preserve"> Credit bureau services;</w:t>
      </w:r>
    </w:p>
    <w:p>
      <w:pPr>
        <w:spacing w:before="0" w:after="0" w:line="408" w:lineRule="exact"/>
        <w:ind w:left="0" w:right="0" w:firstLine="576"/>
        <w:jc w:val="left"/>
      </w:pPr>
      <w:r>
        <w:rPr/>
        <w:t xml:space="preserve">((</w:t>
      </w:r>
      <w:r>
        <w:rPr>
          <w:strike/>
        </w:rPr>
        <w:t xml:space="preserve">(d)</w:t>
      </w:r>
      <w:r>
        <w:rPr/>
        <w:t xml:space="preserve">)) </w:t>
      </w:r>
      <w:r>
        <w:rPr>
          <w:u w:val="single"/>
        </w:rPr>
        <w:t xml:space="preserve">(c)</w:t>
      </w:r>
      <w:r>
        <w:rPr/>
        <w:t xml:space="preserve"> Automobile parking and storage garage services;</w:t>
      </w:r>
    </w:p>
    <w:p>
      <w:pPr>
        <w:spacing w:before="0" w:after="0" w:line="408" w:lineRule="exact"/>
        <w:ind w:left="0" w:right="0" w:firstLine="576"/>
        <w:jc w:val="left"/>
      </w:pPr>
      <w:r>
        <w:rPr/>
        <w:t xml:space="preserve">((</w:t>
      </w:r>
      <w:r>
        <w:rPr>
          <w:strike/>
        </w:rPr>
        <w:t xml:space="preserve">(e)</w:t>
      </w:r>
      <w:r>
        <w:rPr/>
        <w:t xml:space="preserve">)) </w:t>
      </w:r>
      <w:r>
        <w:rPr>
          <w:u w:val="single"/>
        </w:rPr>
        <w:t xml:space="preserve">(d)</w:t>
      </w:r>
      <w:r>
        <w:rPr/>
        <w:t xml:space="preserv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w:t>
      </w:r>
      <w:r>
        <w:rPr>
          <w:strike/>
        </w:rPr>
        <w:t xml:space="preserve">(f)</w:t>
      </w:r>
      <w:r>
        <w:rPr/>
        <w:t xml:space="preserve">)) </w:t>
      </w:r>
      <w:r>
        <w:rPr>
          <w:u w:val="single"/>
        </w:rPr>
        <w:t xml:space="preserve">(e)</w:t>
      </w:r>
      <w:r>
        <w:rPr/>
        <w:t xml:space="preserve"> Service charges associated with tickets to professional sporting events; ((</w:t>
      </w:r>
      <w:r>
        <w:rPr>
          <w:strike/>
        </w:rPr>
        <w:t xml:space="preserve">and</w:t>
      </w:r>
    </w:p>
    <w:p>
      <w:pPr>
        <w:spacing w:before="0" w:after="0" w:line="408" w:lineRule="exact"/>
        <w:ind w:left="0" w:right="0" w:firstLine="576"/>
        <w:jc w:val="left"/>
      </w:pPr>
      <w:r>
        <w:rPr>
          <w:strike/>
        </w:rPr>
        <w:t xml:space="preserve">(g)</w:t>
      </w:r>
      <w:r>
        <w:rPr/>
        <w:t xml:space="preserve">)) </w:t>
      </w:r>
      <w:r>
        <w:rPr>
          <w:u w:val="single"/>
        </w:rPr>
        <w:t xml:space="preserve">(f)</w:t>
      </w:r>
      <w:r>
        <w:rPr/>
        <w:t xml:space="preserve"> The following personal services: ((</w:t>
      </w:r>
      <w:r>
        <w:rPr>
          <w:strike/>
        </w:rPr>
        <w:t xml:space="preserve">Physical fitness services,</w:t>
      </w:r>
      <w:r>
        <w:rPr/>
        <w:t xml:space="preserve">)) </w:t>
      </w:r>
      <w:r>
        <w:rPr>
          <w:u w:val="single"/>
        </w:rPr>
        <w:t xml:space="preserve">T</w:t>
      </w:r>
      <w:r>
        <w:rPr/>
        <w:t xml:space="preserve">anning salon services, tattoo parlor services, steam bath services, turkish bath services, escort services, and dating services</w:t>
      </w:r>
      <w:r>
        <w:rPr>
          <w:u w:val="single"/>
        </w:rPr>
        <w:t xml:space="preserve">; and</w:t>
      </w:r>
    </w:p>
    <w:p>
      <w:pPr>
        <w:spacing w:before="0" w:after="0" w:line="408" w:lineRule="exact"/>
        <w:ind w:left="0" w:right="0" w:firstLine="576"/>
        <w:jc w:val="left"/>
      </w:pPr>
      <w:r>
        <w:rPr>
          <w:u w:val="single"/>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u w:val="single"/>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u w:val="single"/>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u w:val="single"/>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u w:val="single"/>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u w:val="single"/>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u w:val="single"/>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 </w:t>
      </w:r>
    </w:p>
    <w:p>
      <w:pPr>
        <w:spacing w:before="0" w:after="0" w:line="408" w:lineRule="exact"/>
        <w:ind w:left="0" w:right="0" w:firstLine="576"/>
        <w:jc w:val="left"/>
      </w:pPr>
      <w:r>
        <w:rPr>
          <w:u w:val="single"/>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u w:val="single"/>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and</w:t>
      </w:r>
    </w:p>
    <w:p>
      <w:pPr>
        <w:spacing w:before="0" w:after="0" w:line="408" w:lineRule="exact"/>
        <w:ind w:left="0" w:right="0" w:firstLine="576"/>
        <w:jc w:val="left"/>
      </w:pPr>
      <w:r>
        <w:rPr>
          <w:u w:val="single"/>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spacing w:before="0" w:after="0" w:line="408" w:lineRule="exact"/>
        <w:ind w:left="0" w:right="0" w:firstLine="576"/>
        <w:jc w:val="left"/>
      </w:pPr>
      <w:r>
        <w:rPr>
          <w:u w:val="single"/>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u w:val="single"/>
        </w:rPr>
        <w:t xml:space="preserve">(iv) For the purposes of this subsection (3)(g), the following definitions apply:</w:t>
      </w:r>
    </w:p>
    <w:p>
      <w:pPr>
        <w:spacing w:before="0" w:after="0" w:line="408" w:lineRule="exact"/>
        <w:ind w:left="0" w:right="0" w:firstLine="576"/>
        <w:jc w:val="left"/>
      </w:pPr>
      <w:r>
        <w:rPr>
          <w:u w:val="single"/>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u w:val="single"/>
        </w:rPr>
        <w:t xml:space="preserve">(B) "Physical fitness activities" means activities that involve physical exertion for the purpose of improving or maintaining the general fitness, strength, flexibility, conditioning, or health of the participant</w:t>
      </w:r>
      <w:r>
        <w:rPr/>
        <w:t xml:space="preserve">.</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this subsection (6)(a),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(b)(i)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(b)(i)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(6)(b)(ii),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and (c)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u w:val="single"/>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u w:val="single"/>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u w:val="single"/>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u w:val="single"/>
        </w:rPr>
        <w:t xml:space="preserve">(ii) Ballooning, hang gliding, indoor or outdoor sky diving, paragliding, parasailing, and similar activities;</w:t>
      </w:r>
    </w:p>
    <w:p>
      <w:pPr>
        <w:spacing w:before="0" w:after="0" w:line="408" w:lineRule="exact"/>
        <w:ind w:left="0" w:right="0" w:firstLine="576"/>
        <w:jc w:val="left"/>
      </w:pPr>
      <w:r>
        <w:rPr>
          <w:u w:val="single"/>
        </w:rPr>
        <w:t xml:space="preserve">(iii) Air hockey, billiards, pool, foosball, darts, shuffleboard, ping pong, and similar games;</w:t>
      </w:r>
    </w:p>
    <w:p>
      <w:pPr>
        <w:spacing w:before="0" w:after="0" w:line="408" w:lineRule="exact"/>
        <w:ind w:left="0" w:right="0" w:firstLine="576"/>
        <w:jc w:val="left"/>
      </w:pPr>
      <w:r>
        <w:rPr>
          <w:u w:val="single"/>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u w:val="single"/>
        </w:rPr>
        <w:t xml:space="preserve">(v) Batting cage activities;</w:t>
      </w:r>
    </w:p>
    <w:p>
      <w:pPr>
        <w:spacing w:before="0" w:after="0" w:line="408" w:lineRule="exact"/>
        <w:ind w:left="0" w:right="0" w:firstLine="576"/>
        <w:jc w:val="left"/>
      </w:pPr>
      <w:r>
        <w:rPr>
          <w:u w:val="single"/>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u w:val="single"/>
        </w:rPr>
        <w:t xml:space="preserve">(vii) Climbing on artificial climbing structures, whether indoors or outdoors;</w:t>
      </w:r>
    </w:p>
    <w:p>
      <w:pPr>
        <w:spacing w:before="0" w:after="0" w:line="408" w:lineRule="exact"/>
        <w:ind w:left="0" w:right="0" w:firstLine="576"/>
        <w:jc w:val="left"/>
      </w:pPr>
      <w:r>
        <w:rPr>
          <w:u w:val="single"/>
        </w:rPr>
        <w:t xml:space="preserve">(viii) Day trips for sightseeing purposes;</w:t>
      </w:r>
    </w:p>
    <w:p>
      <w:pPr>
        <w:spacing w:before="0" w:after="0" w:line="408" w:lineRule="exact"/>
        <w:ind w:left="0" w:right="0" w:firstLine="576"/>
        <w:jc w:val="left"/>
      </w:pPr>
      <w:r>
        <w:rPr>
          <w:u w:val="single"/>
        </w:rPr>
        <w:t xml:space="preserve">(ix) Bungee jumping, zip lining, and riding inside a ball, whether inflatable or otherwise;</w:t>
      </w:r>
    </w:p>
    <w:p>
      <w:pPr>
        <w:spacing w:before="0" w:after="0" w:line="408" w:lineRule="exact"/>
        <w:ind w:left="0" w:right="0" w:firstLine="576"/>
        <w:jc w:val="left"/>
      </w:pPr>
      <w:r>
        <w:rPr>
          <w:u w:val="single"/>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u w:val="single"/>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u w:val="single"/>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u w:val="single"/>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u w:val="single"/>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u w:val="single"/>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u w:val="single"/>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u w:val="single"/>
        </w:rPr>
        <w:t xml:space="preserve">(xvii) Paintball and airsoft activities;</w:t>
      </w:r>
    </w:p>
    <w:p>
      <w:pPr>
        <w:spacing w:before="0" w:after="0" w:line="408" w:lineRule="exact"/>
        <w:ind w:left="0" w:right="0" w:firstLine="576"/>
        <w:jc w:val="left"/>
      </w:pPr>
      <w:r>
        <w:rPr>
          <w:u w:val="single"/>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u w:val="single"/>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u w:val="single"/>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u w:val="single"/>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u w:val="single"/>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u w:val="single"/>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u w:val="single"/>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u w:val="single"/>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82.04.060 and 2010 c 106 s 203 are each amended to read as follows:</w:t>
      </w:r>
    </w:p>
    <w:p>
      <w:pPr>
        <w:spacing w:before="0" w:after="0" w:line="408" w:lineRule="exact"/>
        <w:ind w:left="0" w:right="0" w:firstLine="576"/>
        <w:jc w:val="left"/>
      </w:pPr>
      <w:r>
        <w:rPr/>
        <w:t xml:space="preserve">"Sale at wholesale" or "wholesale sale" means:</w:t>
      </w:r>
    </w:p>
    <w:p>
      <w:pPr>
        <w:spacing w:before="0" w:after="0" w:line="408" w:lineRule="exact"/>
        <w:ind w:left="0" w:right="0" w:firstLine="576"/>
        <w:jc w:val="left"/>
      </w:pPr>
      <w:r>
        <w:rPr/>
        <w:t xml:space="preserve">(1) Any sale, which is not a sale at retail, of:</w:t>
      </w:r>
    </w:p>
    <w:p>
      <w:pPr>
        <w:spacing w:before="0" w:after="0" w:line="408" w:lineRule="exact"/>
        <w:ind w:left="0" w:right="0" w:firstLine="576"/>
        <w:jc w:val="left"/>
      </w:pPr>
      <w:r>
        <w:rPr/>
        <w:t xml:space="preserve">(a) Tangible personal property;</w:t>
      </w:r>
    </w:p>
    <w:p>
      <w:pPr>
        <w:spacing w:before="0" w:after="0" w:line="408" w:lineRule="exact"/>
        <w:ind w:left="0" w:right="0" w:firstLine="576"/>
        <w:jc w:val="left"/>
      </w:pPr>
      <w:r>
        <w:rPr/>
        <w:t xml:space="preserve">(b) Services defined as a retail sale in RCW 82.04.050(2) (a) or (g);</w:t>
      </w:r>
    </w:p>
    <w:p>
      <w:pPr>
        <w:spacing w:before="0" w:after="0" w:line="408" w:lineRule="exact"/>
        <w:ind w:left="0" w:right="0" w:firstLine="576"/>
        <w:jc w:val="left"/>
      </w:pPr>
      <w:r>
        <w:rPr/>
        <w:t xml:space="preserve">(c) ((</w:t>
      </w:r>
      <w:r>
        <w:rPr>
          <w:strike/>
        </w:rPr>
        <w:t xml:space="preserve">Amusement or recreation services as defined</w:t>
      </w:r>
      <w:r>
        <w:rPr/>
        <w:t xml:space="preserve">)) </w:t>
      </w:r>
      <w:r>
        <w:rPr>
          <w:u w:val="single"/>
        </w:rPr>
        <w:t xml:space="preserve">Activities defined as a retail sale</w:t>
      </w:r>
      <w:r>
        <w:rPr/>
        <w:t xml:space="preserve"> in RCW 82.04.050((</w:t>
      </w:r>
      <w:r>
        <w:rPr>
          <w:strike/>
        </w:rPr>
        <w:t xml:space="preserve">(3)(a)</w:t>
      </w:r>
      <w:r>
        <w:rPr/>
        <w:t xml:space="preserve">)) </w:t>
      </w:r>
      <w:r>
        <w:rPr>
          <w:u w:val="single"/>
        </w:rPr>
        <w:t xml:space="preserve">(15)</w:t>
      </w:r>
      <w:r>
        <w:rPr/>
        <w:t xml:space="preserve">;</w:t>
      </w:r>
    </w:p>
    <w:p>
      <w:pPr>
        <w:spacing w:before="0" w:after="0" w:line="408" w:lineRule="exact"/>
        <w:ind w:left="0" w:right="0" w:firstLine="576"/>
        <w:jc w:val="left"/>
      </w:pPr>
      <w:r>
        <w:rPr/>
        <w:t xml:space="preserve">(d) Prewritten computer software;</w:t>
      </w:r>
    </w:p>
    <w:p>
      <w:pPr>
        <w:spacing w:before="0" w:after="0" w:line="408" w:lineRule="exact"/>
        <w:ind w:left="0" w:right="0" w:firstLine="576"/>
        <w:jc w:val="left"/>
      </w:pPr>
      <w:r>
        <w:rPr/>
        <w:t xml:space="preserve">(e) Services described in RCW 82.04.050(6)(b);</w:t>
      </w:r>
    </w:p>
    <w:p>
      <w:pPr>
        <w:spacing w:before="0" w:after="0" w:line="408" w:lineRule="exact"/>
        <w:ind w:left="0" w:right="0" w:firstLine="576"/>
        <w:jc w:val="left"/>
      </w:pPr>
      <w:r>
        <w:rPr/>
        <w:t xml:space="preserve">(f) Extended warranties as defined in RCW 82.04.050(7);</w:t>
      </w:r>
    </w:p>
    <w:p>
      <w:pPr>
        <w:spacing w:before="0" w:after="0" w:line="408" w:lineRule="exact"/>
        <w:ind w:left="0" w:right="0" w:firstLine="576"/>
        <w:jc w:val="left"/>
      </w:pPr>
      <w:r>
        <w:rPr/>
        <w:t xml:space="preserve">(g) Competitive telephone service, ancillary services, or telecommunications service as those terms are defined in RCW 82.04.065; or</w:t>
      </w:r>
    </w:p>
    <w:p>
      <w:pPr>
        <w:spacing w:before="0" w:after="0" w:line="408" w:lineRule="exact"/>
        <w:ind w:left="0" w:right="0" w:firstLine="576"/>
        <w:jc w:val="left"/>
      </w:pPr>
      <w:r>
        <w:rPr/>
        <w:t xml:space="preserve">(h) Digital goods, digital codes, or digital automated services;</w:t>
      </w:r>
    </w:p>
    <w:p>
      <w:pPr>
        <w:spacing w:before="0" w:after="0" w:line="408" w:lineRule="exact"/>
        <w:ind w:left="0" w:right="0" w:firstLine="576"/>
        <w:jc w:val="left"/>
      </w:pPr>
      <w:r>
        <w:rPr/>
        <w:t xml:space="preserve">(2) Any charge made for labor and services rendered for persons who are not consumers, in respect to real or personal property, if such charge is expressly defined as a retail sale by RCW 82.04.050 when rendered to or for consumers. For the purposes of this subsection (2), "real or personal property" does not include any natural products named in RCW 82.04.100; and</w:t>
      </w:r>
    </w:p>
    <w:p>
      <w:pPr>
        <w:spacing w:before="0" w:after="0" w:line="408" w:lineRule="exact"/>
        <w:ind w:left="0" w:right="0" w:firstLine="576"/>
        <w:jc w:val="left"/>
      </w:pPr>
      <w:r>
        <w:rPr/>
        <w:t xml:space="preserve">(3) The sale of any service for resale, if the sale is excluded from the definition of "sale at retail" and "retail sale" in RCW 82.04.050(14).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2014 c 97 s 302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Any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w:t>
      </w:r>
      <w:r>
        <w:t>((</w:t>
      </w:r>
      <w:r>
        <w:rPr>
          <w:strike/>
        </w:rPr>
        <w:t xml:space="preserve">purchases, acquires, or uses any amusement and recreation service defined in RCW 82.04.050(3)(a)</w:t>
      </w:r>
      <w:r>
        <w:t>))</w:t>
      </w:r>
      <w:r>
        <w:rPr>
          <w:u w:val="single"/>
        </w:rPr>
        <w:t xml:space="preserve">makes a purchase meeting the definition of "sale at retail" and "retail sale" under RCW 82.04.050(15)</w:t>
      </w:r>
      <w:r>
        <w:rPr/>
        <w:t xml:space="preserve">,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82.04.050(6)(b)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w:t>
      </w:r>
      <w:r>
        <w:t>((</w:t>
      </w:r>
      <w:r>
        <w:rPr>
          <w:strike/>
        </w:rPr>
        <w:t xml:space="preserve">shall</w:t>
      </w:r>
      <w:r>
        <w:t>))</w:t>
      </w:r>
      <w:r>
        <w:rPr>
          <w:u w:val="single"/>
        </w:rPr>
        <w:t xml:space="preserve">may</w:t>
      </w:r>
      <w:r>
        <w:rPr/>
        <w:t xml:space="preserve">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82.04.050(6)(b)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82.04.050(6)(b) in producing for sale a new product, but only if such service becomes a component of the new product. For purposes of this subsection (10), "product" means a digital product, an article of tangible personal property, or the service described in RCW 82.04.050(6)(b);</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and</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82.08.0291 and 2000 c 103 s 8 are each amended to read as follows:</w:t>
      </w:r>
    </w:p>
    <w:p>
      <w:pPr>
        <w:spacing w:before="0" w:after="0" w:line="408" w:lineRule="exact"/>
        <w:ind w:left="0" w:right="0" w:firstLine="576"/>
        <w:jc w:val="left"/>
      </w:pPr>
      <w:r>
        <w:rPr/>
        <w:t xml:space="preserve">The tax imposed by RCW 82.08.020 ((</w:t>
      </w:r>
      <w:r>
        <w:rPr>
          <w:strike/>
        </w:rPr>
        <w:t xml:space="preserve">shall</w:t>
      </w:r>
      <w:r>
        <w:rPr/>
        <w:t xml:space="preserve">)) </w:t>
      </w:r>
      <w:r>
        <w:rPr>
          <w:u w:val="single"/>
        </w:rPr>
        <w:t xml:space="preserve">does</w:t>
      </w:r>
      <w:r>
        <w:rPr/>
        <w:t xml:space="preserve"> not apply to ((</w:t>
      </w:r>
      <w:r>
        <w:rPr>
          <w:strike/>
        </w:rPr>
        <w:t xml:space="preserve">the sale of amusement and recreation services, or personal services specified in RCW 82.04.050(3)(g)</w:t>
      </w:r>
      <w:r>
        <w:rPr/>
        <w:t xml:space="preserve">)) </w:t>
      </w:r>
      <w:r>
        <w:rPr>
          <w:u w:val="single"/>
        </w:rPr>
        <w:t xml:space="preserve">sales defined as a sale at retail and retail sale under RCW 82.04.050 (3)(g) or (15)</w:t>
      </w:r>
      <w:r>
        <w:rPr/>
        <w:t xml:space="preserve">, by a nonprofit youth organization, as defined in RCW 82.04.4271, to members of the organization; </w:t>
      </w:r>
      <w:r>
        <w:t>((</w:t>
      </w:r>
      <w:r>
        <w:rPr>
          <w:strike/>
        </w:rPr>
        <w:t xml:space="preserve">nor shall</w:t>
      </w:r>
      <w:r>
        <w:t>))</w:t>
      </w:r>
      <w:r>
        <w:rPr>
          <w:u w:val="single"/>
        </w:rPr>
        <w:t xml:space="preserve">and</w:t>
      </w:r>
      <w:r>
        <w:rPr/>
        <w:t xml:space="preserve"> the tax </w:t>
      </w:r>
      <w:r>
        <w:rPr>
          <w:u w:val="single"/>
        </w:rPr>
        <w:t xml:space="preserve">does not</w:t>
      </w:r>
      <w:r>
        <w:rPr/>
        <w:t xml:space="preserve"> apply to physical fitness classes provided by a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82.12.010 and 2010 c 127 s 4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ascribed to words and phrases in chapters 82.04 and 82.08 RCW, insofar as applicable, has full force and effect with respect to taxes imposed under the provisions of this chapter. "Consumer," in addition to the meaning ascribed to it in chapters 82.04 and 82.08 RCW insofar as applicable, also means any person who distributes or displays, or causes to be distributed or displayed, any article of tangible personal property, except newspapers, the primary purpose of which is to promote the sale of products or services. With respect to property distributed to persons within this state by a consumer as defined in this subsection (1), the use of the property is deemed to be by such consumer.</w:t>
      </w:r>
    </w:p>
    <w:p>
      <w:pPr>
        <w:spacing w:before="0" w:after="0" w:line="408" w:lineRule="exact"/>
        <w:ind w:left="0" w:right="0" w:firstLine="576"/>
        <w:jc w:val="left"/>
      </w:pPr>
      <w:r>
        <w:rPr/>
        <w:t xml:space="preserve">(2) "Extended warranty" has the same meaning as in RCW 82.04.050(7).</w:t>
      </w:r>
    </w:p>
    <w:p>
      <w:pPr>
        <w:spacing w:before="0" w:after="0" w:line="408" w:lineRule="exact"/>
        <w:ind w:left="0" w:right="0" w:firstLine="576"/>
        <w:jc w:val="left"/>
      </w:pPr>
      <w:r>
        <w:rPr/>
        <w:t xml:space="preserve">(3) "Purchase price" means the same as sales price as defined in RCW 82.08.010.</w:t>
      </w:r>
    </w:p>
    <w:p>
      <w:pPr>
        <w:spacing w:before="0" w:after="0" w:line="408" w:lineRule="exact"/>
        <w:ind w:left="0" w:right="0" w:firstLine="576"/>
        <w:jc w:val="left"/>
      </w:pPr>
      <w:r>
        <w:rPr/>
        <w:t xml:space="preserve">(4)(a)(i) Except as provided in (a)(ii) of this subsection (4), "retailer" means every seller as defined in RCW 82.08.010 and every person engaged in the business of selling tangible personal property at retail and every person required to collect from purchasers the tax imposed under this chapter.</w:t>
      </w:r>
    </w:p>
    <w:p>
      <w:pPr>
        <w:spacing w:before="0" w:after="0" w:line="408" w:lineRule="exact"/>
        <w:ind w:left="0" w:right="0" w:firstLine="576"/>
        <w:jc w:val="left"/>
      </w:pPr>
      <w:r>
        <w:rPr/>
        <w:t xml:space="preserve">(ii) "Retailer" does not include a professional employer organization when a covered employee coemployed with the client under the terms of a professional employer agreement engages in activities that constitute a sale of tangible personal property, extended warranty, digital good, digital code, or a sale of any digital automated service or service defined as a retail sale in RCW 82.04.050 (2) (a) or (g)((</w:t>
      </w:r>
      <w:r>
        <w:rPr>
          <w:strike/>
        </w:rPr>
        <w:t xml:space="preserve">, (3)(a),</w:t>
      </w:r>
      <w:r>
        <w:rPr/>
        <w:t xml:space="preserve">)) or (6)(b) that is subject to the tax imposed by this chapter. In such cases, the client, and not the professional employer organization, is deemed to be the retailer and is responsible for collecting and remitting the tax imposed by this chapter.</w:t>
      </w:r>
    </w:p>
    <w:p>
      <w:pPr>
        <w:spacing w:before="0" w:after="0" w:line="408" w:lineRule="exact"/>
        <w:ind w:left="0" w:right="0" w:firstLine="576"/>
        <w:jc w:val="left"/>
      </w:pPr>
      <w:r>
        <w:rPr/>
        <w:t xml:space="preserve">(b) For the purposes of (a) of this subsection,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(5) "Taxpayer" and "purchaser" include all persons included within the meaning of the word "buyer" and the word "consumer" as defined in chapters 82.04 and 82.08 RCW.</w:t>
      </w:r>
    </w:p>
    <w:p>
      <w:pPr>
        <w:spacing w:before="0" w:after="0" w:line="408" w:lineRule="exact"/>
        <w:ind w:left="0" w:right="0" w:firstLine="576"/>
        <w:jc w:val="left"/>
      </w:pPr>
      <w:r>
        <w:rPr/>
        <w:t xml:space="preserve">(6) "Use," "used," "using," or "put to use" have their ordinary meaning, and mean:</w:t>
      </w:r>
    </w:p>
    <w:p>
      <w:pPr>
        <w:spacing w:before="0" w:after="0" w:line="408" w:lineRule="exact"/>
        <w:ind w:left="0" w:right="0" w:firstLine="576"/>
        <w:jc w:val="left"/>
      </w:pPr>
      <w:r>
        <w:rPr/>
        <w:t xml:space="preserve">(a) With respect to tangible personal property, except for natural gas and manufactured gas, the first act within this state by which the taxpayer takes or assumes dominion or control over the article of tangible personal property (as a consumer), and include installation, storage, withdrawal from storage, distribution, or any other act preparatory to subsequent actual use or consumption within this state;</w:t>
      </w:r>
    </w:p>
    <w:p>
      <w:pPr>
        <w:spacing w:before="0" w:after="0" w:line="408" w:lineRule="exact"/>
        <w:ind w:left="0" w:right="0" w:firstLine="576"/>
        <w:jc w:val="left"/>
      </w:pPr>
      <w:r>
        <w:rPr/>
        <w:t xml:space="preserve">(b) With respect to a service defined in RCW 82.04.050(2)(a), the first act within this state after the service has been performed by which the taxpayer takes or assumes dominion or control over the article of tangible personal property upon which the service was performed (as a consumer),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(c) With respect to an extended warranty, the first act within this state after the extended warranty has been acquired by which the taxpayer takes or assumes dominion or control over the article of tangible personal property to which the extended warranty applies,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(d) With respect to a digital good or digital code, the first act within this state by which the taxpayer, as a consumer, views, accesses, downloads, possesses, stores, opens, manipulates, or otherwise uses or enjoys the digital good or digital code;</w:t>
      </w:r>
    </w:p>
    <w:p>
      <w:pPr>
        <w:spacing w:before="0" w:after="0" w:line="408" w:lineRule="exact"/>
        <w:ind w:left="0" w:right="0" w:firstLine="576"/>
        <w:jc w:val="left"/>
      </w:pPr>
      <w:r>
        <w:rPr/>
        <w:t xml:space="preserve">(e) With respect to a digital automated service, the first act within this state by which the taxpayer, as a consumer, uses, enjoys, or otherwise receives the benefit of the service;</w:t>
      </w:r>
    </w:p>
    <w:p>
      <w:pPr>
        <w:spacing w:before="0" w:after="0" w:line="408" w:lineRule="exact"/>
        <w:ind w:left="0" w:right="0" w:firstLine="576"/>
        <w:jc w:val="left"/>
      </w:pPr>
      <w:r>
        <w:rPr/>
        <w:t xml:space="preserve">(f) With respect to a service defined as a retail sale in RCW 82.04.050(6)(b), the first act within this state by which the taxpayer, as a consumer, accesses the prewritten computer software;</w:t>
      </w:r>
    </w:p>
    <w:p>
      <w:pPr>
        <w:spacing w:before="0" w:after="0" w:line="408" w:lineRule="exact"/>
        <w:ind w:left="0" w:right="0" w:firstLine="576"/>
        <w:jc w:val="left"/>
      </w:pPr>
      <w:r>
        <w:rPr/>
        <w:t xml:space="preserve">(g) With respect to a service defined as a retail sale in RCW 82.04.050(2)(g), the first act within this state after the service has been performed by which the taxpayer, as a consumer, views, accesses, downloads, possesses, stores, opens, manipulates, or otherwise uses or enjoys the digital good upon which the service was performed; and</w:t>
      </w:r>
    </w:p>
    <w:p>
      <w:pPr>
        <w:spacing w:before="0" w:after="0" w:line="408" w:lineRule="exact"/>
        <w:ind w:left="0" w:right="0" w:firstLine="576"/>
        <w:jc w:val="left"/>
      </w:pPr>
      <w:r>
        <w:rPr/>
        <w:t xml:space="preserve">(h) With respect to natural gas or manufactured gas, the use of which is taxable under RCW 82.12.022, including gas that is also taxable under the authority of RCW 82.14.230, the first act within this state by which the taxpayer consumes the gas by burning the gas or storing the gas in the taxpayer's own facilities for later consumption by the taxpayer.</w:t>
      </w:r>
    </w:p>
    <w:p>
      <w:pPr>
        <w:spacing w:before="0" w:after="0" w:line="408" w:lineRule="exact"/>
        <w:ind w:left="0" w:right="0" w:firstLine="576"/>
        <w:jc w:val="left"/>
      </w:pPr>
      <w:r>
        <w:rPr/>
        <w:t xml:space="preserve">(7)(a) "Value of the article used" is the purchase price for the article of tangible personal property, the use of which is taxable under this chapter. The term also includes, in addition to the purchase price, the amount of any tariff or duty paid with respect to the importation of the article used. In case the article used is acquired by lease or by gift or is extracted, produced, or manufactured by the person using the same or is sold under conditions wherein the purchase price does not represent the true value thereof, the value of the article used is determined as nearly as possible according to the retail selling price at place of use of similar products of like quality and character under such rules as the department may prescribe.</w:t>
      </w:r>
    </w:p>
    <w:p>
      <w:pPr>
        <w:spacing w:before="0" w:after="0" w:line="408" w:lineRule="exact"/>
        <w:ind w:left="0" w:right="0" w:firstLine="576"/>
        <w:jc w:val="left"/>
      </w:pPr>
      <w:r>
        <w:rPr/>
        <w:t xml:space="preserve">(b) In case the articles used are acquired by bailment, the value of the use of the articles so used must be in an amount representing a reasonable rental for the use of the articles so bailed, determined as nearly as possible according to the value of such use at the places of use of similar products of like quality and character under such rules as the department of revenue may prescribe. In case any such articles of tangible personal property are used in respect to the construction, repairing, decorating, or improving of, and which become or are to become an ingredient or component of, new or existing buildings or other structures under, upon, or above real property of or for the United States, any instrumentality thereof, or a county or city housing authority created pursuant to chapter 35.82 RCW, including the installing or attaching of any such articles therein or thereto, whether or not such personal property becomes a part of the realty by virtue of installation, then the value of the use of such articles so used is determined according to the retail selling price of such articles, or in the absence of such a selling price, as nearly as possible according to the retail selling price at place of use of similar products of like quality and character or, in the absence of either of these selling price measures, such value may be determined upon a cost basis, in any event under such rules as the department of revenue may prescribe.</w:t>
      </w:r>
    </w:p>
    <w:p>
      <w:pPr>
        <w:spacing w:before="0" w:after="0" w:line="408" w:lineRule="exact"/>
        <w:ind w:left="0" w:right="0" w:firstLine="576"/>
        <w:jc w:val="left"/>
      </w:pPr>
      <w:r>
        <w:rPr/>
        <w:t xml:space="preserve">(c) In the case of articles owned by a user engaged in business outside the state which are brought into the state for no more than one hundred eighty days in any period of three hundred sixty-five consecutive days and which are temporarily used for business purposes by the person in this state, the value of the article used must be an amount representing a reasonable rental for the use of the articles, unless the person has paid tax under this chapter or chapter 82.08 RCW upon the full value of the article used, as defined in (a) of this subsection.</w:t>
      </w:r>
    </w:p>
    <w:p>
      <w:pPr>
        <w:spacing w:before="0" w:after="0" w:line="408" w:lineRule="exact"/>
        <w:ind w:left="0" w:right="0" w:firstLine="576"/>
        <w:jc w:val="left"/>
      </w:pPr>
      <w:r>
        <w:rPr/>
        <w:t xml:space="preserve">(d) In the case of articles manufactured or produced by the user and used in the manufacture or production of products sold or to be sold to the department of defense of the United States, the value of the articles used is determined according to the value of the ingredients of such articles.</w:t>
      </w:r>
    </w:p>
    <w:p>
      <w:pPr>
        <w:spacing w:before="0" w:after="0" w:line="408" w:lineRule="exact"/>
        <w:ind w:left="0" w:right="0" w:firstLine="576"/>
        <w:jc w:val="left"/>
      </w:pPr>
      <w:r>
        <w:rPr/>
        <w:t xml:space="preserve">(e) In the case of an article manufactured or produced for purposes of serving as a prototype for the development of a new or improved product, the value of the article used is determined by: (i) The retail selling price of such new or improved product when first offered for sale; or (ii) the value of materials incorporated into the prototype in cases in which the new or improved product is not offered for sale.</w:t>
      </w:r>
    </w:p>
    <w:p>
      <w:pPr>
        <w:spacing w:before="0" w:after="0" w:line="408" w:lineRule="exact"/>
        <w:ind w:left="0" w:right="0" w:firstLine="576"/>
        <w:jc w:val="left"/>
      </w:pPr>
      <w:r>
        <w:rPr/>
        <w:t xml:space="preserve">(f) In the case of an article purchased with a direct pay permit under RCW 82.32.087, the value of the article used is determined by the purchase price of such article if, but for the use of the direct pay permit, the transaction would have been subject to sales tax.</w:t>
      </w:r>
    </w:p>
    <w:p>
      <w:pPr>
        <w:spacing w:before="0" w:after="0" w:line="408" w:lineRule="exact"/>
        <w:ind w:left="0" w:right="0" w:firstLine="576"/>
        <w:jc w:val="left"/>
      </w:pPr>
      <w:r>
        <w:rPr/>
        <w:t xml:space="preserve">(8) "Value of the digital good or digital code used" means the purchase price for the digital good or digital code, the use of which is taxable under this chapter. If the digital good or digital code is acquired other than by purchase, the value of the digital good or digital code must be determined as nearly as possible according to the retail selling price at place of use of similar digital goods or digital codes of like quality and character under rules the department may prescribe.</w:t>
      </w:r>
    </w:p>
    <w:p>
      <w:pPr>
        <w:spacing w:before="0" w:after="0" w:line="408" w:lineRule="exact"/>
        <w:ind w:left="0" w:right="0" w:firstLine="576"/>
        <w:jc w:val="left"/>
      </w:pPr>
      <w:r>
        <w:rPr/>
        <w:t xml:space="preserve">(9) "Value of the extended warranty used" means the purchase price for the extended warranty, the use of which is taxable under this chapter. If the extended warranty is received by gift or under conditions wherein the purchase price does not represent the true value of the extended warranty, the value of the extended warranty used is determined as nearly as possible according to the retail selling price at place of use of similar extended warranties of like quality and character under rules the department may prescribe.</w:t>
      </w:r>
    </w:p>
    <w:p>
      <w:pPr>
        <w:spacing w:before="0" w:after="0" w:line="408" w:lineRule="exact"/>
        <w:ind w:left="0" w:right="0" w:firstLine="576"/>
        <w:jc w:val="left"/>
      </w:pPr>
      <w:r>
        <w:rPr/>
        <w:t xml:space="preserve">(10) "Value of the service used" means the purchase price for the digital automated service or other service, the use of which is taxable under this chapter. If the service is received by gift or under conditions wherein the purchase price does not represent the true value thereof, the value of the service used is determined as nearly as possible according to the retail selling price at place of use of similar services of like quality and character under rules the department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82.12.020 and 2010 1st sp.s. c 23 s 206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w:t>
      </w:r>
      <w:r>
        <w:rPr>
          <w:strike/>
        </w:rPr>
        <w:t xml:space="preserve">, (3)(a),</w:t>
      </w:r>
      <w:r>
        <w:rPr/>
        <w:t xml:space="preserve">)) or (6)(b), excluding services defined as a retail sale in RCW 82.04.050(6)(b)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w:t>
      </w:r>
      <w:r>
        <w:rPr>
          <w:strike/>
        </w:rPr>
        <w:t xml:space="preserve">, (3)(a),</w:t>
      </w:r>
      <w:r>
        <w:rPr/>
        <w:t xml:space="preserve">)) or (6)(b),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82.12.02595 and 2009 c 535 s 615 are each amended to read as follows:</w:t>
      </w:r>
    </w:p>
    <w:p>
      <w:pPr>
        <w:spacing w:before="0" w:after="0" w:line="408" w:lineRule="exact"/>
        <w:ind w:left="0" w:right="0" w:firstLine="576"/>
        <w:jc w:val="left"/>
      </w:pPr>
      <w:r>
        <w:rPr/>
        <w:t xml:space="preserve">(1) This chapter does not apply to the use by a nonprofit charitable organization or state or local governmental entity of personal property that has been donated to the nonprofit charitable organization or state or local governmental entity, or to the subsequent use of the property by a person to whom the property is donated or bailed in furtherance of the purpose for which the property was originally donated.</w:t>
      </w:r>
    </w:p>
    <w:p>
      <w:pPr>
        <w:spacing w:before="0" w:after="0" w:line="408" w:lineRule="exact"/>
        <w:ind w:left="0" w:right="0" w:firstLine="576"/>
        <w:jc w:val="left"/>
      </w:pPr>
      <w:r>
        <w:rPr/>
        <w:t xml:space="preserve">(2) This chapter does not apply to the donation of personal property without intervening use to a nonprofit charitable organization, or to the incorporation of tangible personal property without intervening use into real or personal property of or for a nonprofit charitable organization in the course of installing, repairing, cleaning, altering, imprinting, improving, constructing, or decorating the real or personal property for no charge.</w:t>
      </w:r>
    </w:p>
    <w:p>
      <w:pPr>
        <w:spacing w:before="0" w:after="0" w:line="408" w:lineRule="exact"/>
        <w:ind w:left="0" w:right="0" w:firstLine="576"/>
        <w:jc w:val="left"/>
      </w:pPr>
      <w:r>
        <w:rPr/>
        <w:t xml:space="preserve">(3) This chapter does not apply to the use by a nonprofit charitable organization of labor and services rendered in respect to installing, repairing, cleaning, altering, imprinting, or improving personal property provided to the charitable organization at no charge, or to the donation of such services.</w:t>
      </w:r>
    </w:p>
    <w:p>
      <w:pPr>
        <w:spacing w:before="0" w:after="0" w:line="408" w:lineRule="exact"/>
        <w:ind w:left="0" w:right="0" w:firstLine="576"/>
        <w:jc w:val="left"/>
      </w:pPr>
      <w:r>
        <w:rPr/>
        <w:t xml:space="preserve">((</w:t>
      </w:r>
      <w:r>
        <w:rPr>
          <w:strike/>
        </w:rPr>
        <w:t xml:space="preserve">(4) This chapter does not apply to the donation of amusement and recreation services without intervening use to a nonprofit organization or state or local governmental entity, to the use by a nonprofit organization or state or local governmental entity of amusement and recreation services, or to the subsequent use of the services by a person to whom the services are donated or bailed in furtherance of the purpose for which the services were originally donated. As used in this subsection, "amusement and recreation services" has the meaning in RCW 82.04.050(3)(a).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82.12.035 and 2009 c 535 s 1107 are each amended to read as follows:</w:t>
      </w:r>
    </w:p>
    <w:p>
      <w:pPr>
        <w:spacing w:before="0" w:after="0" w:line="408" w:lineRule="exact"/>
        <w:ind w:left="0" w:right="0" w:firstLine="576"/>
        <w:jc w:val="left"/>
      </w:pPr>
      <w:r>
        <w:rPr/>
        <w:t xml:space="preserve">A credit is allowed against the taxes imposed by this chapter upon the use in this state of tangible personal property, extended warranty, digital good, digital code, digital automated service, or services defined as a retail sale in RCW 82.04.050 (2) (a) or (g)((</w:t>
      </w:r>
      <w:r>
        <w:rPr>
          <w:strike/>
        </w:rPr>
        <w:t xml:space="preserve">, (3)(a),</w:t>
      </w:r>
      <w:r>
        <w:rPr/>
        <w:t xml:space="preserve">)) or (6)(b), in the amount that the present user thereof or his or her bailor or donor has paid a legally imposed retail sales or use tax with respect to such property, extended warranty, digital good, digital code, digital automated service, or service defined as a retail sale in RCW 82.04.050 (2) (a) or (g)((</w:t>
      </w:r>
      <w:r>
        <w:rPr>
          <w:strike/>
        </w:rPr>
        <w:t xml:space="preserve">, (3)(a),</w:t>
      </w:r>
      <w:r>
        <w:rPr/>
        <w:t xml:space="preserve">)) or (6)(b) to any other state, possession, territory, or commonwealth of the United States, any political subdivision thereof, the District of Columbia, and any foreign country or political subdivision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 s 11 (Initiative Measure No. 594) are each amended to read as follows:</w:t>
      </w:r>
    </w:p>
    <w:p>
      <w:pPr>
        <w:spacing w:before="0" w:after="0" w:line="408" w:lineRule="exact"/>
        <w:ind w:left="0" w:right="0" w:firstLine="576"/>
        <w:jc w:val="left"/>
      </w:pPr>
      <w:r>
        <w:rPr/>
        <w:t xml:space="preserve">(1) Every person who maintains in this state a place of business or a stock of goods, or engages in business activities within this state, </w:t>
      </w:r>
      <w:r>
        <w:t>((</w:t>
      </w:r>
      <w:r>
        <w:rPr>
          <w:strike/>
        </w:rPr>
        <w:t xml:space="preserve">shall</w:t>
      </w:r>
      <w:r>
        <w:t>))</w:t>
      </w:r>
      <w:r>
        <w:rPr>
          <w:u w:val="single"/>
        </w:rPr>
        <w:t xml:space="preserve">must</w:t>
      </w:r>
      <w:r>
        <w:rPr/>
        <w:t xml:space="preserve"> obtain from the department a certificate of registration, and </w:t>
      </w:r>
      <w:r>
        <w:t>((</w:t>
      </w:r>
      <w:r>
        <w:rPr>
          <w:strike/>
        </w:rPr>
        <w:t xml:space="preserve">shall</w:t>
      </w:r>
      <w:r>
        <w:t>))</w:t>
      </w:r>
      <w:r>
        <w:rPr>
          <w:u w:val="single"/>
        </w:rPr>
        <w:t xml:space="preserve">must</w:t>
      </w:r>
      <w:r>
        <w:rPr/>
        <w:t xml:space="preserve">, at the time of making sales of tangible personal property, digital goods, digital codes, digital automated services, extended warranties, or sales of any service defined as a retail sale in RCW 82.04.050 (2) (a) or (g)</w:t>
      </w:r>
      <w:r>
        <w:t>((</w:t>
      </w:r>
      <w:r>
        <w:rPr>
          <w:strike/>
        </w:rPr>
        <w:t xml:space="preserve">, (3)(a),</w:t>
      </w:r>
      <w:r>
        <w:t>))</w:t>
      </w:r>
      <w:r>
        <w:rPr/>
        <w:t xml:space="preserve"> or (6)(b),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For the purposes of this chapter, the phrase "maintains in this state a place of business" </w:t>
      </w:r>
      <w:r>
        <w:t>((</w:t>
      </w:r>
      <w:r>
        <w:rPr>
          <w:strike/>
        </w:rPr>
        <w:t xml:space="preserve">shall</w:t>
      </w:r>
      <w:r>
        <w:t>))</w:t>
      </w:r>
      <w:r>
        <w:rPr/>
        <w:t xml:space="preserve"> include</w:t>
      </w:r>
      <w:r>
        <w:rPr>
          <w:u w:val="single"/>
        </w:rPr>
        <w:t xml:space="preserve">s</w:t>
      </w:r>
      <w:r>
        <w:rPr/>
        <w:t xml:space="preserve">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w:t>
      </w:r>
      <w:r>
        <w:t>((</w:t>
      </w:r>
      <w:r>
        <w:rPr>
          <w:strike/>
        </w:rPr>
        <w:t xml:space="preserve">, (3)(a),</w:t>
      </w:r>
      <w:r>
        <w:t>))</w:t>
      </w:r>
      <w:r>
        <w:rPr/>
        <w:t xml:space="preserve"> or (6)(b),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Notwithstanding subsections (1) through (4) of this section, any person making sales is not obligated to collect the tax imposed by this chapter if:</w:t>
      </w:r>
    </w:p>
    <w:p>
      <w:pPr>
        <w:spacing w:before="0" w:after="0" w:line="408" w:lineRule="exact"/>
        <w:ind w:left="0" w:right="0" w:firstLine="576"/>
        <w:jc w:val="left"/>
      </w:pPr>
      <w:r>
        <w:rPr/>
        <w:t xml:space="preserve">(a) The person's activities in this state, whether conducted directly or through another person, are limited to:</w:t>
      </w:r>
    </w:p>
    <w:p>
      <w:pPr>
        <w:spacing w:before="0" w:after="0" w:line="408" w:lineRule="exact"/>
        <w:ind w:left="0" w:right="0" w:firstLine="576"/>
        <w:jc w:val="left"/>
      </w:pPr>
      <w:r>
        <w:rPr/>
        <w:t xml:space="preserve">(i) The storage, dissemination, or display of advertising;</w:t>
      </w:r>
    </w:p>
    <w:p>
      <w:pPr>
        <w:spacing w:before="0" w:after="0" w:line="408" w:lineRule="exact"/>
        <w:ind w:left="0" w:right="0" w:firstLine="576"/>
        <w:jc w:val="left"/>
      </w:pPr>
      <w:r>
        <w:rPr/>
        <w:t xml:space="preserve">(ii) The taking of orders; or</w:t>
      </w:r>
    </w:p>
    <w:p>
      <w:pPr>
        <w:spacing w:before="0" w:after="0" w:line="408" w:lineRule="exact"/>
        <w:ind w:left="0" w:right="0" w:firstLine="576"/>
        <w:jc w:val="left"/>
      </w:pPr>
      <w:r>
        <w:rPr/>
        <w:t xml:space="preserve">(iii) The processing of payments; and</w:t>
      </w:r>
    </w:p>
    <w:p>
      <w:pPr>
        <w:spacing w:before="0" w:after="0" w:line="408" w:lineRule="exact"/>
        <w:ind w:left="0" w:right="0" w:firstLine="576"/>
        <w:jc w:val="left"/>
      </w:pPr>
      <w:r>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t xml:space="preserve">(7)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(7) may be construed as relieving purchasers from liability for reporting and remitting the tax due under this chapter directly to the department.</w:t>
      </w:r>
    </w:p>
    <w:p>
      <w:pPr>
        <w:spacing w:before="0" w:after="0" w:line="408" w:lineRule="exact"/>
        <w:ind w:left="0" w:right="0" w:firstLine="576"/>
        <w:jc w:val="left"/>
      </w:pPr>
      <w:r>
        <w:rPr/>
        <w:t xml:space="preserve">(8)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rPr/>
        <w:t xml:space="preserve">(9)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82.12.860 and 2009 c 535 s 621 are each amended to read as follows:</w:t>
      </w:r>
    </w:p>
    <w:p>
      <w:pPr>
        <w:spacing w:before="0" w:after="0" w:line="408" w:lineRule="exact"/>
        <w:ind w:left="0" w:right="0" w:firstLine="576"/>
        <w:jc w:val="left"/>
      </w:pPr>
      <w:r>
        <w:rPr/>
        <w:t xml:space="preserve">(1) This chapter does not apply to state credit unions with respect to the use of any article of tangible personal property, digital good, digital code, digital automated service, service defined as a retail sale in RCW 82.04.050 (2) (a) or (g)((</w:t>
      </w:r>
      <w:r>
        <w:rPr>
          <w:strike/>
        </w:rPr>
        <w:t xml:space="preserve">, (3)(a),</w:t>
      </w:r>
      <w:r>
        <w:rPr/>
        <w:t xml:space="preserve">)) or (6)(b), or extended warranty, acquired from a federal credit union, foreign credit union, or out-of-state credit union as a result of a merger or conversion.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"Federal credit union" means a credit union organized and operating under the laws of the United States.</w:t>
      </w:r>
    </w:p>
    <w:p>
      <w:pPr>
        <w:spacing w:before="0" w:after="0" w:line="408" w:lineRule="exact"/>
        <w:ind w:left="0" w:right="0" w:firstLine="576"/>
        <w:jc w:val="left"/>
      </w:pPr>
      <w:r>
        <w:rPr/>
        <w:t xml:space="preserve">(b) "Foreign credit union" means a credit union organized and operating under the laws of another country or other foreign jurisdiction.</w:t>
      </w:r>
    </w:p>
    <w:p>
      <w:pPr>
        <w:spacing w:before="0" w:after="0" w:line="408" w:lineRule="exact"/>
        <w:ind w:left="0" w:right="0" w:firstLine="576"/>
        <w:jc w:val="left"/>
      </w:pPr>
      <w:r>
        <w:rPr/>
        <w:t xml:space="preserve">(c)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(d) "State credit union" means a credit union organized and operating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82.32.087 and 2010 c 112 s 10 are each amended to read as follows:</w:t>
      </w:r>
    </w:p>
    <w:p>
      <w:pPr>
        <w:spacing w:before="0" w:after="0" w:line="408" w:lineRule="exact"/>
        <w:ind w:left="0" w:right="0" w:firstLine="576"/>
        <w:jc w:val="left"/>
      </w:pPr>
      <w:r>
        <w:rPr/>
        <w:t xml:space="preserve">(1) The director may grant a direct pay permit to a taxpayer who demonstrates, to the satisfaction of the director, that the taxpayer meets the requirements of this section. The direct pay permit allows the taxpayer to accrue and remit directly to the department use tax on the acquisition of tangible personal property or sales tax on the sale of or charges made for labor and/or services, in accordance with all of the applicable provisions of this title. Any taxpayer that uses a direct pay permit </w:t>
      </w:r>
      <w:r>
        <w:t>((</w:t>
      </w:r>
      <w:r>
        <w:rPr>
          <w:strike/>
        </w:rPr>
        <w:t xml:space="preserve">shall</w:t>
      </w:r>
      <w:r>
        <w:t>))</w:t>
      </w:r>
      <w:r>
        <w:rPr>
          <w:u w:val="single"/>
        </w:rPr>
        <w:t xml:space="preserve">must</w:t>
      </w:r>
      <w:r>
        <w:rPr/>
        <w:t xml:space="preserve"> remit state and local sales or use tax directly to the department. The agreement by the purchaser to remit tax directly to the department, rather than pay sales or use tax to the seller, relieves the seller of the obligation to collect sales or use tax and requires the buyer to pay use tax on the tangible personal property and sales tax on the sale of or charges made for labor and/or services.</w:t>
      </w:r>
    </w:p>
    <w:p>
      <w:pPr>
        <w:spacing w:before="0" w:after="0" w:line="408" w:lineRule="exact"/>
        <w:ind w:left="0" w:right="0" w:firstLine="576"/>
        <w:jc w:val="left"/>
      </w:pPr>
      <w:r>
        <w:rPr/>
        <w:t xml:space="preserve">(2)(a) A taxpayer may apply for a permit under this section if: (i) The taxpayer's cumulative tax liability is reasonably expected to be two hundred forty thousand dollars or more in the current calendar year; or (ii) the taxpayer makes purchases subject to the taxes imposed under chapter 82.08 or 82.12 RCW in excess of ten million dollars per calendar year. For the purposes of this section, "tax liability" means the amount required to be remitted to the department for taxes administered under this chapter, except for the taxes imposed or authorized by chapters 82.14A, 82.14B, 82.24, 82.27, 82.29A, and 84.33 RCW.</w:t>
      </w:r>
    </w:p>
    <w:p>
      <w:pPr>
        <w:spacing w:before="0" w:after="0" w:line="408" w:lineRule="exact"/>
        <w:ind w:left="0" w:right="0" w:firstLine="576"/>
        <w:jc w:val="left"/>
      </w:pPr>
      <w:r>
        <w:rPr/>
        <w:t xml:space="preserve">(b) Application for a permit must be made in writing to the director in a form and manner prescribed by the department. A taxpayer who transacts business in two or more locations may submit one application to cover the multiple locations.</w:t>
      </w:r>
    </w:p>
    <w:p>
      <w:pPr>
        <w:spacing w:before="0" w:after="0" w:line="408" w:lineRule="exact"/>
        <w:ind w:left="0" w:right="0" w:firstLine="576"/>
        <w:jc w:val="left"/>
      </w:pPr>
      <w:r>
        <w:rPr/>
        <w:t xml:space="preserve">(c) The director must review a direct pay permit application in a timely manner and ((</w:t>
      </w:r>
      <w:r>
        <w:rPr>
          <w:strike/>
        </w:rPr>
        <w:t xml:space="preserve">shall</w:t>
      </w:r>
      <w:r>
        <w:rPr/>
        <w:t xml:space="preserve">)) </w:t>
      </w:r>
      <w:r>
        <w:rPr>
          <w:u w:val="single"/>
        </w:rPr>
        <w:t xml:space="preserve">must</w:t>
      </w:r>
      <w:r>
        <w:rPr/>
        <w:t xml:space="preserve"> notify the applicant, in writing, of the approval or denial of the application. The department must approve or deny an application based on the applicant's ability to comply with local government use tax coding capabilities and responsibilities; requirements for vendor notification; recordkeeping obligations; electronic data capabilities; and tax reporting procedures. Additionally, an application may be denied if the director determines that denial would be in the best interest of collecting taxes due under this title. The department must provide a direct pay permit to an approved applicant with the notice of approval. The direct pay permit </w:t>
      </w:r>
      <w:r>
        <w:t>((</w:t>
      </w:r>
      <w:r>
        <w:rPr>
          <w:strike/>
        </w:rPr>
        <w:t xml:space="preserve">shall</w:t>
      </w:r>
      <w:r>
        <w:t>))</w:t>
      </w:r>
      <w:r>
        <w:rPr>
          <w:u w:val="single"/>
        </w:rPr>
        <w:t xml:space="preserve">must</w:t>
      </w:r>
      <w:r>
        <w:rPr/>
        <w:t xml:space="preserve"> clearly state that the holder is solely responsible for the accrual and payment of the tax imposed under chapters 82.08 and 82.12 RCW and that the seller is relieved of liability to collect tax imposed under chapters 82.08 and 82.12 RCW on all sales to the direct pay permit holder. The taxpayer may petition the director for reconsideration of a denial.</w:t>
      </w:r>
    </w:p>
    <w:p>
      <w:pPr>
        <w:spacing w:before="0" w:after="0" w:line="408" w:lineRule="exact"/>
        <w:ind w:left="0" w:right="0" w:firstLine="576"/>
        <w:jc w:val="left"/>
      </w:pPr>
      <w:r>
        <w:rPr/>
        <w:t xml:space="preserve">(d) A taxpayer who uses a direct pay permit must continue to maintain records that are necessary to a determination of the tax liability in accordance with this title. A direct pay permit is not transferable and the use of a direct pay permit may not be assigned to a third party.</w:t>
      </w:r>
    </w:p>
    <w:p>
      <w:pPr>
        <w:spacing w:before="0" w:after="0" w:line="408" w:lineRule="exact"/>
        <w:ind w:left="0" w:right="0" w:firstLine="576"/>
        <w:jc w:val="left"/>
      </w:pPr>
      <w:r>
        <w:rPr/>
        <w:t xml:space="preserve">(3) Taxes for which the direct pay permit is used are due and payable on the tax return for the reporting period in which the taxpayer (a) receives the tangible personal property purchased or in which the labor and/or services are performed or (b) receives an invoice for such property or such labor and/or services, whichever period is earlier.</w:t>
      </w:r>
    </w:p>
    <w:p>
      <w:pPr>
        <w:spacing w:before="0" w:after="0" w:line="408" w:lineRule="exact"/>
        <w:ind w:left="0" w:right="0" w:firstLine="576"/>
        <w:jc w:val="left"/>
      </w:pPr>
      <w:r>
        <w:rPr/>
        <w:t xml:space="preserve">(4) The holder of a direct pay permit must furnish a copy of the direct pay permit to each vendor with whom the taxpayer has opted to use a direct pay permit. Sellers who make sales upon which the sales or use tax is not collected by reason of the provisions of this section, in addition to existing requirements under this title, must maintain a copy of the direct pay permit and any such records or information as the department may specify.</w:t>
      </w:r>
    </w:p>
    <w:p>
      <w:pPr>
        <w:spacing w:before="0" w:after="0" w:line="408" w:lineRule="exact"/>
        <w:ind w:left="0" w:right="0" w:firstLine="576"/>
        <w:jc w:val="left"/>
      </w:pPr>
      <w:r>
        <w:rPr/>
        <w:t xml:space="preserve">(5) A direct pay permit is subject to revocation by the director at any time the department determines that the taxpayer has violated any provision of this section or that revocation would be in the best interests of collecting the taxes due under this title. The notice of revocation must be in writing and is effective either as of the end of the taxpayer's next normal reporting period or a date deemed appropriate by the director and identified in the revocation notice. The taxpayer may petition the director for reconsideration of a revocation and reinstatement of the permit.</w:t>
      </w:r>
    </w:p>
    <w:p>
      <w:pPr>
        <w:spacing w:before="0" w:after="0" w:line="408" w:lineRule="exact"/>
        <w:ind w:left="0" w:right="0" w:firstLine="576"/>
        <w:jc w:val="left"/>
      </w:pPr>
      <w:r>
        <w:rPr/>
        <w:t xml:space="preserve">(6) Any taxpayer who chooses to no longer use a direct pay permit or whose permit is revoked by the department, must return the permit to the department and immediately make a good faith effort to notify all vendors to whom the permit was given, advising them that the permit is no longer valid.</w:t>
      </w:r>
    </w:p>
    <w:p>
      <w:pPr>
        <w:spacing w:before="0" w:after="0" w:line="408" w:lineRule="exact"/>
        <w:ind w:left="0" w:right="0" w:firstLine="576"/>
        <w:jc w:val="left"/>
      </w:pPr>
      <w:r>
        <w:rPr/>
        <w:t xml:space="preserve">(7) Except as provided in this subsection, the direct pay permit may be used for any purchase of tangible personal property and any retail sale under RCW 82.04.050. The direct pay permit may not be used for:</w:t>
      </w:r>
    </w:p>
    <w:p>
      <w:pPr>
        <w:spacing w:before="0" w:after="0" w:line="408" w:lineRule="exact"/>
        <w:ind w:left="0" w:right="0" w:firstLine="576"/>
        <w:jc w:val="left"/>
      </w:pPr>
      <w:r>
        <w:rPr/>
        <w:t xml:space="preserve">(a) Purchases of meals or beverages;</w:t>
      </w:r>
    </w:p>
    <w:p>
      <w:pPr>
        <w:spacing w:before="0" w:after="0" w:line="408" w:lineRule="exact"/>
        <w:ind w:left="0" w:right="0" w:firstLine="576"/>
        <w:jc w:val="left"/>
      </w:pPr>
      <w:r>
        <w:rPr/>
        <w:t xml:space="preserve">(b) Purchases of motor vehicles, trailers, boats, airplanes, and other property subject to requirements for title transactions by the department of licensing;</w:t>
      </w:r>
    </w:p>
    <w:p>
      <w:pPr>
        <w:spacing w:before="0" w:after="0" w:line="408" w:lineRule="exact"/>
        <w:ind w:left="0" w:right="0" w:firstLine="576"/>
        <w:jc w:val="left"/>
      </w:pPr>
      <w:r>
        <w:rPr/>
        <w:t xml:space="preserve">(c) Purchases for which a reseller permit or other documentation authorized under RCW 82.04.470 may be used;</w:t>
      </w:r>
    </w:p>
    <w:p>
      <w:pPr>
        <w:spacing w:before="0" w:after="0" w:line="408" w:lineRule="exact"/>
        <w:ind w:left="0" w:right="0" w:firstLine="576"/>
        <w:jc w:val="left"/>
      </w:pPr>
      <w:r>
        <w:rPr/>
        <w:t xml:space="preserve">(d) Purchases that meet the definitions of RCW 82.04.050 (2) (e) and (f), (3) (a) through ((</w:t>
      </w:r>
      <w:r>
        <w:rPr>
          <w:strike/>
        </w:rPr>
        <w:t xml:space="preserve">(d)</w:t>
      </w:r>
      <w:r>
        <w:rPr/>
        <w:t xml:space="preserve">)) </w:t>
      </w:r>
      <w:r>
        <w:rPr>
          <w:u w:val="single"/>
        </w:rPr>
        <w:t xml:space="preserve">(c), (e)</w:t>
      </w:r>
      <w:r>
        <w:rPr/>
        <w:t xml:space="preserve">, (f), and (g), ((</w:t>
      </w:r>
      <w:r>
        <w:rPr>
          <w:strike/>
        </w:rPr>
        <w:t xml:space="preserve">and</w:t>
      </w:r>
      <w:r>
        <w:rPr/>
        <w:t xml:space="preserve">)) (5)</w:t>
      </w:r>
      <w:r>
        <w:rPr>
          <w:u w:val="single"/>
        </w:rPr>
        <w:t xml:space="preserve">, and (15)</w:t>
      </w:r>
      <w:r>
        <w:rPr/>
        <w:t xml:space="preserve">; or</w:t>
      </w:r>
    </w:p>
    <w:p>
      <w:pPr>
        <w:spacing w:before="0" w:after="0" w:line="408" w:lineRule="exact"/>
        <w:ind w:left="0" w:right="0" w:firstLine="576"/>
        <w:jc w:val="left"/>
      </w:pPr>
      <w:r>
        <w:rPr/>
        <w:t xml:space="preserve">(e) Other activities subject to tax under chapter 82.08 or 82.12 RCW that the department by rule designates, consistent with the purposes of this section, as activities for which a direct pay permit is not appropriate and may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82.12.02917 (Exemptions--Use of amusement and recreation services by nonprofit youth organization) and 1999 c 358 s 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12 of this act does not affect any existing right acquired or liability or obligation incurred under the statute repealed or under any rule or order adopted under that statute nor does it affect any proceedings instituted under the statute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4ae0e483744949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69eb22342c4de0" /><Relationship Type="http://schemas.openxmlformats.org/officeDocument/2006/relationships/footer" Target="/word/footer.xml" Id="R4ae0e4837449499e" /></Relationships>
</file>