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413a16a628443e" 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ENGROSSED HOUSE BILL 1422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2015 Regular Session</w:t>
      </w:r>
    </w:p>
    <w:p/>
    <w:p>
      <w:r>
        <w:rPr>
          <w:b/>
        </w:rPr>
        <w:t xml:space="preserve">By </w:t>
      </w:r>
      <w:r>
        <w:t>Representatives Scott, Griffey, and Condotta</w:t>
      </w:r>
    </w:p>
    <w:p/>
    <w:p>
      <w:r>
        <w:rPr>
          <w:t xml:space="preserve">Read first time 01/20/15.  </w:t>
        </w:rPr>
      </w:r>
      <w:r>
        <w:rPr>
          <w:t xml:space="preserve">Referred to Committee on Business &amp; Financial Services.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misrepresentation of the geographic location of floral product businesses; amending RCW 19.160.030; and adding a new section to chapter 19.160 RCW.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19</w:t>
      </w:r>
      <w:r>
        <w:rPr/>
        <w:t xml:space="preserve">.</w:t>
      </w:r>
      <w:r>
        <w:t xml:space="preserve">160</w:t>
      </w:r>
      <w:r>
        <w:rPr/>
        <w:t xml:space="preserve">.</w:t>
      </w:r>
      <w:r>
        <w:t xml:space="preserve">030</w:t>
      </w:r>
      <w:r>
        <w:rPr/>
        <w:t xml:space="preserve"> and 1999 c 156 s 2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No person engaged in the selling, delivery, or solicitation of cut flowers, flower arrangements, or floral products may misrepresent his, her, or its geographic location by: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Listing a local telephone number in a local telephone directory </w:t>
      </w:r>
      <w:r>
        <w:rPr>
          <w:u w:val="single"/>
        </w:rPr>
        <w:t xml:space="preserve">or on an internet web site</w:t>
      </w:r>
      <w:r>
        <w:rPr/>
        <w:t xml:space="preserve"> if: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Calls to the telephone number are routinely forwarded or otherwise transferred to a business location that is outside the calling area covered by the local telephone directory </w:t>
      </w:r>
      <w:r>
        <w:rPr>
          <w:u w:val="single"/>
        </w:rPr>
        <w:t xml:space="preserve">or outside the local calling area for the local telephone number listed on an internet web site</w:t>
      </w:r>
      <w:r>
        <w:rPr/>
        <w:t xml:space="preserve">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The listing fails to conspicuously disclose the locality and state in which the business is located; or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Listing a business name in a local telephone directory </w:t>
      </w:r>
      <w:r>
        <w:rPr>
          <w:u w:val="single"/>
        </w:rPr>
        <w:t xml:space="preserve">or on an internet web site</w:t>
      </w:r>
      <w:r>
        <w:rPr/>
        <w:t xml:space="preserve"> if: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The name misrepresents the business's geographic location;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The listing fails to disclose the locality and state in which the business is located.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19</w:t>
      </w:r>
      <w:r>
        <w:rPr/>
        <w:t xml:space="preserve">.</w:t>
      </w:r>
      <w:r>
        <w:t xml:space="preserve">160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 person engaged in the selling, delivery, or solicitation of cut flowers, flower arrangements, or floral products must conspicuously display on the business web site and all advertising: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The number of the business license issued to it by the state or a local government; or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The state unified business identifier account number.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dd3623a3cd1441b7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EHB 1422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29ad0c957b4cc0" /><Relationship Type="http://schemas.openxmlformats.org/officeDocument/2006/relationships/footer" Target="/word/footer.xml" Id="Rdd3623a3cd1441b7" /></Relationships>
</file>