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35907bf7b4cdd" /></Relationships>
</file>

<file path=word/document.xml><?xml version="1.0" encoding="utf-8"?>
<w:document xmlns:w="http://schemas.openxmlformats.org/wordprocessingml/2006/main">
  <w:body>
    <w:p>
      <w:r>
        <w:t>H-0516.1</w:t>
      </w:r>
    </w:p>
    <w:p>
      <w:pPr>
        <w:jc w:val="center"/>
      </w:pPr>
      <w:r>
        <w:t>_______________________________________________</w:t>
      </w:r>
    </w:p>
    <w:p/>
    <w:p>
      <w:pPr>
        <w:jc w:val="center"/>
      </w:pPr>
      <w:r>
        <w:rPr>
          <w:b/>
        </w:rPr>
        <w:t>HOUSE BILL 1413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Wylie, Reykdal, Walsh, and Santos</w:t>
      </w:r>
    </w:p>
    <w:p/>
    <w:p>
      <w:r>
        <w:rPr>
          <w:t xml:space="preserve">Read first time 01/20/15.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licensing regulations pertaining to the buffer distances required between recreational marijuana businesses and specified public and private facilities;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w:t>
      </w:r>
      <w:r>
        <w:t>((</w:t>
      </w:r>
      <w:r>
        <w:rPr>
          <w:strike/>
        </w:rPr>
        <w:t xml:space="preserve">or</w:t>
      </w:r>
      <w:r>
        <w:t>))</w:t>
      </w:r>
      <w:r>
        <w:rPr>
          <w:u w:val="single"/>
        </w:rPr>
        <w:t xml:space="preserve">school,</w:t>
      </w:r>
      <w:r>
        <w:rPr/>
        <w:t xml:space="preserve"> secondary school, </w:t>
      </w:r>
      <w:r>
        <w:rPr>
          <w:u w:val="single"/>
        </w:rPr>
        <w:t xml:space="preserve">or</w:t>
      </w:r>
      <w:r>
        <w:rPr/>
        <w:t xml:space="preserve"> playground, </w:t>
      </w:r>
      <w:r>
        <w:rPr>
          <w:u w:val="single"/>
        </w:rPr>
        <w:t xml:space="preserve">or within one hundred feet of any</w:t>
      </w:r>
      <w:r>
        <w:rPr/>
        <w:t xml:space="preserve">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075647aa996444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51b9c10ab249d0" /><Relationship Type="http://schemas.openxmlformats.org/officeDocument/2006/relationships/footer" Target="/word/footer.xml" Id="R075647aa99644437" /></Relationships>
</file>