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dd54345bc448ef" /></Relationships>
</file>

<file path=word/document.xml><?xml version="1.0" encoding="utf-8"?>
<w:document xmlns:w="http://schemas.openxmlformats.org/wordprocessingml/2006/main">
  <w:body>
    <w:p>
      <w:r>
        <w:t>H-2069.1</w:t>
      </w:r>
    </w:p>
    <w:p>
      <w:pPr>
        <w:jc w:val="center"/>
      </w:pPr>
      <w:r>
        <w:t>_______________________________________________</w:t>
      </w:r>
    </w:p>
    <w:p/>
    <w:p>
      <w:pPr>
        <w:jc w:val="center"/>
      </w:pPr>
      <w:r>
        <w:rPr>
          <w:b/>
        </w:rPr>
        <w:t>SECOND SUBSTITUTE HOUSE BILL 1276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Klippert, Goodman, Hayes, Orwall, Moscoso, Pettigrew, Zeiger, Kilduff, and Fey)</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10.21.055, 46.20.385, 46.20.740, 46.20.308, 46.20.750, 46.25.120, 46.61.140, 46.61.5055, 46.01.260, 43.43.395, 9.94A.589, 46.61.504, 46.61.503, 46.20.755, 36.28A.300, 36.28A.320, 36.28A.330, 36.28A.370, 36.28A.390, 10.21.015, and 10.21.030; reenacting and amending RCW 46.52.130; adding a new section to chapter 46.61 RCW; repealing RCW 36.28A.310; and prescribing penalties.</w:t>
      </w:r>
    </w:p>
    <w:p>
      <w:r>
        <w:t/>
      </w:r>
    </w:p>
    <w:p>
      <w:r>
        <w:t>BE IT ENACTED BY THE LEGISLATURE OF THE STATE OF WASHINGTON:</w:t>
      </w:r>
    </w:p>
    <w:p>
      <w:pPr>
        <w:spacing w:before="240" w:after="0" w:line="408" w:lineRule="exact"/>
        <w:ind w:left="0" w:right="0" w:firstLine="576"/>
        <w:jc w:val="center"/>
      </w:pPr>
      <w:r>
        <w:rPr>
          <w:b/>
        </w:rPr>
        <w:t xml:space="preserve">Conditions of release</w:t>
      </w:r>
      <w:r>
        <w:rPr>
          <w:rFonts w:ascii="Times New Roman" w:hAnsi="Times New Roman"/>
          <w:b/>
        </w:rPr>
        <w:t xml:space="preserve">—</w:t>
      </w:r>
      <w:r>
        <w:rPr>
          <w:b/>
        </w:rPr>
        <w:t xml:space="preserve">Requirements</w:t>
      </w:r>
      <w:r>
        <w:rPr>
          <w:rFonts w:ascii="Times New Roman" w:hAnsi="Times New Roman"/>
          <w:b/>
        </w:rPr>
        <w:t xml:space="preserve">—</w:t>
      </w:r>
      <w:r>
        <w:rPr>
          <w:b/>
        </w:rPr>
        <w:t xml:space="preserve">Ignition interlock device</w:t>
      </w:r>
      <w:r>
        <w:rPr>
          <w:rFonts w:ascii="Times New Roman" w:hAnsi="Times New Roman"/>
          <w:b/>
        </w:rPr>
        <w:t xml:space="preserve">—</w:t>
      </w:r>
      <w:r>
        <w:rPr>
          <w:b/>
        </w:rPr>
        <w:t xml:space="preserve">24/7 sobriety program monitoring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2013 2nd sp.s. c 35 s 1 are each amended to read as follows:</w:t>
      </w:r>
    </w:p>
    <w:p>
      <w:pPr>
        <w:spacing w:before="0" w:after="0" w:line="408" w:lineRule="exact"/>
        <w:ind w:left="0" w:right="0" w:firstLine="576"/>
        <w:jc w:val="left"/>
      </w:pPr>
      <w:r>
        <w:rPr/>
        <w:t xml:space="preserve">(1)</w:t>
      </w:r>
      <w:r>
        <w:rPr>
          <w:u w:val="single"/>
        </w:rPr>
        <w:t xml:space="preserve">(a)</w:t>
      </w:r>
      <w:r>
        <w:rPr/>
        <w:t xml:space="preserve"> When any person charged with </w:t>
      </w:r>
      <w:r>
        <w:t>((</w:t>
      </w:r>
      <w:r>
        <w:rPr>
          <w:strike/>
        </w:rPr>
        <w:t xml:space="preserve">or arrested for</w:t>
      </w:r>
      <w:r>
        <w:t>))</w:t>
      </w:r>
      <w:r>
        <w:rPr/>
        <w:t xml:space="preserve"> a violation of RCW 46.61.502, 46.61.504, 46.61.520, or 46.61.522, in which the person has a prior offense as defined in RCW 46.61.5055 and the current offense involves alcohol, is released from custody </w:t>
      </w:r>
      <w:r>
        <w:t>((</w:t>
      </w:r>
      <w:r>
        <w:rPr>
          <w:strike/>
        </w:rPr>
        <w:t xml:space="preserve">before</w:t>
      </w:r>
      <w:r>
        <w:t>))</w:t>
      </w:r>
      <w:r>
        <w:rPr/>
        <w:t xml:space="preserve"> </w:t>
      </w:r>
      <w:r>
        <w:rPr>
          <w:u w:val="single"/>
        </w:rPr>
        <w:t xml:space="preserve">at</w:t>
      </w:r>
      <w:r>
        <w:rPr/>
        <w:t xml:space="preserve"> arraignment or trial on bail or personal recognizance, the court authorizing the release shall require, as a condition of release</w:t>
      </w:r>
      <w:r>
        <w:t>((</w:t>
      </w:r>
      <w:r>
        <w:rPr>
          <w:strike/>
        </w:rPr>
        <w:t xml:space="preserve">,</w:t>
      </w:r>
      <w:r>
        <w:t>))</w:t>
      </w:r>
      <w:r>
        <w:rPr/>
        <w:t xml:space="preserve"> that person </w:t>
      </w:r>
      <w:r>
        <w:t>((</w:t>
      </w:r>
      <w:r>
        <w:rPr>
          <w:strike/>
        </w:rPr>
        <w:t xml:space="preserve">to (a)</w:t>
      </w:r>
      <w:r>
        <w:t>))</w:t>
      </w:r>
      <w:r>
        <w:rPr>
          <w:u w:val="single"/>
        </w:rPr>
        <w:t xml:space="preserve">: (i) H</w:t>
      </w:r>
      <w:r>
        <w:rPr/>
        <w:t xml:space="preserve">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 </w:t>
      </w:r>
      <w:r>
        <w:t>((</w:t>
      </w:r>
      <w:r>
        <w:rPr>
          <w:strike/>
        </w:rPr>
        <w:t xml:space="preserve">(b)</w:t>
      </w:r>
      <w:r>
        <w:t>))</w:t>
      </w:r>
      <w:r>
        <w:rPr/>
        <w:t xml:space="preserve"> </w:t>
      </w:r>
      <w:r>
        <w:rPr>
          <w:u w:val="single"/>
        </w:rPr>
        <w:t xml:space="preserve">(ii)</w:t>
      </w:r>
      <w:r>
        <w:rPr/>
        <w:t xml:space="preserve"> comply with 24/7 sobriety program monitoring, as defined in RCW 36.28A.330; or both.</w:t>
      </w:r>
    </w:p>
    <w:p>
      <w:pPr>
        <w:spacing w:before="0" w:after="0" w:line="408" w:lineRule="exact"/>
        <w:ind w:left="0" w:right="0" w:firstLine="576"/>
        <w:jc w:val="left"/>
      </w:pPr>
      <w:r>
        <w:rPr>
          <w:u w:val="single"/>
        </w:rPr>
        <w:t xml:space="preserve">(b) The court shall immediately notify the department of licensing when an ignition interlock restriction is imposed: (i) As a condition of release pursuant to (a) of this subsection; or (ii) in instances where a person is charged with or convicted of a violation of RCW 46.61.502, 46.61.504, 46.61.520, or 46.61.522, and the offense involves alcohol.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u w:val="single"/>
        </w:rPr>
        <w:t xml:space="preserve">(c) The person ordered to install the ignition interlock pursuant to subsection (1)(a) of this section satisfies the requirement to install an ignition interlock by filing a sworn statement with the court before the date for the required ignition interlock installation that states that the person agrees not to operate any motor vehicle while the ignition interlock restriction is imposed by the court; provided, that the ignition interlock requirement will still be reported to the department pursuant to subsection (1)(b) of this section and it will remain unlawful for the person to operate any motor vehicle unless it is equipped with a fully functioning ignition interlock device.</w:t>
      </w:r>
    </w:p>
    <w:p>
      <w:pPr>
        <w:spacing w:before="0" w:after="0" w:line="408" w:lineRule="exact"/>
        <w:ind w:left="0" w:right="0" w:firstLine="576"/>
        <w:jc w:val="left"/>
      </w:pPr>
      <w:r>
        <w:rPr/>
        <w:t xml:space="preserve">(2)</w:t>
      </w:r>
      <w:r>
        <w:rPr>
          <w:u w:val="single"/>
        </w:rPr>
        <w:t xml:space="preserve">(a)</w:t>
      </w:r>
      <w:r>
        <w:rPr/>
        <w:t xml:space="preserve">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u w:val="single"/>
        </w:rPr>
        <w:t xml:space="preserve">(b) If the court authorizes removal of an ignition interlock device imposed under (a) of this subsection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u w:val="single"/>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240" w:after="0" w:line="408" w:lineRule="exact"/>
        <w:ind w:left="0" w:right="0" w:firstLine="576"/>
        <w:jc w:val="center"/>
      </w:pPr>
      <w:r>
        <w:rPr>
          <w:b/>
        </w:rPr>
        <w:t xml:space="preserve">Ignition interlock driver's license</w:t>
      </w:r>
      <w:r>
        <w:rPr>
          <w:rFonts w:ascii="Times New Roman" w:hAnsi="Times New Roman"/>
          <w:b/>
        </w:rPr>
        <w:t xml:space="preserve">—</w:t>
      </w:r>
      <w:r>
        <w:rPr>
          <w:b/>
        </w:rPr>
        <w:t xml:space="preserve">Application</w:t>
      </w:r>
      <w:r>
        <w:rPr>
          <w:rFonts w:ascii="Times New Roman" w:hAnsi="Times New Roman"/>
          <w:b/>
        </w:rPr>
        <w:t xml:space="preserve">—</w:t>
      </w:r>
      <w:r>
        <w:rPr>
          <w:b/>
        </w:rPr>
        <w:t xml:space="preserve">Eligibility</w:t>
      </w:r>
      <w:r>
        <w:rPr>
          <w:rFonts w:ascii="Times New Roman" w:hAnsi="Times New Roman"/>
          <w:b/>
        </w:rPr>
        <w:t xml:space="preserve">—</w:t>
      </w:r>
      <w:r>
        <w:rPr>
          <w:b/>
        </w:rPr>
        <w:t xml:space="preserve">Cancellation</w:t>
      </w:r>
      <w:r>
        <w:rPr>
          <w:rFonts w:ascii="Times New Roman" w:hAnsi="Times New Roman"/>
          <w:b/>
        </w:rPr>
        <w:t xml:space="preserve">—</w:t>
      </w:r>
      <w:r>
        <w:rPr>
          <w:b/>
        </w:rPr>
        <w:t xml:space="preserve">Costs</w:t>
      </w:r>
      <w:r>
        <w:rPr>
          <w:rFonts w:ascii="Times New Roman" w:hAnsi="Times New Roman"/>
          <w:b/>
        </w:rPr>
        <w:t xml:space="preserve">—</w:t>
      </w:r>
      <w:r>
        <w:rPr>
          <w:b/>
        </w:rPr>
        <w:t xml:space="preserve">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2013 2nd sp.s. c 35 s 20 are each amended to read as follows:</w:t>
      </w:r>
    </w:p>
    <w:p>
      <w:pPr>
        <w:spacing w:before="0" w:after="0" w:line="408" w:lineRule="exact"/>
        <w:ind w:left="0" w:right="0" w:firstLine="576"/>
        <w:jc w:val="left"/>
      </w:pPr>
      <w:r>
        <w:rPr/>
        <w:t xml:space="preserve">(1)(a) </w:t>
      </w:r>
      <w:r>
        <w:t>((</w:t>
      </w:r>
      <w:r>
        <w:rPr>
          <w:strike/>
        </w:rPr>
        <w:t xml:space="preserve">Beginning January 1, 2009,</w:t>
      </w:r>
      <w:r>
        <w:t>))</w:t>
      </w:r>
      <w:r>
        <w:rPr/>
        <w:t xml:space="preserve"> </w:t>
      </w:r>
      <w:r>
        <w:rPr>
          <w:u w:val="single"/>
        </w:rPr>
        <w:t xml:space="preserve">A</w:t>
      </w:r>
      <w:r>
        <w:rPr/>
        <w:t xml:space="preserve">ny person licensed under this chapter </w:t>
      </w:r>
      <w:r>
        <w:rPr>
          <w:u w:val="single"/>
        </w:rPr>
        <w:t xml:space="preserve">or who has a valid driver's license from another state,</w:t>
      </w:r>
      <w:r>
        <w:rPr/>
        <w:t xml:space="preserve"> who is convicted of</w:t>
      </w:r>
      <w:r>
        <w:rPr>
          <w:u w:val="single"/>
        </w:rPr>
        <w:t xml:space="preserve">: (i) A</w:t>
      </w:r>
      <w:r>
        <w:rPr/>
        <w:t xml:space="preserve"> violation of RCW 46.61.502 or 46.61.504 or an equivalent local or out-of-state statute or ordinance, or </w:t>
      </w:r>
      <w:r>
        <w:rPr>
          <w:u w:val="single"/>
        </w:rPr>
        <w:t xml:space="preserve">(ii)</w:t>
      </w:r>
      <w:r>
        <w:rPr/>
        <w:t xml:space="preserve"> a violation of RCW 46.61.520(1)(a) </w:t>
      </w:r>
      <w:r>
        <w:rPr>
          <w:u w:val="single"/>
        </w:rPr>
        <w:t xml:space="preserve">or an equivalent local or out-of-state statute or ordinance, or (iii) a conviction for a violation of RCW 46.61.520(1) (b) or (c) if the conviction is the result of a charge that was originally filed as a violation of RCW 46.61.520(1)(a),</w:t>
      </w:r>
      <w:r>
        <w:rPr/>
        <w:t xml:space="preserve"> or </w:t>
      </w:r>
      <w:r>
        <w:rPr>
          <w:u w:val="single"/>
        </w:rPr>
        <w:t xml:space="preserve">(iv) RCW</w:t>
      </w:r>
      <w:r>
        <w:rPr/>
        <w:t xml:space="preserve"> 46.61.522(1)(b) </w:t>
      </w:r>
      <w:r>
        <w:rPr>
          <w:u w:val="single"/>
        </w:rPr>
        <w:t xml:space="preserve">or an equivalent local or out-of-state statute or ordinance, or (v) RCW 46.61.522(1) (a) or (c) if the conviction is the result of a charge that was originally filed as a violation of RCW 46.61.522(1)(b) committed while under the influence of intoxicating liquor or any drug</w:t>
      </w:r>
      <w:r>
        <w:rPr/>
        <w:t xml:space="preserve">, or </w:t>
      </w:r>
      <w:r>
        <w:rPr>
          <w:u w:val="single"/>
        </w:rPr>
        <w:t xml:space="preserve">(vi)</w:t>
      </w:r>
      <w:r>
        <w:rPr/>
        <w:t xml:space="preserve">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 </w:t>
      </w:r>
      <w:r>
        <w:t>((</w:t>
      </w:r>
      <w:r>
        <w:rPr>
          <w:strike/>
        </w:rPr>
        <w:t xml:space="preserve">A person receiving an ignition interlock driver's license waives his or her right to a hearing or appeal under RCW 46.20.308.</w:t>
      </w:r>
      <w:r>
        <w:t>))</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Subject to the provisions of RCW 46.20.720(3)(b)(ii),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 </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(iii) The time period during which the person is licensed under this section shall apply on a day-for-day basis toward satisfying the period of time the ignition interlock device restriction is required under RCW 46.20.720 </w:t>
      </w:r>
      <w:r>
        <w:t>((</w:t>
      </w:r>
      <w:r>
        <w:rPr>
          <w:strike/>
        </w:rPr>
        <w:t xml:space="preserve">and</w:t>
      </w:r>
      <w:r>
        <w:t>))</w:t>
      </w:r>
      <w:r>
        <w:rPr>
          <w:u w:val="single"/>
        </w:rPr>
        <w:t xml:space="preserve">,</w:t>
      </w:r>
      <w:r>
        <w:rPr/>
        <w:t xml:space="preserve"> 46.61.5055</w:t>
      </w:r>
      <w:r>
        <w:rPr>
          <w:u w:val="single"/>
        </w:rPr>
        <w:t xml:space="preserve">, 10.05.140, 46.61.500(3), and 46.61.5249(4)</w:t>
      </w:r>
      <w:r>
        <w:rPr/>
        <w:t xml:space="preserve">. Beginning with incidents occurring on or after September 1, 2011, when calculating the period of time for the restriction under RCW 46.20.720 </w:t>
      </w:r>
      <w:r>
        <w:rPr>
          <w:u w:val="single"/>
        </w:rPr>
        <w:t xml:space="preserve">(2) or</w:t>
      </w:r>
      <w:r>
        <w:rPr/>
        <w:t xml:space="preserve"> (3), the department must also give the person a day-for-day credit for the time period, beginning from the date of the incident, during which the person kept an ignition interlock device installed on all vehicles the person operates. For the purposes of this subsection (1)(c)(iii), the term "all vehicles" does not include vehicles that would be subject to the employer exception under RCW 46.20.720(3).</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twenty dollars per month. Payments shall be made directly to the ignition interlock company. The company shall remit the additional twenty dollar fee to the department.</w:t>
      </w:r>
    </w:p>
    <w:p>
      <w:pPr>
        <w:spacing w:before="0" w:after="0" w:line="408" w:lineRule="exact"/>
        <w:ind w:left="0" w:right="0" w:firstLine="576"/>
        <w:jc w:val="left"/>
      </w:pPr>
      <w:r>
        <w:rPr/>
        <w:t xml:space="preserve">(b) The department shall deposit the proceeds of the twenty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240" w:after="0" w:line="408" w:lineRule="exact"/>
        <w:ind w:left="0" w:right="0" w:firstLine="576"/>
        <w:jc w:val="center"/>
      </w:pPr>
      <w:r>
        <w:rPr>
          <w:b/>
        </w:rPr>
        <w:t xml:space="preserve">Notation on driving record</w:t>
      </w:r>
      <w:r>
        <w:rPr>
          <w:rFonts w:ascii="Times New Roman" w:hAnsi="Times New Roman"/>
          <w:b/>
        </w:rPr>
        <w:t xml:space="preserve">—</w:t>
      </w:r>
      <w:r>
        <w:rPr>
          <w:b/>
        </w:rPr>
        <w:t xml:space="preserve">Verification of interlock</w:t>
      </w:r>
      <w:r>
        <w:rPr>
          <w:rFonts w:ascii="Times New Roman" w:hAnsi="Times New Roman"/>
          <w:b/>
        </w:rPr>
        <w:t xml:space="preserve">—</w:t>
      </w:r>
      <w:r>
        <w:rPr>
          <w:b/>
        </w:rPr>
        <w:t xml:space="preserve">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2010 c 269 s 8 are each amended to read as follows:</w:t>
      </w:r>
    </w:p>
    <w:p>
      <w:pPr>
        <w:spacing w:before="0" w:after="0" w:line="408" w:lineRule="exact"/>
        <w:ind w:left="0" w:right="0" w:firstLine="576"/>
        <w:jc w:val="left"/>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(2) It is a gross misdemeanor for a person with such a notation on his or her driving record to operate a motor vehicle that is not so equipped</w:t>
      </w:r>
      <w:r>
        <w:rPr>
          <w:u w:val="single"/>
        </w:rPr>
        <w:t xml:space="preserve">, unless the notation resulted from a restriction imposed as a condition of release and the restriction has been released by the court prior to driving</w:t>
      </w:r>
      <w:r>
        <w:rPr/>
        <w:t xml:space="preserve">.</w:t>
      </w:r>
    </w:p>
    <w:p>
      <w:pPr>
        <w:spacing w:before="0" w:after="0" w:line="408" w:lineRule="exact"/>
        <w:ind w:left="0" w:right="0" w:firstLine="576"/>
        <w:jc w:val="left"/>
      </w:pPr>
      <w:r>
        <w:rPr>
          <w:u w:val="single"/>
        </w:rPr>
        <w:t xml:space="preserve">(3) Any sentence imposed for a violation of subsection (2) of this section shall be served consecutively with any sentence imposed under RCW 46.20.750, 46.61.502, 46.61.504, or 46.61.5055.</w:t>
      </w:r>
    </w:p>
    <w:p>
      <w:pPr>
        <w:spacing w:before="240" w:after="0" w:line="408" w:lineRule="exact"/>
        <w:ind w:left="0" w:right="0" w:firstLine="576"/>
        <w:jc w:val="center"/>
      </w:pPr>
      <w:r>
        <w:rPr>
          <w:b/>
        </w:rPr>
        <w:t xml:space="preserve">Implied consent</w:t>
      </w:r>
      <w:r>
        <w:rPr>
          <w:rFonts w:ascii="Times New Roman" w:hAnsi="Times New Roman"/>
          <w:b/>
        </w:rPr>
        <w:t xml:space="preserve">—</w:t>
      </w:r>
      <w:r>
        <w:rPr>
          <w:b/>
        </w:rPr>
        <w:t xml:space="preserve">Test refusal</w:t>
      </w:r>
      <w:r>
        <w:rPr>
          <w:rFonts w:ascii="Times New Roman" w:hAnsi="Times New Roman"/>
          <w:b/>
        </w:rPr>
        <w:t xml:space="preserve">—</w:t>
      </w:r>
      <w:r>
        <w:rPr>
          <w:b/>
        </w:rPr>
        <w:t xml:space="preserve">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2013 2nd sp.s. c 35 s 36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w:t>
      </w:r>
      <w:r>
        <w:t>((</w:t>
      </w:r>
      <w:r>
        <w:rPr>
          <w:strike/>
        </w:rPr>
        <w:t xml:space="preserve">, THC concentration, or presence of any drug</w:t>
      </w:r>
      <w:r>
        <w:t>))</w:t>
      </w:r>
      <w:r>
        <w:rPr/>
        <w:t xml:space="preserve">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 </w:t>
      </w:r>
      <w:r>
        <w:t>((</w:t>
      </w:r>
      <w:r>
        <w:rPr>
          <w:strike/>
        </w:rPr>
        <w:t xml:space="preserve">Neither consent nor this section precludes a police officer from obtaining a search warrant for a person's breath or blood.</w:t>
      </w:r>
      <w:r>
        <w:t>))</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w:t>
      </w:r>
      <w:r>
        <w:t>((</w:t>
      </w:r>
      <w:r>
        <w:rPr>
          <w:strike/>
        </w:rPr>
        <w:t xml:space="preserve">or THC</w:t>
      </w:r>
      <w:r>
        <w:t>))</w:t>
      </w:r>
      <w:r>
        <w:rPr/>
        <w:t xml:space="preserve"> in a concentration in violation of RCW 46.61.503 in his or her system and being under the age of twenty-one. </w:t>
      </w:r>
      <w:r>
        <w:rPr>
          <w:u w:val="single"/>
        </w:rPr>
        <w:t xml:space="preserve">Prior to administering a breath test pursuant to this section, t</w:t>
      </w:r>
      <w:r>
        <w:rPr/>
        <w:t xml:space="preserve">he officer shall inform the person of his or her right </w:t>
      </w:r>
      <w:r>
        <w:rPr>
          <w:u w:val="single"/>
        </w:rPr>
        <w:t xml:space="preserve">under this section</w:t>
      </w:r>
      <w:r>
        <w:rPr/>
        <w:t xml:space="preserve">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0.08 or more </w:t>
      </w:r>
      <w:r>
        <w:t>((</w:t>
      </w:r>
      <w:r>
        <w:rPr>
          <w:strike/>
        </w:rPr>
        <w:t xml:space="preserve">or that the THC concentration of the driver's blood is 5.00 or more</w:t>
      </w:r>
      <w:r>
        <w:t>))</w:t>
      </w:r>
      <w:r>
        <w:rPr/>
        <w:t xml:space="preserv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w:t>
      </w:r>
      <w:r>
        <w:t>((</w:t>
      </w:r>
      <w:r>
        <w:rPr>
          <w:strike/>
        </w:rPr>
        <w:t xml:space="preserve">or that the THC concentration of the driver's blood is above 0.00</w:t>
      </w:r>
      <w:r>
        <w:t>))</w:t>
      </w:r>
      <w:r>
        <w:rPr/>
        <w:t xml:space="preserv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w:t>
      </w:r>
      <w:r>
        <w:t>((</w:t>
      </w:r>
      <w:r>
        <w:rPr>
          <w:strike/>
        </w:rPr>
        <w:t xml:space="preserve">Except as provided in this section, the test administered shall be of the breath only. If an individual is unconscious or is under arrest for the crime of felony driving under the influence of intoxicating liquor or drugs under RCW 46.61.502(6), felony physical control of a motor vehicle while under the influence of intoxicating liquor or any drug under RCW 46.61.504(6), vehicular homicide as provided in RCW 46.61.520, or vehicular assault as provided in RCW 46.61.522, or if an individual is under arrest for the crime of driving while under the influence of intoxicating liquor or drugs as provided in RCW 46.61.502, which arrest results from an accident in which there has been serious bodily injury to another person, a breath or blood test may be administered without the consent of the individual so arrested pursuant to a search warrant, a valid waiver of the warrant requirement, or when exigent circumstances exist.</w:t>
      </w:r>
    </w:p>
    <w:p>
      <w:pPr>
        <w:spacing w:before="0" w:after="0" w:line="408" w:lineRule="exact"/>
        <w:ind w:left="0" w:right="0" w:firstLine="576"/>
        <w:jc w:val="left"/>
      </w:pPr>
      <w:r>
        <w:rPr>
          <w:strike/>
        </w:rPr>
        <w:t xml:space="preserve">(4)</w:t>
      </w:r>
      <w:r>
        <w:t>))</w:t>
      </w:r>
      <w:r>
        <w:rPr/>
        <w:t xml:space="preserve"> If, following his or her arrest and receipt of warnings under subsection (2) of this section, the person arrested </w:t>
      </w:r>
      <w:r>
        <w:t>((</w:t>
      </w:r>
      <w:r>
        <w:rPr>
          <w:strike/>
        </w:rPr>
        <w:t xml:space="preserve">refuses</w:t>
      </w:r>
      <w:r>
        <w:t>))</w:t>
      </w:r>
      <w:r>
        <w:rPr/>
        <w:t xml:space="preserve"> </w:t>
      </w:r>
      <w:r>
        <w:rPr>
          <w:u w:val="single"/>
        </w:rPr>
        <w:t xml:space="preserve">exercises the right, granted herein, by refusing</w:t>
      </w:r>
      <w:r>
        <w:rPr/>
        <w:t xml:space="preserve"> upon the request of a law enforcement officer to submit to a test or tests of his or her breath, no test shall be given except as </w:t>
      </w:r>
      <w:r>
        <w:rPr>
          <w:u w:val="single"/>
        </w:rPr>
        <w:t xml:space="preserve">otherwise</w:t>
      </w:r>
      <w:r>
        <w:rPr/>
        <w:t xml:space="preserve"> authorized by </w:t>
      </w:r>
      <w:r>
        <w:t>((</w:t>
      </w:r>
      <w:r>
        <w:rPr>
          <w:strike/>
        </w:rPr>
        <w:t xml:space="preserve">a search warrant</w:t>
      </w:r>
      <w:r>
        <w:t>))</w:t>
      </w:r>
      <w:r>
        <w:rPr/>
        <w:t xml:space="preserve"> </w:t>
      </w:r>
      <w:r>
        <w:rPr>
          <w:u w:val="single"/>
        </w:rPr>
        <w:t xml:space="preserve">law</w:t>
      </w:r>
      <w:r>
        <w:rPr/>
        <w:t xml:space="preserve">.</w:t>
      </w:r>
    </w:p>
    <w:p>
      <w:pPr>
        <w:spacing w:before="0" w:after="0" w:line="408" w:lineRule="exact"/>
        <w:ind w:left="0" w:right="0" w:firstLine="576"/>
        <w:jc w:val="left"/>
      </w:pPr>
      <w:r>
        <w:rPr>
          <w:u w:val="single"/>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or marijuana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w:t>
      </w:r>
      <w:r>
        <w:t>((</w:t>
      </w:r>
      <w:r>
        <w:rPr>
          <w:strike/>
        </w:rPr>
        <w:t xml:space="preserve">the</w:t>
      </w:r>
      <w:r>
        <w:t>))</w:t>
      </w:r>
      <w:r>
        <w:rPr/>
        <w:t xml:space="preserve"> </w:t>
      </w:r>
      <w:r>
        <w:rPr>
          <w:u w:val="single"/>
        </w:rPr>
        <w:t xml:space="preserve">any</w:t>
      </w:r>
      <w:r>
        <w:rPr/>
        <w:t xml:space="preserve">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 </w:t>
      </w:r>
      <w:r>
        <w:t>((</w:t>
      </w:r>
      <w:r>
        <w:rPr>
          <w:strike/>
        </w:rPr>
        <w:t xml:space="preserve">and that the person waives the right to a hearing if he or she receives an ignition interlock driver's license</w:t>
      </w:r>
      <w:r>
        <w:t>))</w:t>
      </w:r>
      <w:r>
        <w:rPr/>
        <w:t xml:space="preserve">;</w:t>
      </w:r>
    </w:p>
    <w:p>
      <w:pPr>
        <w:spacing w:before="0" w:after="0" w:line="408" w:lineRule="exact"/>
        <w:ind w:left="0" w:right="0" w:firstLine="576"/>
        <w:jc w:val="left"/>
      </w:pPr>
      <w:r>
        <w:rPr/>
        <w:t xml:space="preserve">(c) Serve notice in writing that the license or permit, if any, is a temporary license that is valid for sixty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RCW 9A.72.085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w:t>
      </w:r>
      <w:r>
        <w:t>((</w:t>
      </w:r>
      <w:r>
        <w:rPr>
          <w:strike/>
        </w:rPr>
        <w:t xml:space="preserve">the</w:t>
      </w:r>
      <w:r>
        <w:t>))</w:t>
      </w:r>
      <w:r>
        <w:rPr/>
        <w:t xml:space="preserve"> </w:t>
      </w:r>
      <w:r>
        <w:rPr>
          <w:u w:val="single"/>
        </w:rPr>
        <w:t xml:space="preserve">any applicable</w:t>
      </w:r>
      <w:r>
        <w:rPr/>
        <w:t xml:space="preserv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RCW 9A.72.085 under subsection (5)(d) of this section, shall suspend, revoke, or deny the person's license, permit, or privilege to drive or any nonresident operating privilege, as provided in RCW 46.20.3101, such suspension, revocation, or denial to be effective beginning sixty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twenty days after the notice has been given, request in writing a formal hearing before the department. The person shall pay a fee of three hundred seventy-five dollars as part of the request. If the request is mailed, it must be postmarked within twenty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sixty days following the arrest or following the date notice has been given in the event notice is given by the department following a blood test, unless otherwise agreed to by the department and the person, in which case the action by the department shall be stayed, and any valid temporary license </w:t>
      </w:r>
      <w:r>
        <w:t>((</w:t>
      </w:r>
      <w:r>
        <w:rPr>
          <w:strike/>
        </w:rPr>
        <w:t xml:space="preserve">marked</w:t>
      </w:r>
      <w:r>
        <w:t>))</w:t>
      </w:r>
      <w:r>
        <w:rPr/>
        <w:t xml:space="preserve"> under subsection (5) of this section extended, if the person is otherwise eligible for licensing.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w:t>
      </w:r>
      <w:r>
        <w:t>((</w:t>
      </w:r>
      <w:r>
        <w:rPr>
          <w:strike/>
        </w:rPr>
        <w:t xml:space="preserve">without express consent</w:t>
      </w:r>
      <w:r>
        <w:t>))</w:t>
      </w:r>
      <w:r>
        <w:rPr/>
        <w:t xml:space="preserve"> </w:t>
      </w:r>
      <w:r>
        <w:rPr>
          <w:u w:val="single"/>
        </w:rPr>
        <w:t xml:space="preserve">pursuant to a search warrant, a valid waiver of the warrant requirement, when exigent circumstances exist, or under any other authority of law</w:t>
      </w:r>
      <w:r>
        <w:rPr/>
        <w:t xml:space="preserve">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t>
      </w:r>
      <w:r>
        <w:rPr>
          <w:u w:val="single"/>
        </w:rPr>
        <w:t xml:space="preserve">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shall have the burden to prove the affirmative defense by a preponderance of the evidence.</w:t>
      </w:r>
      <w:r>
        <w:rPr/>
        <w:t xml:space="preserve"> The sworn report or report under a declaration authorized by RCW 9A.72.085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RCW 9A.72.085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w:t>
      </w:r>
      <w:r>
        <w:t>((</w:t>
      </w:r>
      <w:r>
        <w:rPr>
          <w:strike/>
        </w:rPr>
        <w:t xml:space="preserve">marked</w:t>
      </w:r>
      <w:r>
        <w:t>))</w:t>
      </w:r>
      <w:r>
        <w:rPr/>
        <w:t xml:space="preserve">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240" w:after="0" w:line="408" w:lineRule="exact"/>
        <w:ind w:left="0" w:right="0" w:firstLine="576"/>
        <w:jc w:val="center"/>
      </w:pPr>
      <w:r>
        <w:rPr>
          <w:b/>
        </w:rPr>
        <w:t xml:space="preserve">Circumventing ignition interlock</w:t>
      </w:r>
      <w:r>
        <w:rPr>
          <w:rFonts w:ascii="Times New Roman" w:hAnsi="Times New Roman"/>
          <w:b/>
        </w:rPr>
        <w:t xml:space="preserve">—</w:t>
      </w:r>
      <w:r>
        <w:rPr>
          <w:b/>
        </w:rPr>
        <w:t xml:space="preserve">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750</w:t>
      </w:r>
      <w:r>
        <w:rPr/>
        <w:t xml:space="preserve"> and 2005 c 200 s 2 are each amended to read as follows:</w:t>
      </w:r>
    </w:p>
    <w:p>
      <w:pPr>
        <w:spacing w:before="0" w:after="0" w:line="408" w:lineRule="exact"/>
        <w:ind w:left="0" w:right="0" w:firstLine="576"/>
        <w:jc w:val="left"/>
      </w:pPr>
      <w:r>
        <w:rPr/>
        <w:t xml:space="preserve">(1) A person who is restricted to the use of a vehicle equipped with an ignition interlock device </w:t>
      </w:r>
      <w:r>
        <w:t>((</w:t>
      </w:r>
      <w:r>
        <w:rPr>
          <w:strike/>
        </w:rPr>
        <w:t xml:space="preserve">and who tampers with the device or directs, authorizes, or requests another to tamper with the device, in order to circumvent the device by modifying, detaching, disconnecting, or otherwise disabling it,</w:t>
      </w:r>
      <w:r>
        <w:t>))</w:t>
      </w:r>
      <w:r>
        <w:rPr/>
        <w:t xml:space="preserve"> is guilty of a gross misdemeanor </w:t>
      </w:r>
      <w:r>
        <w:rPr>
          <w:u w:val="single"/>
        </w:rPr>
        <w:t xml:space="preserve">if the restricted driver:</w:t>
      </w:r>
    </w:p>
    <w:p>
      <w:pPr>
        <w:spacing w:before="0" w:after="0" w:line="408" w:lineRule="exact"/>
        <w:ind w:left="0" w:right="0" w:firstLine="576"/>
        <w:jc w:val="left"/>
      </w:pPr>
      <w:r>
        <w:rPr>
          <w:u w:val="single"/>
        </w:rPr>
        <w:t xml:space="preserve">(a) Tampers with the device by modifying, detaching, disconnecting, or otherwise disabling it to allow the restricted driver to operate the vehicle;</w:t>
      </w:r>
    </w:p>
    <w:p>
      <w:pPr>
        <w:spacing w:before="0" w:after="0" w:line="408" w:lineRule="exact"/>
        <w:ind w:left="0" w:right="0" w:firstLine="576"/>
        <w:jc w:val="left"/>
      </w:pPr>
      <w:r>
        <w:rPr>
          <w:u w:val="single"/>
        </w:rPr>
        <w:t xml:space="preserve">(b) Uses or requests another person to use a filter or other device to circumvent the ignition interlock or to start or operate the vehicle to allow the restricted driver to operate the vehicle;</w:t>
      </w:r>
    </w:p>
    <w:p>
      <w:pPr>
        <w:spacing w:before="0" w:after="0" w:line="408" w:lineRule="exact"/>
        <w:ind w:left="0" w:right="0" w:firstLine="576"/>
        <w:jc w:val="left"/>
      </w:pPr>
      <w:r>
        <w:rPr>
          <w:u w:val="single"/>
        </w:rPr>
        <w:t xml:space="preserve">(c) Has, directs, authorizes, or requests another person to tamper with the device by modifying, detaching, disconnecting, or otherwise disabling it to allow the restricted driver to operate the vehicle; or</w:t>
      </w:r>
    </w:p>
    <w:p>
      <w:pPr>
        <w:spacing w:before="0" w:after="0" w:line="408" w:lineRule="exact"/>
        <w:ind w:left="0" w:right="0" w:firstLine="576"/>
        <w:jc w:val="left"/>
      </w:pPr>
      <w:r>
        <w:rPr>
          <w:u w:val="single"/>
        </w:rPr>
        <w:t xml:space="preserve">(d) Has, allows, directs, authorizes, or requests another person to blow or otherwise exhale into the device in order to circumvent the device to allow the restricted driver to operate the vehicle</w:t>
      </w:r>
      <w:r>
        <w:rPr/>
        <w:t xml:space="preserve">.</w:t>
      </w:r>
    </w:p>
    <w:p>
      <w:pPr>
        <w:spacing w:before="0" w:after="0" w:line="408" w:lineRule="exact"/>
        <w:ind w:left="0" w:right="0" w:firstLine="576"/>
        <w:jc w:val="left"/>
      </w:pPr>
      <w:r>
        <w:rPr/>
        <w:t xml:space="preserve">(2) A person who knowingly assists another person who is restricted to the use of a vehicle equipped with an ignition interlock device to circumvent the device or to start and operate that vehicle </w:t>
      </w:r>
      <w:r>
        <w:t>((</w:t>
      </w:r>
      <w:r>
        <w:rPr>
          <w:strike/>
        </w:rPr>
        <w:t xml:space="preserve">in violation of a court order</w:t>
      </w:r>
      <w:r>
        <w:t>))</w:t>
      </w:r>
      <w:r>
        <w:rPr/>
        <w:t xml:space="preserve"> is guilty of a gross misdemeanor. The provisions of this subsection do not apply if the starting of a motor vehicle, or the request to start a motor vehicle, equipped with an ignition interlock device is done for the purpose of safety or mechanical repair of the device or the vehicle and the person subject to the court order does not operate the vehicle.</w:t>
      </w:r>
    </w:p>
    <w:p>
      <w:pPr>
        <w:spacing w:before="0" w:after="0" w:line="408" w:lineRule="exact"/>
        <w:ind w:left="0" w:right="0" w:firstLine="576"/>
        <w:jc w:val="left"/>
      </w:pPr>
      <w:r>
        <w:rPr>
          <w:u w:val="single"/>
        </w:rPr>
        <w:t xml:space="preserve">(3) Any sentence imposed for a violation of subsection (1) of this section shall be served consecutively with any sentence imposed under RCW 46.20.740, 46.61.502, 46.61.504, 46.61.5055, 46.61.520(1)(a), or 46.61.522(1)(b).</w:t>
      </w:r>
    </w:p>
    <w:p>
      <w:pPr>
        <w:spacing w:before="240" w:after="0" w:line="408" w:lineRule="exact"/>
        <w:ind w:left="0" w:right="0" w:firstLine="576"/>
        <w:jc w:val="center"/>
      </w:pPr>
      <w:r>
        <w:rPr>
          <w:b/>
        </w:rPr>
        <w:t xml:space="preserve">Commercial vehicles</w:t>
      </w:r>
      <w:r>
        <w:rPr>
          <w:rFonts w:ascii="Times New Roman" w:hAnsi="Times New Roman"/>
          <w:b/>
        </w:rPr>
        <w:t xml:space="preserve">—</w:t>
      </w:r>
      <w:r>
        <w:rPr>
          <w:b/>
        </w:rPr>
        <w:t xml:space="preserve">Test for alcohol or drugs</w:t>
      </w:r>
      <w:r>
        <w:rPr>
          <w:rFonts w:ascii="Times New Roman" w:hAnsi="Times New Roman"/>
          <w:b/>
        </w:rPr>
        <w:t xml:space="preserve">—</w:t>
      </w:r>
      <w:r>
        <w:rPr>
          <w:b/>
        </w:rPr>
        <w:t xml:space="preserve">Disqualification for refusal of test or positive test</w:t>
      </w:r>
      <w:r>
        <w:rPr>
          <w:rFonts w:ascii="Times New Roman" w:hAnsi="Times New Roman"/>
          <w:b/>
        </w:rPr>
        <w:t xml:space="preserve">—</w:t>
      </w:r>
      <w:r>
        <w:rPr>
          <w:b/>
        </w:rPr>
        <w:t xml:space="preserve">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120</w:t>
      </w:r>
      <w:r>
        <w:rPr/>
        <w:t xml:space="preserve"> and 2013 2nd sp.s. c 35 s 12 are each amended to read as follows:</w:t>
      </w:r>
    </w:p>
    <w:p>
      <w:pPr>
        <w:spacing w:before="0" w:after="0" w:line="408" w:lineRule="exact"/>
        <w:ind w:left="0" w:right="0" w:firstLine="576"/>
        <w:jc w:val="left"/>
      </w:pPr>
      <w:r>
        <w:rPr/>
        <w:t xml:space="preserve">(1) A person who drives a commercial motor vehicle within this state is deemed to have given consent, subject to RCW 46.61.506, to take a test or tests of that person's </w:t>
      </w:r>
      <w:r>
        <w:t>((</w:t>
      </w:r>
      <w:r>
        <w:rPr>
          <w:strike/>
        </w:rPr>
        <w:t xml:space="preserve">blood or</w:t>
      </w:r>
      <w:r>
        <w:t>))</w:t>
      </w:r>
      <w:r>
        <w:rPr/>
        <w:t xml:space="preserve"> breath for the purpose of determining that person's alcohol concentration </w:t>
      </w:r>
      <w:r>
        <w:t>((</w:t>
      </w:r>
      <w:r>
        <w:rPr>
          <w:strike/>
        </w:rPr>
        <w:t xml:space="preserve">or the presence of other drugs</w:t>
      </w:r>
      <w:r>
        <w:t>))</w:t>
      </w:r>
      <w:r>
        <w:rPr/>
        <w:t xml:space="preserve">.</w:t>
      </w:r>
    </w:p>
    <w:p>
      <w:pPr>
        <w:spacing w:before="0" w:after="0" w:line="408" w:lineRule="exact"/>
        <w:ind w:left="0" w:right="0" w:firstLine="576"/>
        <w:jc w:val="left"/>
      </w:pPr>
      <w:r>
        <w:rPr/>
        <w:t xml:space="preserve">(2) A test or tests may be administered at the direction of a law enforcement officer, who after stopping or detaining the commercial motor vehicle driver, has </w:t>
      </w:r>
      <w:r>
        <w:t>((</w:t>
      </w:r>
      <w:r>
        <w:rPr>
          <w:strike/>
        </w:rPr>
        <w:t xml:space="preserve">probable cause</w:t>
      </w:r>
      <w:r>
        <w:t>))</w:t>
      </w:r>
      <w:r>
        <w:rPr/>
        <w:t xml:space="preserve"> </w:t>
      </w:r>
      <w:r>
        <w:rPr>
          <w:u w:val="single"/>
        </w:rPr>
        <w:t xml:space="preserve">reasonable grounds</w:t>
      </w:r>
      <w:r>
        <w:rPr/>
        <w:t xml:space="preserve"> to believe that driver was driving a commercial motor vehicle while having alcohol in his or her system or while under the influence of any drug.</w:t>
      </w:r>
    </w:p>
    <w:p>
      <w:pPr>
        <w:spacing w:before="0" w:after="0" w:line="408" w:lineRule="exact"/>
        <w:ind w:left="0" w:right="0" w:firstLine="576"/>
        <w:jc w:val="left"/>
      </w:pPr>
      <w:r>
        <w:rPr/>
        <w:t xml:space="preserve">(3) The law enforcement officer requesting the test under subsection (1) of this section shall warn the person requested to submit to the test that a refusal to submit will result in that person being disqualified from operating a commercial motor vehicle under RCW 46.25.090.</w:t>
      </w:r>
    </w:p>
    <w:p>
      <w:pPr>
        <w:spacing w:before="0" w:after="0" w:line="408" w:lineRule="exact"/>
        <w:ind w:left="0" w:right="0" w:firstLine="576"/>
        <w:jc w:val="left"/>
      </w:pPr>
      <w:r>
        <w:rPr/>
        <w:t xml:space="preserve">(4) </w:t>
      </w:r>
      <w:r>
        <w:rPr>
          <w:u w:val="single"/>
        </w:rPr>
        <w:t xml:space="preserve">A law enforcement officer who at the time of stopping or detaining a commercial motor vehicle driver has reasonable grounds to believe that driver was driving a commercial motor vehicle while having alcohol, marijuana, or any drug in his or her system or while under the influence of alcohol, marijuana, or any drug may obtain a blood test pursuant to a search warrant, a valid waiver of the warrant requirement, when exigent circumstances exist, or under any other authority of law.</w:t>
      </w:r>
    </w:p>
    <w:p>
      <w:pPr>
        <w:spacing w:before="0" w:after="0" w:line="408" w:lineRule="exact"/>
        <w:ind w:left="0" w:right="0" w:firstLine="576"/>
        <w:jc w:val="left"/>
      </w:pPr>
      <w:r>
        <w:rPr>
          <w:u w:val="single"/>
        </w:rPr>
        <w:t xml:space="preserve">(5)</w:t>
      </w:r>
      <w:r>
        <w:rPr/>
        <w:t xml:space="preserve"> If the person refuses testing, or </w:t>
      </w:r>
      <w:r>
        <w:t>((</w:t>
      </w:r>
      <w:r>
        <w:rPr>
          <w:strike/>
        </w:rPr>
        <w:t xml:space="preserve">submits to</w:t>
      </w:r>
      <w:r>
        <w:t>))</w:t>
      </w:r>
      <w:r>
        <w:rPr/>
        <w:t xml:space="preserve"> a test </w:t>
      </w:r>
      <w:r>
        <w:rPr>
          <w:u w:val="single"/>
        </w:rPr>
        <w:t xml:space="preserve">is administered</w:t>
      </w:r>
      <w:r>
        <w:rPr/>
        <w:t xml:space="preserve"> that discloses an alcohol concentration of 0.04 or more or any measurable amount of THC concentration, the law enforcement officer shall submit a sworn report to the department certifying that the test was requested pursuant to subsection (1) of this section </w:t>
      </w:r>
      <w:r>
        <w:rPr>
          <w:u w:val="single"/>
        </w:rPr>
        <w:t xml:space="preserve">or a blood test was administered pursuant to subsection (4) of this section</w:t>
      </w:r>
      <w:r>
        <w:rPr/>
        <w:t xml:space="preserve"> and that the person refused to submit to testing, or </w:t>
      </w:r>
      <w:r>
        <w:t>((</w:t>
      </w:r>
      <w:r>
        <w:rPr>
          <w:strike/>
        </w:rPr>
        <w:t xml:space="preserve">submitted to</w:t>
      </w:r>
      <w:r>
        <w:t>))</w:t>
      </w:r>
      <w:r>
        <w:rPr/>
        <w:t xml:space="preserve"> a test </w:t>
      </w:r>
      <w:r>
        <w:rPr>
          <w:u w:val="single"/>
        </w:rPr>
        <w:t xml:space="preserve">was administered</w:t>
      </w:r>
      <w:r>
        <w:rPr/>
        <w:t xml:space="preserve"> that disclosed an alcohol concentration of 0.04 or more or any measurable amount of THC concentration.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Upon receipt of the sworn report of a law enforcement officer under subsection </w:t>
      </w:r>
      <w:r>
        <w:t>((</w:t>
      </w:r>
      <w:r>
        <w:rPr>
          <w:strike/>
        </w:rPr>
        <w:t xml:space="preserve">(4)</w:t>
      </w:r>
      <w:r>
        <w:t>))</w:t>
      </w:r>
      <w:r>
        <w:rPr/>
        <w:t xml:space="preserve"> </w:t>
      </w:r>
      <w:r>
        <w:rPr>
          <w:u w:val="single"/>
        </w:rPr>
        <w:t xml:space="preserve">(5)</w:t>
      </w:r>
      <w:r>
        <w:rPr/>
        <w:t xml:space="preserve"> of this section, the department shall disqualify the driver from driving a commercial motor vehicle under RCW 46.25.090, subject to the hearing provisions of RCW 46.20.329 and 46.20.332. The hearing shall be conducted in the county of the arrest. For the purposes of this section, the hearing shall cover the issues of whether a law enforcement officer had reasonable grounds to believe the person had been driving or was in actual physical control of a commercial motor vehicle within this state while having alcohol in the person's system or while under the influence of any drug, whether the person refused to submit to the test or tests upon request of the officer after having been informed that the refusal would result in the disqualification of the person from driving a commercial motor vehicle, </w:t>
      </w:r>
      <w:r>
        <w:rPr>
          <w:u w:val="single"/>
        </w:rPr>
        <w:t xml:space="preserve">if applicable,</w:t>
      </w:r>
      <w:r>
        <w:rPr/>
        <w:t xml:space="preserve"> and, if the test was administered, whether the results indicated an alcohol concentration of 0.04 percent or more or any measurable amount of THC concentration. The department shall order that the disqualification of the person either be rescinded or sustained. Any decision by the department disqualifying a person from driving a commercial motor vehicle is stayed and does not take effect while a formal hearing is pending under this section or during the pendency of a subsequent appeal to superior court so long as there is no conviction for a moving violation or no finding that the person has committed a traffic infraction that is a moving violation during the pendency of the hearing and appeal. If the disqualification of the person is sustained after the hearing, the person who is disqualified may file a petition in the superior court of the county of arrest to review the final order of disqualification by the department in the manner provided in RCW 46.20.334.</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a motor carrier or employer who is required to have a testing program under 49 C.F.R. 382 knows that a commercial driver in his or her employ has refused to submit to testing under this section and has not been disqualified from driving a commercial motor vehicle, the employer may notify law enforcement or his or her medical review officer or breath alcohol technician that the driver has refused to submit to the required testing.</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hearing provisions of this section do not apply to those persons disqualified from driving a commercial motor vehicle under RCW 46.25.090(7).</w:t>
      </w:r>
    </w:p>
    <w:p>
      <w:pPr>
        <w:spacing w:before="240" w:after="0" w:line="408" w:lineRule="exact"/>
        <w:ind w:left="0" w:right="0" w:firstLine="576"/>
        <w:jc w:val="center"/>
      </w:pPr>
      <w:r>
        <w:rPr>
          <w:b/>
        </w:rPr>
        <w:t xml:space="preserve">Open container law for marijuana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(1)(a) It is a traffic infraction:</w:t>
      </w:r>
    </w:p>
    <w:p>
      <w:pPr>
        <w:spacing w:before="0" w:after="0" w:line="408" w:lineRule="exact"/>
        <w:ind w:left="0" w:right="0" w:firstLine="576"/>
        <w:jc w:val="left"/>
      </w:pPr>
      <w:r>
        <w:rPr/>
        <w:t xml:space="preserve">(i) For the registered owner of a motor vehicle, or the driver if the registered owner is not then present, or passengers in the vehicle, to keep marijuana in a motor vehicle when the vehicle is upon a highway, unless it is (A) in the trunk of the vehicle, (B) in some other area of the vehicle not normally occupied or directly accessible by the driver or passengers if the vehicle does not have a trunk, or (C) in a package, container, or receptacle that has not been opened or the seal broken or contents partially removed. A utility compartment or glove compartment is deemed to be within the area occupied by the driver and passengers;</w:t>
      </w:r>
    </w:p>
    <w:p>
      <w:pPr>
        <w:spacing w:before="0" w:after="0" w:line="408" w:lineRule="exact"/>
        <w:ind w:left="0" w:right="0" w:firstLine="576"/>
        <w:jc w:val="left"/>
      </w:pPr>
      <w:r>
        <w:rPr/>
        <w:t xml:space="preserve">(ii) To consume marijuana in any manner including, but not limited to, smoking or ingesting in a motor vehicle when the vehicle is upon the public highway; or</w:t>
      </w:r>
    </w:p>
    <w:p>
      <w:pPr>
        <w:spacing w:before="0" w:after="0" w:line="408" w:lineRule="exact"/>
        <w:ind w:left="0" w:right="0" w:firstLine="576"/>
        <w:jc w:val="left"/>
      </w:pPr>
      <w:r>
        <w:rPr/>
        <w:t xml:space="preserve">(iii) To place marijuana in a container specifically labeled by the manufacturer of the container as containing a nonmarijuana substance and to then violate (a)(i) of this subsection.</w:t>
      </w:r>
    </w:p>
    <w:p>
      <w:pPr>
        <w:spacing w:before="0" w:after="0" w:line="408" w:lineRule="exact"/>
        <w:ind w:left="0" w:right="0" w:firstLine="576"/>
        <w:jc w:val="left"/>
      </w:pPr>
      <w:r>
        <w:rPr/>
        <w:t xml:space="preserve">(b) There is a rebuttable presumption that it is a traffic infraction if the original container of marijuana is incorrectly labeled and there is a subsequent violation of (a)(i) of this subsection.</w:t>
      </w:r>
    </w:p>
    <w:p>
      <w:pPr>
        <w:spacing w:before="0" w:after="0" w:line="408" w:lineRule="exact"/>
        <w:ind w:left="0" w:right="0" w:firstLine="576"/>
        <w:jc w:val="left"/>
      </w:pPr>
      <w:r>
        <w:rPr/>
        <w:t xml:space="preserve">(2) As used in this section, "marijuana" or "marihuana" means all parts of the plant </w:t>
      </w:r>
      <w:r>
        <w:rPr>
          <w:i/>
        </w:rPr>
        <w:t xml:space="preserve">Cannabis</w:t>
      </w:r>
      <w:r>
        <w:rPr/>
        <w:t xml:space="preserve">, whether growing or not;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240" w:after="0" w:line="408" w:lineRule="exact"/>
        <w:ind w:left="0" w:right="0" w:firstLine="576"/>
        <w:jc w:val="center"/>
      </w:pPr>
      <w:r>
        <w:rPr>
          <w:b/>
        </w:rPr>
        <w:t xml:space="preserve">Driving on roadways laned for traffic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140</w:t>
      </w:r>
      <w:r>
        <w:rPr/>
        <w:t xml:space="preserve"> and 1965 ex.s. c 155 s 23 are each amended to read as follows:</w:t>
      </w:r>
    </w:p>
    <w:p>
      <w:pPr>
        <w:spacing w:before="0" w:after="0" w:line="408" w:lineRule="exact"/>
        <w:ind w:left="0" w:right="0" w:firstLine="576"/>
        <w:jc w:val="left"/>
      </w:pPr>
      <w:r>
        <w:rPr/>
        <w:t xml:space="preserve">Whenever any roadway has been divided into two or more clearly marked lanes for traffic the following rules in addition to all others consistent herewith shall apply:</w:t>
      </w:r>
    </w:p>
    <w:p>
      <w:pPr>
        <w:spacing w:before="0" w:after="0" w:line="408" w:lineRule="exact"/>
        <w:ind w:left="0" w:right="0" w:firstLine="576"/>
        <w:jc w:val="left"/>
      </w:pPr>
      <w:r>
        <w:rPr/>
        <w:t xml:space="preserve">(1) A vehicle shall be driven </w:t>
      </w:r>
      <w:r>
        <w:t>((</w:t>
      </w:r>
      <w:r>
        <w:rPr>
          <w:strike/>
        </w:rPr>
        <w:t xml:space="preserve">as nearly as practicable</w:t>
      </w:r>
      <w:r>
        <w:t>))</w:t>
      </w:r>
      <w:r>
        <w:rPr/>
        <w:t xml:space="preserve"> entirely within a single lane and shall not be moved from such lane until the driver has first ascertained that such movement can be made with safety.</w:t>
      </w:r>
    </w:p>
    <w:p>
      <w:pPr>
        <w:spacing w:before="0" w:after="0" w:line="408" w:lineRule="exact"/>
        <w:ind w:left="0" w:right="0" w:firstLine="576"/>
        <w:jc w:val="left"/>
      </w:pPr>
      <w:r>
        <w:rPr/>
        <w:t xml:space="preserve">(2) Upon a roadway which is divided into three lanes and provides for two-way movement of traffic, a vehicle shall not be driven in the center lane except when overtaking and passing another vehicle traveling in the same direction when such center lane is clear of traffic within a safe distance, or in preparation for making a left turn or where such center lane is at the time allocated exclusively to traffic moving in the same direction that the vehicle is proceeding and such allocation is designated by official traffic-control devices.</w:t>
      </w:r>
    </w:p>
    <w:p>
      <w:pPr>
        <w:spacing w:before="0" w:after="0" w:line="408" w:lineRule="exact"/>
        <w:ind w:left="0" w:right="0" w:firstLine="576"/>
        <w:jc w:val="left"/>
      </w:pPr>
      <w:r>
        <w:rPr/>
        <w:t xml:space="preserve">(3) Official traffic-control devices may be erected directing slow moving or other specified traffic to use a designated lane or designating those lanes to be used by traffic moving in a particular direction regardless of the center of the roadway and drivers of vehicles shall obey the directions of every such device.</w:t>
      </w:r>
    </w:p>
    <w:p>
      <w:pPr>
        <w:spacing w:before="0" w:after="0" w:line="408" w:lineRule="exact"/>
        <w:ind w:left="0" w:right="0" w:firstLine="576"/>
        <w:jc w:val="left"/>
      </w:pPr>
      <w:r>
        <w:rPr/>
        <w:t xml:space="preserve">(4) Official traffic-control devices may be installed prohibiting the changing of lanes on sections of roadway and drivers of vehicles shall obey the directions of every such device.</w:t>
      </w:r>
    </w:p>
    <w:p>
      <w:pPr>
        <w:spacing w:before="0" w:after="0" w:line="408" w:lineRule="exact"/>
        <w:ind w:left="0" w:right="0" w:firstLine="576"/>
        <w:jc w:val="left"/>
      </w:pPr>
      <w:r>
        <w:rPr>
          <w:u w:val="single"/>
        </w:rPr>
        <w:t xml:space="preserve">(5) It is an affirmative defense to a violation of this section, which the driver must establish by a preponderance of the evidence, that the vehicle crossed into another lane as a result of an act, omission, or occurrence outside of the driver's immediate control and only to the minimum extent reasonably necessary under the circumstances.</w:t>
      </w:r>
    </w:p>
    <w:p>
      <w:pPr>
        <w:spacing w:before="240" w:after="0" w:line="408" w:lineRule="exact"/>
        <w:ind w:left="0" w:right="0" w:firstLine="576"/>
        <w:jc w:val="center"/>
      </w:pPr>
      <w:r>
        <w:rPr>
          <w:b/>
        </w:rPr>
        <w:t xml:space="preserve">Alcohol and drug violators</w:t>
      </w:r>
      <w:r>
        <w:rPr>
          <w:rFonts w:ascii="Times New Roman" w:hAnsi="Times New Roman"/>
          <w:b/>
        </w:rPr>
        <w:t xml:space="preserve">—</w:t>
      </w:r>
      <w:r>
        <w:rPr>
          <w:b/>
        </w:rPr>
        <w:t xml:space="preserve">Penalty schedule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w:t>
      </w:r>
      <w:r>
        <w:rPr>
          <w:u w:val="single"/>
        </w:rPr>
        <w:t xml:space="preserve">, and if available in the county or city, the court may also order the offender to not less than thirty days of the 24/7 sobriety program monitoring pursuant to chapter 36.28A RCW</w:t>
      </w:r>
      <w:r>
        <w:rPr/>
        <w:t xml:space="preserve">;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w:t>
      </w:r>
      <w:r>
        <w:rPr>
          <w:u w:val="single"/>
        </w:rPr>
        <w:t xml:space="preserve">, and if available in the county or city, the court may also order the offender to not less than thirty days of the 24/7 sobriety program monitoring pursuant to chapter 36.28A RCW</w:t>
      </w:r>
      <w:r>
        <w:rPr/>
        <w:t xml:space="preserve">;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w:t>
      </w:r>
      <w:r>
        <w:t>((</w:t>
      </w:r>
      <w:r>
        <w:rPr>
          <w:strike/>
        </w:rPr>
        <w:t xml:space="preserve">and</w:t>
      </w:r>
      <w:r>
        <w:t>))</w:t>
      </w:r>
      <w:r>
        <w:rPr>
          <w:u w:val="single"/>
        </w:rPr>
        <w:t xml:space="preserve">; (ii) not driving a motor vehicle within this state without</w:t>
      </w:r>
      <w:r>
        <w:rPr/>
        <w:t xml:space="preserve"> proof of liability insurance or other financial responsibility for the future pursuant to RCW 46.30.020; </w:t>
      </w:r>
      <w:r>
        <w:t>((</w:t>
      </w:r>
      <w:r>
        <w:rPr>
          <w:strike/>
        </w:rPr>
        <w:t xml:space="preserve">(ii)</w:t>
      </w:r>
      <w:r>
        <w:t>))</w:t>
      </w:r>
      <w:r>
        <w:rPr/>
        <w:t xml:space="preserve"> </w:t>
      </w:r>
      <w:r>
        <w:rPr>
          <w:u w:val="single"/>
        </w:rPr>
        <w:t xml:space="preserve">(iii)</w:t>
      </w:r>
      <w:r>
        <w:rPr/>
        <w:t xml:space="preserve"> not driving or being in physical control of a motor vehicle within this state while having an alcohol concentration of 0.08 or more or a THC concentration of 5.00 nanograms per milliliter of whole blood or higher, within two hours after driving; </w:t>
      </w:r>
      <w:r>
        <w:t>((</w:t>
      </w:r>
      <w:r>
        <w:rPr>
          <w:strike/>
        </w:rPr>
        <w:t xml:space="preserve">and (iii)</w:t>
      </w:r>
      <w:r>
        <w:t>))</w:t>
      </w:r>
      <w:r>
        <w:rPr/>
        <w:t xml:space="preserve"> </w:t>
      </w:r>
      <w:r>
        <w:rPr>
          <w:u w:val="single"/>
        </w:rPr>
        <w:t xml:space="preserve">(iv)</w:t>
      </w:r>
      <w:r>
        <w:rPr/>
        <w:t xml:space="preserve">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w:t>
      </w:r>
      <w:r>
        <w:rPr>
          <w:u w:val="single"/>
        </w:rPr>
        <w:t xml:space="preserve">; and (v) not driving a motor vehicle in this state without a functioning ignition interlock device as required by the department under RCW 46.20.720(3)</w:t>
      </w:r>
      <w:r>
        <w:rPr/>
        <w:t xml:space="preserve">.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w:t>
      </w:r>
      <w:r>
        <w:t>((</w:t>
      </w:r>
      <w:r>
        <w:rPr>
          <w:strike/>
        </w:rPr>
        <w:t xml:space="preserve">or</w:t>
      </w:r>
      <w:r>
        <w:t>))</w:t>
      </w:r>
      <w:r>
        <w:rPr/>
        <w:t xml:space="preserve"> (iii)</w:t>
      </w:r>
      <w:r>
        <w:rPr>
          <w:u w:val="single"/>
        </w:rPr>
        <w:t xml:space="preserve">, (iv), or (v)</w:t>
      </w:r>
      <w:r>
        <w:rPr/>
        <w:t xml:space="preserve">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w:t>
      </w:r>
      <w:r>
        <w:rPr>
          <w:u w:val="single"/>
        </w:rPr>
        <w:t xml:space="preserve">(2)</w:t>
      </w:r>
      <w:r>
        <w:rPr/>
        <w:t xml:space="preserve"> or an equivalent local ordinance;</w:t>
      </w:r>
    </w:p>
    <w:p>
      <w:pPr>
        <w:spacing w:before="0" w:after="0" w:line="408" w:lineRule="exact"/>
        <w:ind w:left="0" w:right="0" w:firstLine="576"/>
        <w:jc w:val="left"/>
      </w:pPr>
      <w:r>
        <w:rPr/>
        <w:t xml:space="preserve">(v) </w:t>
      </w:r>
      <w:r>
        <w:rPr>
          <w:u w:val="single"/>
        </w:rPr>
        <w:t xml:space="preserve">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u w:val="single"/>
        </w:rPr>
        <w:t xml:space="preserve">(vi)</w:t>
      </w:r>
      <w:r>
        <w:rPr/>
        <w:t xml:space="preserve"> A conviction for a violation of RCW 47.68.220 or an equivalent local ordinance </w:t>
      </w:r>
      <w:r>
        <w:rPr>
          <w:u w:val="single"/>
        </w:rPr>
        <w:t xml:space="preserve">committed while under the influence of intoxicating liquor or any drug</w:t>
      </w:r>
      <w:r>
        <w:rPr/>
        <w:t xml:space="preserve">;</w:t>
      </w:r>
    </w:p>
    <w:p>
      <w:pPr>
        <w:spacing w:before="0" w:after="0" w:line="408" w:lineRule="exact"/>
        <w:ind w:left="0" w:right="0" w:firstLine="576"/>
        <w:jc w:val="left"/>
      </w:pPr>
      <w:r>
        <w:t>((</w:t>
      </w:r>
      <w:r>
        <w:rPr>
          <w:strike/>
        </w:rPr>
        <w:t xml:space="preserve">(vi)</w:t>
      </w:r>
      <w:r>
        <w:t>))</w:t>
      </w:r>
      <w:r>
        <w:rPr/>
        <w:t xml:space="preserve"> </w:t>
      </w:r>
      <w:r>
        <w:rPr>
          <w:u w:val="single"/>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u w:val="single"/>
        </w:rPr>
        <w:t xml:space="preserve">(viii)</w:t>
      </w:r>
      <w:r>
        <w:rPr/>
        <w:t xml:space="preserve"> A conviction for a violation of RCW 46.09.470(2) or an equivalent local ordinance;</w:t>
      </w:r>
    </w:p>
    <w:p>
      <w:pPr>
        <w:spacing w:before="0" w:after="0" w:line="408" w:lineRule="exact"/>
        <w:ind w:left="0" w:right="0" w:firstLine="576"/>
        <w:jc w:val="left"/>
      </w:pPr>
      <w:r>
        <w:t>((</w:t>
      </w:r>
      <w:r>
        <w:rPr>
          <w:strike/>
        </w:rPr>
        <w:t xml:space="preserve">(vii)</w:t>
      </w:r>
      <w:r>
        <w:t>))</w:t>
      </w:r>
      <w:r>
        <w:rPr/>
        <w:t xml:space="preserve"> </w:t>
      </w:r>
      <w:r>
        <w:rPr>
          <w:u w:val="single"/>
        </w:rPr>
        <w:t xml:space="preserve">(ix)</w:t>
      </w:r>
      <w:r>
        <w:rPr/>
        <w:t xml:space="preserve"> A conviction for a violation of RCW 46.10.490(2) or an equivalent local ordinance;</w:t>
      </w:r>
    </w:p>
    <w:p>
      <w:pPr>
        <w:spacing w:before="0" w:after="0" w:line="408" w:lineRule="exact"/>
        <w:ind w:left="0" w:right="0" w:firstLine="576"/>
        <w:jc w:val="left"/>
      </w:pPr>
      <w:r>
        <w:t>((</w:t>
      </w:r>
      <w:r>
        <w:rPr>
          <w:strike/>
        </w:rPr>
        <w:t xml:space="preserve">(viii)</w:t>
      </w:r>
      <w:r>
        <w:t>))</w:t>
      </w:r>
      <w:r>
        <w:rPr/>
        <w:t xml:space="preserve"> </w:t>
      </w:r>
      <w:r>
        <w:rPr>
          <w:u w:val="single"/>
        </w:rPr>
        <w:t xml:space="preserve">(x)</w:t>
      </w:r>
      <w:r>
        <w:rPr/>
        <w:t xml:space="preserve">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t>((</w:t>
      </w:r>
      <w:r>
        <w:rPr>
          <w:strike/>
        </w:rPr>
        <w:t xml:space="preserve">(ix)</w:t>
      </w:r>
      <w:r>
        <w:t>))</w:t>
      </w:r>
      <w:r>
        <w:rPr/>
        <w:t xml:space="preserve"> </w:t>
      </w:r>
      <w:r>
        <w:rPr>
          <w:u w:val="single"/>
        </w:rPr>
        <w:t xml:space="preserve">(xi)</w:t>
      </w:r>
      <w:r>
        <w:rPr/>
        <w:t xml:space="preserve">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t>((</w:t>
      </w:r>
      <w:r>
        <w:rPr>
          <w:strike/>
        </w:rPr>
        <w:t xml:space="preserve">(x)</w:t>
      </w:r>
      <w:r>
        <w:t>))</w:t>
      </w:r>
      <w:r>
        <w:rPr/>
        <w:t xml:space="preserve"> </w:t>
      </w:r>
      <w:r>
        <w:rPr>
          <w:u w:val="single"/>
        </w:rPr>
        <w:t xml:space="preserve">(xii)</w:t>
      </w:r>
      <w:r>
        <w:rPr/>
        <w:t xml:space="preserve">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t>((</w:t>
      </w:r>
      <w:r>
        <w:rPr>
          <w:strike/>
        </w:rPr>
        <w:t xml:space="preserve">(xi)</w:t>
      </w:r>
      <w:r>
        <w:t>))</w:t>
      </w:r>
      <w:r>
        <w:rPr/>
        <w:t xml:space="preserve"> </w:t>
      </w:r>
      <w:r>
        <w:rPr>
          <w:u w:val="single"/>
        </w:rPr>
        <w:t xml:space="preserve">(xiii)</w:t>
      </w:r>
      <w:r>
        <w:rPr/>
        <w:t xml:space="preserve"> An out-of-state conviction for a violation that would have been a violation of (a)(i), (ii), </w:t>
      </w:r>
      <w:r>
        <w:t>((</w:t>
      </w:r>
      <w:r>
        <w:rPr>
          <w:strike/>
        </w:rPr>
        <w:t xml:space="preserve">(viii)</w:t>
      </w:r>
      <w:r>
        <w:t>))</w:t>
      </w:r>
      <w:r>
        <w:rPr/>
        <w:t xml:space="preserve"> </w:t>
      </w:r>
      <w:r>
        <w:rPr>
          <w:u w:val="single"/>
        </w:rPr>
        <w:t xml:space="preserve">(x)</w:t>
      </w:r>
      <w:r>
        <w:rPr/>
        <w:t xml:space="preserve">, </w:t>
      </w:r>
      <w:r>
        <w:t>((</w:t>
      </w:r>
      <w:r>
        <w:rPr>
          <w:strike/>
        </w:rPr>
        <w:t xml:space="preserve">(ix)</w:t>
      </w:r>
      <w:r>
        <w:t>))</w:t>
      </w:r>
      <w:r>
        <w:rPr/>
        <w:t xml:space="preserve"> </w:t>
      </w:r>
      <w:r>
        <w:rPr>
          <w:u w:val="single"/>
        </w:rPr>
        <w:t xml:space="preserve">(xi)</w:t>
      </w:r>
      <w:r>
        <w:rPr/>
        <w:t xml:space="preserve">, or </w:t>
      </w:r>
      <w:r>
        <w:t>((</w:t>
      </w:r>
      <w:r>
        <w:rPr>
          <w:strike/>
        </w:rPr>
        <w:t xml:space="preserve">(x)</w:t>
      </w:r>
      <w:r>
        <w:t>))</w:t>
      </w:r>
      <w:r>
        <w:rPr/>
        <w:t xml:space="preserve"> </w:t>
      </w:r>
      <w:r>
        <w:rPr>
          <w:u w:val="single"/>
        </w:rPr>
        <w:t xml:space="preserve">(xii)</w:t>
      </w:r>
      <w:r>
        <w:rPr/>
        <w:t xml:space="preserve"> of this subsection if committed in this state;</w:t>
      </w:r>
    </w:p>
    <w:p>
      <w:pPr>
        <w:spacing w:before="0" w:after="0" w:line="408" w:lineRule="exact"/>
        <w:ind w:left="0" w:right="0" w:firstLine="576"/>
        <w:jc w:val="left"/>
      </w:pPr>
      <w:r>
        <w:t>((</w:t>
      </w:r>
      <w:r>
        <w:rPr>
          <w:strike/>
        </w:rPr>
        <w:t xml:space="preserve">(xii)</w:t>
      </w:r>
      <w:r>
        <w:t>))</w:t>
      </w:r>
      <w:r>
        <w:rPr/>
        <w:t xml:space="preserve"> </w:t>
      </w:r>
      <w:r>
        <w:rPr>
          <w:u w:val="single"/>
        </w:rPr>
        <w:t xml:space="preserve">(xiv)</w:t>
      </w:r>
      <w:r>
        <w:rPr/>
        <w:t xml:space="preserve"> A deferred prosecution under chapter 10.05 RCW granted in a prosecution for a violation of RCW 46.61.502, 46.61.504, or an equivalent local ordinance;</w:t>
      </w:r>
    </w:p>
    <w:p>
      <w:pPr>
        <w:spacing w:before="0" w:after="0" w:line="408" w:lineRule="exact"/>
        <w:ind w:left="0" w:right="0" w:firstLine="576"/>
        <w:jc w:val="left"/>
      </w:pPr>
      <w:r>
        <w:t>((</w:t>
      </w:r>
      <w:r>
        <w:rPr>
          <w:strike/>
        </w:rPr>
        <w:t xml:space="preserve">(xiii)</w:t>
      </w:r>
      <w:r>
        <w:t>))</w:t>
      </w:r>
      <w:r>
        <w:rPr/>
        <w:t xml:space="preserve"> </w:t>
      </w:r>
      <w:r>
        <w:rPr>
          <w:u w:val="single"/>
        </w:rPr>
        <w:t xml:space="preserve">(xv)</w:t>
      </w:r>
      <w:r>
        <w:rPr/>
        <w:t xml:space="preserve">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t>((</w:t>
      </w:r>
      <w:r>
        <w:rPr>
          <w:strike/>
        </w:rPr>
        <w:t xml:space="preserve">(xiv)</w:t>
      </w:r>
      <w:r>
        <w:t>))</w:t>
      </w:r>
      <w:r>
        <w:rPr/>
        <w:t xml:space="preserve"> </w:t>
      </w:r>
      <w:r>
        <w:rPr>
          <w:u w:val="single"/>
        </w:rPr>
        <w:t xml:space="preserve">(xvi)</w:t>
      </w:r>
      <w:r>
        <w:rPr/>
        <w:t xml:space="preserve">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t>((</w:t>
      </w:r>
      <w:r>
        <w:rPr>
          <w:strike/>
        </w:rPr>
        <w:t xml:space="preserve">(xv)</w:t>
      </w:r>
      <w:r>
        <w:t>))</w:t>
      </w:r>
      <w:r>
        <w:rPr/>
        <w:t xml:space="preserve"> </w:t>
      </w:r>
      <w:r>
        <w:rPr>
          <w:u w:val="single"/>
        </w:rPr>
        <w:t xml:space="preserve">(xvii)</w:t>
      </w:r>
      <w:r>
        <w:rPr/>
        <w:t xml:space="preserve">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260</w:t>
      </w:r>
      <w:r>
        <w:rPr/>
        <w:t xml:space="preserve"> and 2010 c 161 s 208 are each amended to read as follows:</w:t>
      </w:r>
    </w:p>
    <w:p>
      <w:pPr>
        <w:spacing w:before="0" w:after="0" w:line="408" w:lineRule="exact"/>
        <w:ind w:left="0" w:right="0" w:firstLine="576"/>
        <w:jc w:val="left"/>
      </w:pPr>
      <w:r>
        <w:rPr/>
        <w:t xml:space="preserve">(1) Except as provided in subsection (2) of this section, the director may destroy applications for vehicle registrations, copies of vehicle registrations issued, applications for drivers' licenses, copies of issued drivers' licenses, certificates of title and registration or other documents, and records or supporting papers on file in the department that have been microfilmed or photographed or are more than five years old. The director may destroy applications for vehicle registrations that are renewal applications when the computer record of the applications has been updated.</w:t>
      </w:r>
    </w:p>
    <w:p>
      <w:pPr>
        <w:spacing w:before="0" w:after="0" w:line="408" w:lineRule="exact"/>
        <w:ind w:left="0" w:right="0" w:firstLine="576"/>
        <w:jc w:val="left"/>
      </w:pPr>
      <w:r>
        <w:rPr/>
        <w:t xml:space="preserve">(2)(a) The director shall not destroy records of convictions or adjudications of RCW 46.61.502, </w:t>
      </w:r>
      <w:r>
        <w:rPr>
          <w:u w:val="single"/>
        </w:rPr>
        <w:t xml:space="preserve">46.61.503,</w:t>
      </w:r>
      <w:r>
        <w:rPr/>
        <w:t xml:space="preserve"> 46.61.504, 46.61.520, and 46.61.522, or records of deferred prosecutions granted under RCW 10.05.120 and shall maintain such records permanently on file.</w:t>
      </w:r>
    </w:p>
    <w:p>
      <w:pPr>
        <w:spacing w:before="0" w:after="0" w:line="408" w:lineRule="exact"/>
        <w:ind w:left="0" w:right="0" w:firstLine="576"/>
        <w:jc w:val="left"/>
      </w:pPr>
      <w:r>
        <w:rPr/>
        <w:t xml:space="preserve">(b) The director shall not, within fifteen years from the date of conviction or adjudication, destroy records if the offense was originally charged as one of the offenses designated in (a) of this subsection, convictions or adjudications of the following offenses: RCW 46.61.500 or 46.61.5249 or any other violation that was originally charged as one of the offenses designated in (a) of this subsection.</w:t>
      </w:r>
    </w:p>
    <w:p>
      <w:pPr>
        <w:spacing w:before="0" w:after="0" w:line="408" w:lineRule="exact"/>
        <w:ind w:left="0" w:right="0" w:firstLine="576"/>
        <w:jc w:val="left"/>
      </w:pPr>
      <w:r>
        <w:rPr/>
        <w:t xml:space="preserve">(c) For purposes of RCW 46.52.101 and 46.52.130, offenses subject to this subsection shall be considered "alcohol-related" offenses.</w:t>
      </w:r>
    </w:p>
    <w:p>
      <w:pPr>
        <w:spacing w:before="240" w:after="0" w:line="408" w:lineRule="exact"/>
        <w:ind w:left="0" w:right="0" w:firstLine="576"/>
        <w:jc w:val="center"/>
      </w:pPr>
      <w:r>
        <w:rPr>
          <w:b/>
        </w:rPr>
        <w:t xml:space="preserve">Ignition interlock devices</w:t>
      </w:r>
      <w:r>
        <w:rPr>
          <w:rFonts w:ascii="Times New Roman" w:hAnsi="Times New Roman"/>
          <w:b/>
        </w:rPr>
        <w:t xml:space="preserve">—</w:t>
      </w:r>
      <w:r>
        <w:rPr>
          <w:b/>
        </w:rPr>
        <w:t xml:space="preserve">Standards</w:t>
      </w:r>
      <w:r>
        <w:rPr>
          <w:rFonts w:ascii="Times New Roman" w:hAnsi="Times New Roman"/>
          <w:b/>
        </w:rPr>
        <w:t xml:space="preserve">—</w:t>
      </w:r>
      <w:r>
        <w:rPr>
          <w:b/>
        </w:rPr>
        <w:t xml:space="preserve">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w:t>
      </w:r>
      <w:r>
        <w:rPr/>
        <w:t xml:space="preserve"> and 2013 2nd sp.s. c 35 s 9 are each amended to read as follows:</w:t>
      </w:r>
    </w:p>
    <w:p>
      <w:pPr>
        <w:spacing w:before="0" w:after="0" w:line="408" w:lineRule="exact"/>
        <w:ind w:left="0" w:right="0" w:firstLine="576"/>
        <w:jc w:val="left"/>
      </w:pPr>
      <w:r>
        <w:rPr/>
        <w:t xml:space="preserve">(1) The state patrol shall by rule provide standards for the certification, installation, repair, maintenance, monitoring, inspection, and removal of ignition interlock devices, as defined under RCW 46.04.215, and equipment as outlined under this section, and may inspect the records and equipment of manufacturers and vendors during regular business hours for compliance with statutes and rules and may suspend or revoke certification for any noncompliance. </w:t>
      </w:r>
    </w:p>
    <w:p>
      <w:pPr>
        <w:spacing w:before="0" w:after="0" w:line="408" w:lineRule="exact"/>
        <w:ind w:left="0" w:right="0" w:firstLine="576"/>
        <w:jc w:val="left"/>
      </w:pPr>
      <w:r>
        <w:rPr/>
        <w:t xml:space="preserve">(2)(a) When a certified service provider or individual installer of ignition interlock devices is found to be out of compliance, the installation privileges of that certified service provider or individual installer may be suspended or revoked until the certified service provider or individual installer comes into compliance. During any suspension or revocation period, the certified service provider or individual installer is responsible for notifying affected customers of any changes in their service agreement.</w:t>
      </w:r>
    </w:p>
    <w:p>
      <w:pPr>
        <w:spacing w:before="0" w:after="0" w:line="408" w:lineRule="exact"/>
        <w:ind w:left="0" w:right="0" w:firstLine="576"/>
        <w:jc w:val="left"/>
      </w:pPr>
      <w:r>
        <w:rPr/>
        <w:t xml:space="preserve">(b) A certified service provider or individual installer whose certification is suspended or revoked for noncompliance has a right to an administrative hearing under chapter 34.05 RCW to contest the suspension or revocation, or both. For the administrative hearing, the procedure and rules of evidence are as specified in chapter 34.05 RCW, except as otherwise provided in this chapter. Any request for an administrative hearing must be made in writing and must be received by the state patrol within twenty days after the receipt of the notice of suspension or revocation.</w:t>
      </w:r>
    </w:p>
    <w:p>
      <w:pPr>
        <w:spacing w:before="0" w:after="0" w:line="408" w:lineRule="exact"/>
        <w:ind w:left="0" w:right="0" w:firstLine="576"/>
        <w:jc w:val="left"/>
      </w:pPr>
      <w:r>
        <w:rPr/>
        <w:t xml:space="preserve">(3)(a) An ignition interlock device must employ</w:t>
      </w:r>
      <w:r>
        <w:rPr>
          <w:u w:val="single"/>
        </w:rPr>
        <w:t xml:space="preserve">:</w:t>
      </w:r>
    </w:p>
    <w:p>
      <w:pPr>
        <w:spacing w:before="0" w:after="0" w:line="408" w:lineRule="exact"/>
        <w:ind w:left="0" w:right="0" w:firstLine="576"/>
        <w:jc w:val="left"/>
      </w:pPr>
      <w:r>
        <w:rPr>
          <w:u w:val="single"/>
        </w:rPr>
        <w:t xml:space="preserve">(i) F</w:t>
      </w:r>
      <w:r>
        <w:rPr/>
        <w:t xml:space="preserve">uel cell technology. For the purposes of this subsection, "fuel cell technology" consists of the following electrochemical method: An electrolyte designed to oxidize the alcohol and release electrons to be collected by an active electrode; a current flow is generated within the electrode proportional to the amount of alcohol oxidized on the fuel cell surface; and the electrical current is measured and reported as breath alcohol concentration. Fuel cell technology is highly specific for alcohols</w:t>
      </w:r>
      <w:r>
        <w:t>((</w:t>
      </w:r>
      <w:r>
        <w:rPr>
          <w:strike/>
        </w:rPr>
        <w:t xml:space="preserve">.</w:t>
      </w:r>
    </w:p>
    <w:p>
      <w:pPr>
        <w:spacing w:before="0" w:after="0" w:line="408" w:lineRule="exact"/>
        <w:ind w:left="0" w:right="0" w:firstLine="576"/>
        <w:jc w:val="left"/>
      </w:pPr>
      <w:r>
        <w:rPr>
          <w:strike/>
        </w:rPr>
        <w:t xml:space="preserve">(b) When reasonably available in the area, as determined by the state patrol, an ignition interlock device must employ</w:t>
      </w:r>
      <w:r>
        <w:t>))</w:t>
      </w:r>
      <w:r>
        <w:rPr>
          <w:u w:val="single"/>
        </w:rPr>
        <w:t xml:space="preserve">;</w:t>
      </w:r>
    </w:p>
    <w:p>
      <w:pPr>
        <w:spacing w:before="0" w:after="0" w:line="408" w:lineRule="exact"/>
        <w:ind w:left="0" w:right="0" w:firstLine="576"/>
        <w:jc w:val="left"/>
      </w:pPr>
      <w:r>
        <w:rPr>
          <w:u w:val="single"/>
        </w:rPr>
        <w:t xml:space="preserve">(ii) T</w:t>
      </w:r>
      <w:r>
        <w:rPr/>
        <w:t xml:space="preserve">echnology capable of taking a photo identification of the user giving the breath sample and recording on the photo the time the breath sample was given</w:t>
      </w:r>
      <w:r>
        <w:rPr>
          <w:u w:val="single"/>
        </w:rPr>
        <w:t xml:space="preserve">; and</w:t>
      </w:r>
    </w:p>
    <w:p>
      <w:pPr>
        <w:spacing w:before="0" w:after="0" w:line="408" w:lineRule="exact"/>
        <w:ind w:left="0" w:right="0" w:firstLine="576"/>
        <w:jc w:val="left"/>
      </w:pPr>
      <w:r>
        <w:rPr>
          <w:u w:val="single"/>
        </w:rPr>
        <w:t xml:space="preserve">(iii) Technology capable of providing the global positioning coordinates at the time of each test sequence. Such coordinates must be displayed within the data log that is downloaded by the manufacturer and must be made available to the state patrol to be used for circumvention and tampering investigations</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To be certified, an ignition interlock device must:</w:t>
      </w:r>
    </w:p>
    <w:p>
      <w:pPr>
        <w:spacing w:before="0" w:after="0" w:line="408" w:lineRule="exact"/>
        <w:ind w:left="0" w:right="0" w:firstLine="576"/>
        <w:jc w:val="left"/>
      </w:pPr>
      <w:r>
        <w:rPr/>
        <w:t xml:space="preserve">(i) Meet or exceed the minimum test standards according to rules adopted by the state patrol. Only a notarized statement from a laboratory that is </w:t>
      </w:r>
      <w:r>
        <w:rPr>
          <w:u w:val="single"/>
        </w:rPr>
        <w:t xml:space="preserve">accredited and</w:t>
      </w:r>
      <w:r>
        <w:rPr/>
        <w:t xml:space="preserve"> certified </w:t>
      </w:r>
      <w:r>
        <w:t>((</w:t>
      </w:r>
      <w:r>
        <w:rPr>
          <w:strike/>
        </w:rPr>
        <w:t xml:space="preserve">by</w:t>
      </w:r>
      <w:r>
        <w:t>))</w:t>
      </w:r>
      <w:r>
        <w:rPr/>
        <w:t xml:space="preserve"> </w:t>
      </w:r>
      <w:r>
        <w:rPr>
          <w:u w:val="single"/>
        </w:rPr>
        <w:t xml:space="preserve">under the current edition of ISO (</w:t>
      </w:r>
      <w:r>
        <w:rPr/>
        <w:t xml:space="preserve">the international organization of standardization</w:t>
      </w:r>
      <w:r>
        <w:rPr>
          <w:u w:val="single"/>
        </w:rPr>
        <w:t xml:space="preserve">) 17025 standard for testing and calibration laboratories</w:t>
      </w:r>
      <w:r>
        <w:rPr/>
        <w:t xml:space="preserve"> and is capable of performing the tests specified will be accepted as proof of meeting or exceeding the standards. The notarized statement must include the name and signature of the person in charge of the tests under the certification statement. The state patrol must adopt by rule the required language of the certification statement that must, at a minimum, outline that the testing meets or exceeds all specifications listed in the federal register adopted in rule by the state patrol; and</w:t>
      </w:r>
    </w:p>
    <w:p>
      <w:pPr>
        <w:spacing w:before="0" w:after="0" w:line="408" w:lineRule="exact"/>
        <w:ind w:left="0" w:right="0" w:firstLine="576"/>
        <w:jc w:val="left"/>
      </w:pPr>
      <w:r>
        <w:rPr/>
        <w:t xml:space="preserve">(ii) Be maintained in accordance with the rules and standards adopted by the state patrol.</w:t>
      </w:r>
    </w:p>
    <w:p>
      <w:pPr>
        <w:spacing w:before="240" w:after="0" w:line="408" w:lineRule="exact"/>
        <w:ind w:left="0" w:right="0" w:firstLine="576"/>
        <w:jc w:val="center"/>
      </w:pPr>
      <w:r>
        <w:rPr>
          <w:b/>
        </w:rPr>
        <w:t xml:space="preserve">Abstract of driving record</w:t>
      </w:r>
      <w:r>
        <w:rPr>
          <w:rFonts w:ascii="Times New Roman" w:hAnsi="Times New Roman"/>
          <w:b/>
        </w:rPr>
        <w:t xml:space="preserve">—</w:t>
      </w:r>
      <w:r>
        <w:rPr>
          <w:b/>
        </w:rPr>
        <w:t xml:space="preserve">Access</w:t>
      </w:r>
      <w:r>
        <w:rPr>
          <w:rFonts w:ascii="Times New Roman" w:hAnsi="Times New Roman"/>
          <w:b/>
        </w:rPr>
        <w:t xml:space="preserve">—</w:t>
      </w:r>
      <w:r>
        <w:rPr>
          <w:b/>
        </w:rPr>
        <w:t xml:space="preserve">Fee</w:t>
      </w:r>
      <w:r>
        <w:rPr>
          <w:rFonts w:ascii="Times New Roman" w:hAnsi="Times New Roman"/>
          <w:b/>
        </w:rPr>
        <w:t xml:space="preserve">—</w:t>
      </w:r>
      <w:r>
        <w:rPr>
          <w:b/>
        </w:rPr>
        <w:t xml:space="preserve">Violations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2012 c 74 s 6 and 2012 c 73 s 1 are each reenacted and amended to read as follows:</w:t>
      </w:r>
    </w:p>
    <w:p>
      <w:pPr>
        <w:spacing w:before="0" w:after="0" w:line="408" w:lineRule="exact"/>
        <w:ind w:left="0" w:right="0" w:firstLine="576"/>
        <w:jc w:val="left"/>
      </w:pPr>
      <w:r>
        <w:rPr/>
        <w:t xml:space="preserve">Upon a proper request, the department may furnish an abstract of a person's driving record as permitted under this section.</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w:t>
      </w:r>
      <w:r>
        <w:rPr>
          <w:u w:val="single"/>
        </w:rPr>
        <w:t xml:space="preserve">or that named individual's attorney</w:t>
      </w:r>
      <w:r>
        <w:rPr/>
        <w:t xml:space="preserve">,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spacing w:before="0" w:after="0" w:line="408" w:lineRule="exact"/>
        <w:ind w:left="0" w:right="0" w:firstLine="576"/>
        <w:jc w:val="left"/>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w:t>
      </w:r>
    </w:p>
    <w:p>
      <w:pPr>
        <w:spacing w:before="0" w:after="0" w:line="408" w:lineRule="exact"/>
        <w:ind w:left="0" w:right="0" w:firstLine="576"/>
        <w:jc w:val="left"/>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spacing w:before="0" w:after="0" w:line="408" w:lineRule="exact"/>
        <w:ind w:left="0" w:right="0" w:firstLine="576"/>
        <w:jc w:val="left"/>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spacing w:before="0" w:after="0" w:line="408" w:lineRule="exact"/>
        <w:ind w:left="0" w:right="0" w:firstLine="576"/>
        <w:jc w:val="left"/>
      </w:pPr>
      <w:r>
        <w:rPr/>
        <w:t xml:space="preserve">(i) Also include records of alcohol-related offenses, as defined in RCW 46.01.260(2), covering a period of not more than the last ten years;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u w:val="single"/>
        </w:rPr>
        <w:t xml:space="preserve">Attorneys</w:t>
      </w:r>
      <w:r>
        <w:rPr>
          <w:rFonts w:ascii="Times New Roman" w:hAnsi="Times New Roman"/>
          <w:b/>
          <w:u w:val="single"/>
        </w:rPr>
        <w:t xml:space="preserve">—</w:t>
      </w:r>
      <w:r>
        <w:rPr>
          <w:b/>
        </w:rPr>
        <w:t xml:space="preserve">City attorneys </w:t>
      </w:r>
      <w:r>
        <w:t>((</w:t>
      </w:r>
      <w:r>
        <w:rPr>
          <w:b/>
          <w:strike/>
        </w:rPr>
        <w:t xml:space="preserve">and</w:t>
      </w:r>
      <w:r>
        <w:t>))</w:t>
      </w:r>
      <w:r>
        <w:rPr>
          <w:b/>
          <w:u w:val="single"/>
        </w:rPr>
        <w:t xml:space="preserve">,</w:t>
      </w:r>
      <w:r>
        <w:rPr>
          <w:b/>
        </w:rPr>
        <w:t xml:space="preserve"> county prosecuting attorneys</w:t>
      </w:r>
      <w:r>
        <w:rPr>
          <w:b/>
          <w:u w:val="single"/>
        </w:rPr>
        <w:t xml:space="preserve">, and named individual's attorney of record</w:t>
      </w:r>
      <w:r>
        <w:rPr>
          <w:b/>
        </w:rPr>
        <w:t xml:space="preserve">.</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w:t>
      </w:r>
      <w:r>
        <w:t>((</w:t>
      </w:r>
      <w:r>
        <w:rPr>
          <w:strike/>
        </w:rPr>
        <w:t xml:space="preserve">or</w:t>
      </w:r>
      <w:r>
        <w:t>))</w:t>
      </w:r>
      <w:r>
        <w:rPr>
          <w:u w:val="single"/>
        </w:rPr>
        <w:t xml:space="preserve">,</w:t>
      </w:r>
      <w:r>
        <w:rPr/>
        <w:t xml:space="preserve"> county prosecuting attorneys</w:t>
      </w:r>
      <w:r>
        <w:rPr>
          <w:u w:val="single"/>
        </w:rPr>
        <w:t xml:space="preserve">, or the named individual's attorney of record</w:t>
      </w:r>
      <w:r>
        <w:rPr/>
        <w:t xml:space="preserve">. City attorneys </w:t>
      </w:r>
      <w:r>
        <w:t>((</w:t>
      </w:r>
      <w:r>
        <w:rPr>
          <w:strike/>
        </w:rPr>
        <w:t xml:space="preserve">and</w:t>
      </w:r>
      <w:r>
        <w:t>))</w:t>
      </w:r>
      <w:r>
        <w:rPr>
          <w:u w:val="single"/>
        </w:rPr>
        <w:t xml:space="preserve">,</w:t>
      </w:r>
      <w:r>
        <w:rPr/>
        <w:t xml:space="preserve"> county prosecuting attorneys</w:t>
      </w:r>
      <w:r>
        <w:rPr>
          <w:u w:val="single"/>
        </w:rPr>
        <w:t xml:space="preserve">, or the named individual's attorney of record</w:t>
      </w:r>
      <w:r>
        <w:rPr/>
        <w:t xml:space="preserve">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spacing w:before="0" w:after="0" w:line="408" w:lineRule="exact"/>
        <w:ind w:left="0" w:right="0" w:firstLine="576"/>
        <w:jc w:val="left"/>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t xml:space="preserve">(4)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spacing w:before="0" w:after="0" w:line="408" w:lineRule="exact"/>
        <w:ind w:left="0" w:right="0" w:firstLine="576"/>
        <w:jc w:val="left"/>
      </w:pPr>
      <w:r>
        <w:rPr/>
        <w:t xml:space="preserve">(5)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2002 c 175 s 7 are each amended to read as follows:</w:t>
      </w:r>
    </w:p>
    <w:p>
      <w:pPr>
        <w:spacing w:before="0" w:after="0" w:line="408" w:lineRule="exact"/>
        <w:ind w:left="0" w:right="0" w:firstLine="576"/>
        <w:jc w:val="left"/>
      </w:pPr>
      <w:r>
        <w:rPr/>
        <w:t xml:space="preserve">(1)(a) Except as provided in (b) </w:t>
      </w:r>
      <w:r>
        <w:t>((</w:t>
      </w:r>
      <w:r>
        <w:rPr>
          <w:strike/>
        </w:rPr>
        <w:t xml:space="preserve">or</w:t>
      </w:r>
      <w:r>
        <w:t>))</w:t>
      </w:r>
      <w:r>
        <w:rPr>
          <w:u w:val="single"/>
        </w:rPr>
        <w:t xml:space="preserve">,</w:t>
      </w:r>
      <w:r>
        <w:rPr/>
        <w:t xml:space="preserve"> (c)</w:t>
      </w:r>
      <w:r>
        <w:rPr>
          <w:u w:val="single"/>
        </w:rPr>
        <w:t xml:space="preserve">, or (d)</w:t>
      </w:r>
      <w:r>
        <w:rPr/>
        <w:t xml:space="preserve">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spacing w:before="0" w:after="0" w:line="408" w:lineRule="exact"/>
        <w:ind w:left="0" w:right="0" w:firstLine="576"/>
        <w:jc w:val="left"/>
      </w:pPr>
      <w:r>
        <w:rPr/>
        <w:t xml:space="preserve">(b) Whenever a person is convicted of two or more serious violent offenses arising from separate and distinct criminal conduct, the standard sentence range for the offense with the highest seriousness level under RCW 9.94A.515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w:t>
      </w:r>
      <w:r>
        <w:t>((</w:t>
      </w:r>
      <w:r>
        <w:rPr>
          <w:strike/>
        </w:rPr>
        <w:t xml:space="preserve">(b) of</w:t>
      </w:r>
      <w:r>
        <w:t>))</w:t>
      </w:r>
      <w:r>
        <w:rPr/>
        <w:t xml:space="preserve"> this subsection </w:t>
      </w:r>
      <w:r>
        <w:rPr>
          <w:u w:val="single"/>
        </w:rPr>
        <w:t xml:space="preserve">(1)(b)</w:t>
      </w:r>
      <w:r>
        <w:rPr/>
        <w:t xml:space="preserve"> shall be served consecutively to each other and concurrently with sentences imposed under (a) of this subsection.</w:t>
      </w:r>
    </w:p>
    <w:p>
      <w:pPr>
        <w:spacing w:before="0" w:after="0" w:line="408" w:lineRule="exact"/>
        <w:ind w:left="0" w:right="0" w:firstLine="576"/>
        <w:jc w:val="left"/>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spacing w:before="0" w:after="0" w:line="408" w:lineRule="exact"/>
        <w:ind w:left="0" w:right="0" w:firstLine="576"/>
        <w:jc w:val="left"/>
      </w:pPr>
      <w:r>
        <w:rPr>
          <w:u w:val="single"/>
        </w:rPr>
        <w:t xml:space="preserve">(d) All sentences imposed under RCW 46.61.502(6), 46.61.504(6), or 46.61.5055(4) shall be served consecutively to any sentences imposed under RCW 46.20.740 and 46.20.750.</w:t>
      </w:r>
    </w:p>
    <w:p>
      <w:pPr>
        <w:spacing w:before="0" w:after="0" w:line="408" w:lineRule="exact"/>
        <w:ind w:left="0" w:right="0" w:firstLine="576"/>
        <w:jc w:val="left"/>
      </w:pPr>
      <w:r>
        <w:rPr/>
        <w:t xml:space="preserve">(2)(a) Except as provided in (b) of this subsection, whenever a person while under sentence for conviction of a felony commits another felony and is sentenced to another term of confinement, the latter term shall not begin until expiration of all prior terms.</w:t>
      </w:r>
    </w:p>
    <w:p>
      <w:pPr>
        <w:spacing w:before="0" w:after="0" w:line="408" w:lineRule="exact"/>
        <w:ind w:left="0" w:right="0" w:firstLine="576"/>
        <w:jc w:val="left"/>
      </w:pPr>
      <w:r>
        <w:rPr/>
        <w:t xml:space="preserve">(b) Whenever a second or later felony conviction results in community supervision with conditions not currently in effect, under the prior sentence or sentences of community supervision the court may require that the conditions of community supervision contained in the second or later sentence begin during the immediate term of community supervision and continue throughout the duration of the consecutive term of community supervision.</w:t>
      </w:r>
    </w:p>
    <w:p>
      <w:pPr>
        <w:spacing w:before="0" w:after="0" w:line="408" w:lineRule="exact"/>
        <w:ind w:left="0" w:right="0" w:firstLine="576"/>
        <w:jc w:val="left"/>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they be served consecutively.</w:t>
      </w:r>
    </w:p>
    <w:p>
      <w:pPr>
        <w:spacing w:before="0" w:after="0" w:line="408" w:lineRule="exact"/>
        <w:ind w:left="0" w:right="0" w:firstLine="576"/>
        <w:jc w:val="left"/>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spacing w:before="0" w:after="0" w:line="408" w:lineRule="exact"/>
        <w:ind w:left="0" w:right="0" w:firstLine="576"/>
        <w:jc w:val="left"/>
      </w:pPr>
      <w:r>
        <w:rPr/>
        <w:t xml:space="preserve">(5) In the case of consecutive sentences, all periods of total confinement shall be served before any partial confinement, community restitution, community supervision, or any other requirement or conditions of any of the sentences. Except for exceptional sentences as authorized under RCW 9.94A.535, if two or more sentences that run consecutively include periods of community supervision, the aggregate of the community supervision period shall not exceed twenty-four months.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2013 c 3 s 35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w:t>
      </w:r>
      <w:r>
        <w:rPr>
          <w:u w:val="single"/>
        </w:rPr>
        <w:t xml:space="preserve">and it is an affirmative defense to any action pursuant to RCW 46.20.308 to suspend, revoke, or deny the privilege to drive</w:t>
      </w:r>
      <w:r>
        <w:rPr/>
        <w:t xml:space="preser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four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503</w:t>
      </w:r>
      <w:r>
        <w:rPr/>
        <w:t xml:space="preserve"> and 2013 c 3 s 34 are each amended to read as follows:</w:t>
      </w:r>
    </w:p>
    <w:p>
      <w:pPr>
        <w:spacing w:before="0" w:after="0" w:line="408" w:lineRule="exact"/>
        <w:ind w:left="0" w:right="0" w:firstLine="576"/>
        <w:jc w:val="left"/>
      </w:pPr>
      <w:r>
        <w:rPr/>
        <w:t xml:space="preserve">(1) Notwithstanding any other provision of this title, a person is guilty of driving or being in physical control of a motor vehicle after consuming alcohol or marijuana if the person operates or is in physical control of a motor vehicle within this state and the person:</w:t>
      </w:r>
    </w:p>
    <w:p>
      <w:pPr>
        <w:spacing w:before="0" w:after="0" w:line="408" w:lineRule="exact"/>
        <w:ind w:left="0" w:right="0" w:firstLine="576"/>
        <w:jc w:val="left"/>
      </w:pPr>
      <w:r>
        <w:rPr/>
        <w:t xml:space="preserve">(a) Is under the age of twenty-one; and</w:t>
      </w:r>
    </w:p>
    <w:p>
      <w:pPr>
        <w:spacing w:before="0" w:after="0" w:line="408" w:lineRule="exact"/>
        <w:ind w:left="0" w:right="0" w:firstLine="576"/>
        <w:jc w:val="left"/>
      </w:pPr>
      <w:r>
        <w:rPr/>
        <w:t xml:space="preserve">(b) Has, within two hours after operating or being in physical control of the motor vehicle, either:</w:t>
      </w:r>
    </w:p>
    <w:p>
      <w:pPr>
        <w:spacing w:before="0" w:after="0" w:line="408" w:lineRule="exact"/>
        <w:ind w:left="0" w:right="0" w:firstLine="576"/>
        <w:jc w:val="left"/>
      </w:pPr>
      <w:r>
        <w:rPr/>
        <w:t xml:space="preserve">(i) An alcohol concentration of at least 0.02 but less than the concentration specified in RCW 46.61.502, as shown by analysis of the person's breath or blood made under RCW 46.61.506; or</w:t>
      </w:r>
    </w:p>
    <w:p>
      <w:pPr>
        <w:spacing w:before="0" w:after="0" w:line="408" w:lineRule="exact"/>
        <w:ind w:left="0" w:right="0" w:firstLine="576"/>
        <w:jc w:val="left"/>
      </w:pPr>
      <w:r>
        <w:rPr/>
        <w:t xml:space="preserve">(ii) A THC concentration above 0.00 but less than the concentration specified in RCW 46.61.502, as shown by analysis of the person's blood made under RCW 46.61.506.</w:t>
      </w:r>
    </w:p>
    <w:p>
      <w:pPr>
        <w:spacing w:before="0" w:after="0" w:line="408" w:lineRule="exact"/>
        <w:ind w:left="0" w:right="0" w:firstLine="576"/>
        <w:jc w:val="left"/>
      </w:pPr>
      <w:r>
        <w:rPr/>
        <w:t xml:space="preserve">(2) It is an affirmative defense to a violation of subsection (1) of this section, which the defendant must prove by a preponderance of the evidence, that the defendant consumed a sufficient quantity of alcohol or marijuana after the time of driving or being in physical control and before the administration of an analysis of the person's breath or blood to cause the defendant's alcohol or THC concentration to be in violation of subsection (1) of this section within two hours after driving or being in physical control. The court shall not admit evidence of this defense unless the defendant notifies the prosecution prior to the earlier of: (a) Seven days prior to trial; or (b) the omnibus or pretrial hearing in the case of the defendant's intent to assert the affirmative defense.</w:t>
      </w:r>
    </w:p>
    <w:p>
      <w:pPr>
        <w:spacing w:before="0" w:after="0" w:line="408" w:lineRule="exact"/>
        <w:ind w:left="0" w:right="0" w:firstLine="576"/>
        <w:jc w:val="left"/>
      </w:pPr>
      <w:r>
        <w:rPr/>
        <w:t xml:space="preserve">(3) </w:t>
      </w:r>
      <w:r>
        <w:rPr>
          <w:u w:val="single"/>
        </w:rPr>
        <w:t xml:space="preserve">No person may be convicted under this section for being in physical control of a motor vehicle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u w:val="single"/>
        </w:rPr>
        <w:t xml:space="preserve">(4)</w:t>
      </w:r>
      <w:r>
        <w:rPr/>
        <w:t xml:space="preserve"> Analyses of blood or breath samples obtained more than two hours after the alleged driving or being in physical control may be used as evidence that within two hours of the alleged driving or being in physical control, a person had an alcohol or THC concentration in violation of subsection (1)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755</w:t>
      </w:r>
      <w:r>
        <w:rPr/>
        <w:t xml:space="preserve"> and 2010 c 269 s 5 are each amended to read as follows:</w:t>
      </w:r>
    </w:p>
    <w:p>
      <w:pPr>
        <w:spacing w:before="0" w:after="0" w:line="408" w:lineRule="exact"/>
        <w:ind w:left="0" w:right="0" w:firstLine="576"/>
        <w:jc w:val="left"/>
      </w:pPr>
      <w:r>
        <w:rPr/>
        <w:t xml:space="preserve">If a person is required, as part of the person's judgment and sentence </w:t>
      </w:r>
      <w:r>
        <w:rPr>
          <w:u w:val="single"/>
        </w:rPr>
        <w:t xml:space="preserve">or as a condition of release</w:t>
      </w:r>
      <w:r>
        <w:rPr/>
        <w:t xml:space="preserve">, to install an ignition interlock device on all motor vehicles operated by the person and the person is under the jurisdiction of the municipality or county probation or supervision department, the probation or supervision department must verify the installation of the ignition interlock device or devices. The municipality or county probation or supervision department satisfies the requirement to verify the installation or installations if the municipality or county probation or supervision department receives written verification by one or more companies doing business in the state that it has installed the required device on a vehicle owned or operated by the person. The municipality or county shall have no further obligation to supervise the use of the ignition interlock device or devices by the person and shall not be civilly liable for any injuries or damages caused by the person for failing to use an ignition interlock device or for driving under the influence of intoxicating liquor or any drug or being in actual physical control of a motor vehicle under the influence of intoxicating liquor or any drug.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300</w:t>
      </w:r>
      <w:r>
        <w:rPr/>
        <w:t xml:space="preserve"> and 2014 c 221 s 912 are each amended to read as follows:</w:t>
      </w:r>
    </w:p>
    <w:p>
      <w:pPr>
        <w:spacing w:before="0" w:after="0" w:line="408" w:lineRule="exact"/>
        <w:ind w:left="0" w:right="0" w:firstLine="576"/>
        <w:jc w:val="left"/>
      </w:pPr>
      <w:r>
        <w:t>((</w:t>
      </w:r>
      <w:r>
        <w:rPr>
          <w:strike/>
        </w:rPr>
        <w:t xml:space="preserve">There is created</w:t>
      </w:r>
      <w:r>
        <w:t>))</w:t>
      </w:r>
      <w:r>
        <w:rPr/>
        <w:t xml:space="preserve"> </w:t>
      </w:r>
      <w:r>
        <w:rPr>
          <w:u w:val="single"/>
        </w:rPr>
        <w:t xml:space="preserve">When funded, the Washington association of sheriffs and police chiefs shall administer</w:t>
      </w:r>
      <w:r>
        <w:rPr/>
        <w:t xml:space="preserve"> a 24/7 sobriety program </w:t>
      </w:r>
      <w:r>
        <w:t>((</w:t>
      </w:r>
      <w:r>
        <w:rPr>
          <w:strike/>
        </w:rPr>
        <w:t xml:space="preserve">to be administered by the criminal justice training commission in conjunction with</w:t>
      </w:r>
      <w:r>
        <w:t>))</w:t>
      </w:r>
      <w:r>
        <w:rPr>
          <w:u w:val="single"/>
        </w:rPr>
        <w:t xml:space="preserve">. T</w:t>
      </w:r>
      <w:r>
        <w:rPr/>
        <w:t xml:space="preserve">he Washington association of sheriffs and police chiefs</w:t>
      </w:r>
      <w:r>
        <w:t>((</w:t>
      </w:r>
      <w:r>
        <w:rPr>
          <w:strike/>
        </w:rPr>
        <w:t xml:space="preserve">. The program</w:t>
      </w:r>
      <w:r>
        <w:t>))</w:t>
      </w:r>
      <w:r>
        <w:rPr/>
        <w:t xml:space="preserve"> shall coordinate efforts among various local government entities </w:t>
      </w:r>
      <w:r>
        <w:t>((</w:t>
      </w:r>
      <w:r>
        <w:rPr>
          <w:strike/>
        </w:rPr>
        <w:t xml:space="preserve">for the purpose of implementing alternatives to incarceration for offenders convicted under RCW 46.61.502 or 46.61.504 with one or more prior convictions under RCW 46.61.502 or 46.61.504</w:t>
      </w:r>
      <w:r>
        <w:t>))</w:t>
      </w:r>
      <w:r>
        <w:rPr/>
        <w:t xml:space="preserve"> </w:t>
      </w:r>
      <w:r>
        <w:rPr>
          <w:u w:val="single"/>
        </w:rPr>
        <w:t xml:space="preserve">to establish a 24/7 sobriety program within their jurisdiction and to enhance pretrial and posttrial options for DUI offenders and offenders of other crimes in which the use of alcohol or drugs was a factor in the commission of the crime. The Washington association of sheriffs and police chiefs shall report on the status of the 24/7 sobriety program to the governor and appropriate committees of the legislature on an annual basis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320</w:t>
      </w:r>
      <w:r>
        <w:rPr/>
        <w:t xml:space="preserve"> and 2014 c 221 s 913 are each amended to read as follows:</w:t>
      </w:r>
    </w:p>
    <w:p>
      <w:pPr>
        <w:spacing w:before="0" w:after="0" w:line="408" w:lineRule="exact"/>
        <w:ind w:left="0" w:right="0" w:firstLine="576"/>
        <w:jc w:val="left"/>
      </w:pPr>
      <w:r>
        <w:rPr/>
        <w:t xml:space="preserve">There is hereby established in the state treasury the 24/7 sobriety account. The account shall be maintained and administered by the criminal justice training commission to reimburse the state for costs associated with establishing </w:t>
      </w:r>
      <w:r>
        <w:rPr>
          <w:u w:val="single"/>
        </w:rPr>
        <w:t xml:space="preserve">and operating</w:t>
      </w:r>
      <w:r>
        <w:rPr/>
        <w:t xml:space="preserve"> the </w:t>
      </w:r>
      <w:r>
        <w:rPr>
          <w:u w:val="single"/>
        </w:rPr>
        <w:t xml:space="preserve">24/7 sobriety</w:t>
      </w:r>
      <w:r>
        <w:rPr/>
        <w:t xml:space="preserve"> program and the Washington association of sheriffs and police chiefs for ongoing </w:t>
      </w:r>
      <w:r>
        <w:rPr>
          <w:u w:val="single"/>
        </w:rPr>
        <w:t xml:space="preserve">24/7 sobriety</w:t>
      </w:r>
      <w:r>
        <w:rPr/>
        <w:t xml:space="preserve"> program administration costs. </w:t>
      </w:r>
      <w:r>
        <w:t>((</w:t>
      </w:r>
      <w:r>
        <w:rPr>
          <w:strike/>
        </w:rPr>
        <w:t xml:space="preserve">[The]</w:t>
      </w:r>
      <w:r>
        <w:t>))</w:t>
      </w:r>
      <w:r>
        <w:rPr/>
        <w:t xml:space="preserve"> </w:t>
      </w:r>
      <w:r>
        <w:rPr>
          <w:u w:val="single"/>
        </w:rPr>
        <w:t xml:space="preserve">An appropriation is not required for expenditures and the account is not subject to allotment procedures under chapter 43.88 RCW. Funds in the account may not lapse and must carry forward from biennium to biennium. Interest earned by the account must be retained in the account. The</w:t>
      </w:r>
      <w:r>
        <w:rPr/>
        <w:t xml:space="preserve"> criminal justice training commission may accept for deposit in the account money from donations, gifts, grants, participation fees, and user fees or payments. </w:t>
      </w:r>
      <w:r>
        <w:t>((</w:t>
      </w:r>
      <w:r>
        <w:rPr>
          <w:strike/>
        </w:rPr>
        <w:t xml:space="preserve">Expenditures from the account shall be budgeted through the normal budget process.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330</w:t>
      </w:r>
      <w:r>
        <w:rPr/>
        <w:t xml:space="preserve"> and 2013 2nd sp.s. c 35 s 26 are each amended to read as follows:</w:t>
      </w:r>
    </w:p>
    <w:p>
      <w:pPr>
        <w:spacing w:before="0" w:after="0" w:line="408" w:lineRule="exact"/>
        <w:ind w:left="0" w:right="0" w:firstLine="576"/>
        <w:jc w:val="left"/>
      </w:pPr>
      <w:r>
        <w:rPr/>
        <w:t xml:space="preserve">The definitions in this section apply throughout RCW 36.28A.300 through 36.28A.390 unless the context clearly requires otherwise.</w:t>
      </w:r>
    </w:p>
    <w:p>
      <w:pPr>
        <w:spacing w:before="0" w:after="0" w:line="408" w:lineRule="exact"/>
        <w:ind w:left="0" w:right="0" w:firstLine="576"/>
        <w:jc w:val="left"/>
      </w:pPr>
      <w:r>
        <w:rPr/>
        <w:t xml:space="preserve">(1) "24/7 </w:t>
      </w:r>
      <w:r>
        <w:t>((</w:t>
      </w:r>
      <w:r>
        <w:rPr>
          <w:strike/>
        </w:rPr>
        <w:t xml:space="preserve">electronic alcohol/drug monitoring</w:t>
      </w:r>
      <w:r>
        <w:t>))</w:t>
      </w:r>
      <w:r>
        <w:rPr/>
        <w:t xml:space="preserve"> </w:t>
      </w:r>
      <w:r>
        <w:rPr>
          <w:u w:val="single"/>
        </w:rPr>
        <w:t xml:space="preserve">sobriety program</w:t>
      </w:r>
      <w:r>
        <w:rPr/>
        <w:t xml:space="preserve">" means </w:t>
      </w:r>
      <w:r>
        <w:t>((</w:t>
      </w:r>
      <w:r>
        <w:rPr>
          <w:strike/>
        </w:rPr>
        <w:t xml:space="preserve">the monitoring by the use of any electronic instrument that is capable of determining and monitoring the presence of alcohol or drugs in a person's body and includes any associated equipment a participant needs in order for the device to properly perform. Monitoring may also include mandatory urine analysis tests as ordered by the court</w:t>
      </w:r>
      <w:r>
        <w:t>))</w:t>
      </w:r>
      <w:r>
        <w:rPr/>
        <w:t xml:space="preserve"> </w:t>
      </w:r>
      <w:r>
        <w:rPr>
          <w:u w:val="single"/>
        </w:rPr>
        <w:t xml:space="preserve">a program in which a participant submits to testing of the participant’s blood, breath, urine, or other bodily substance to determine the presence of alcohol or any drug as defined in RCW 46.61.540. Testing must take place at a location or locations designated by the participating agency, or, with the concurrence of the Washington association of sheriffs and police chiefs, by an alternate method</w:t>
      </w:r>
      <w:r>
        <w:rPr/>
        <w:t xml:space="preserve">.</w:t>
      </w:r>
    </w:p>
    <w:p>
      <w:pPr>
        <w:spacing w:before="0" w:after="0" w:line="408" w:lineRule="exact"/>
        <w:ind w:left="0" w:right="0" w:firstLine="576"/>
        <w:jc w:val="left"/>
      </w:pPr>
      <w:r>
        <w:rPr/>
        <w:t xml:space="preserve">(2) "Participant" means a person who has </w:t>
      </w:r>
      <w:r>
        <w:t>((</w:t>
      </w:r>
      <w:r>
        <w:rPr>
          <w:strike/>
        </w:rPr>
        <w:t xml:space="preserve">one or more prior convictions for a</w:t>
      </w:r>
      <w:r>
        <w:t>))</w:t>
      </w:r>
      <w:r>
        <w:rPr/>
        <w:t xml:space="preserve"> </w:t>
      </w:r>
      <w:r>
        <w:rPr>
          <w:u w:val="single"/>
        </w:rPr>
        <w:t xml:space="preserve">been charged with or convicted of a crime in which the use of alcohol or drugs as defined in RCW 46.61.540 was a contributing factor in the commission of the crime including, but not limited to,</w:t>
      </w:r>
      <w:r>
        <w:rPr/>
        <w:t xml:space="preserve"> violation of RCW 46.61.502 or 46.61.504 and who has been ordered by a court to participate in the 24/7 sobriety program.</w:t>
      </w:r>
    </w:p>
    <w:p>
      <w:pPr>
        <w:spacing w:before="0" w:after="0" w:line="408" w:lineRule="exact"/>
        <w:ind w:left="0" w:right="0" w:firstLine="576"/>
        <w:jc w:val="left"/>
      </w:pPr>
      <w:r>
        <w:rPr/>
        <w:t xml:space="preserve">(3) "Participating agency" means </w:t>
      </w:r>
      <w:r>
        <w:t>((</w:t>
      </w:r>
      <w:r>
        <w:rPr>
          <w:strike/>
        </w:rPr>
        <w:t xml:space="preserve">a sheriff's office or a designated entity named by a sheriff that has agreed to participate in the 24/7 sobriety program by enrolling participants, administering one or more of the tests, and submitting reports to the Washington association of sheriffs and police chiefs</w:t>
      </w:r>
      <w:r>
        <w:t>))</w:t>
      </w:r>
      <w:r>
        <w:rPr/>
        <w:t xml:space="preserve"> </w:t>
      </w:r>
      <w:r>
        <w:rPr>
          <w:u w:val="single"/>
        </w:rPr>
        <w:t xml:space="preserve">any entity located in the state of Washington that has a written agreement with the Washington association of sheriffs and police chiefs to participate in the 24/7 sobriety program, and includes, but is not limited to, a sheriff, a police chief, any other local, regional, or state corrections or probation entity, and any other entity designated by a sheriff, police chief, or any other local, regional, or state corrections or probation entity to perform testing in the 24/7 sobriety program</w:t>
      </w:r>
      <w:r>
        <w:rPr/>
        <w:t xml:space="preserve">.</w:t>
      </w:r>
    </w:p>
    <w:p>
      <w:pPr>
        <w:spacing w:before="0" w:after="0" w:line="408" w:lineRule="exact"/>
        <w:ind w:left="0" w:right="0" w:firstLine="576"/>
        <w:jc w:val="left"/>
      </w:pPr>
      <w:r>
        <w:rPr/>
        <w:t xml:space="preserve">(4) "Participation agreement" means a written document executed by a participant agreeing to participate in the 24/7 sobriety program in a form approved by the Washington association of sheriffs and police chiefs that contains the following information:</w:t>
      </w:r>
    </w:p>
    <w:p>
      <w:pPr>
        <w:spacing w:before="0" w:after="0" w:line="408" w:lineRule="exact"/>
        <w:ind w:left="0" w:right="0" w:firstLine="576"/>
        <w:jc w:val="left"/>
      </w:pPr>
      <w:r>
        <w:rPr/>
        <w:t xml:space="preserve">(a) The type, frequency, and time period of testing;</w:t>
      </w:r>
    </w:p>
    <w:p>
      <w:pPr>
        <w:spacing w:before="0" w:after="0" w:line="408" w:lineRule="exact"/>
        <w:ind w:left="0" w:right="0" w:firstLine="576"/>
        <w:jc w:val="left"/>
      </w:pPr>
      <w:r>
        <w:rPr/>
        <w:t xml:space="preserve">(b) The location of testing;</w:t>
      </w:r>
    </w:p>
    <w:p>
      <w:pPr>
        <w:spacing w:before="0" w:after="0" w:line="408" w:lineRule="exact"/>
        <w:ind w:left="0" w:right="0" w:firstLine="576"/>
        <w:jc w:val="left"/>
      </w:pPr>
      <w:r>
        <w:rPr/>
        <w:t xml:space="preserve">(c) The fees and payment procedures required for testing; and</w:t>
      </w:r>
    </w:p>
    <w:p>
      <w:pPr>
        <w:spacing w:before="0" w:after="0" w:line="408" w:lineRule="exact"/>
        <w:ind w:left="0" w:right="0" w:firstLine="576"/>
        <w:jc w:val="left"/>
      </w:pPr>
      <w:r>
        <w:rPr/>
        <w:t xml:space="preserve">(d) The responsibilities and obligations of the participant under the 24/7 sobriety program.</w:t>
      </w:r>
    </w:p>
    <w:p>
      <w:pPr>
        <w:spacing w:before="0" w:after="0" w:line="408" w:lineRule="exact"/>
        <w:ind w:left="0" w:right="0" w:firstLine="576"/>
        <w:jc w:val="left"/>
      </w:pPr>
      <w:r>
        <w:t>((</w:t>
      </w:r>
      <w:r>
        <w:rPr>
          <w:strike/>
        </w:rPr>
        <w:t xml:space="preserve">(5) "24/7 sobriety program" means a twenty-four hour and seven day a week sobriety program in which a participant submits to the testing of the participant's blood, breath, urine, or other bodily substances in order to determine the presence of alcohol, marijuana, or any controlled substance in the participant's body.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370</w:t>
      </w:r>
      <w:r>
        <w:rPr/>
        <w:t xml:space="preserve"> and 2013 2nd sp.s. c 35 s 30 are each amended to read as follows:</w:t>
      </w:r>
    </w:p>
    <w:p>
      <w:pPr>
        <w:spacing w:before="0" w:after="0" w:line="408" w:lineRule="exact"/>
        <w:ind w:left="0" w:right="0" w:firstLine="576"/>
        <w:jc w:val="left"/>
      </w:pPr>
      <w:r>
        <w:rPr/>
        <w:t xml:space="preserve">(1) </w:t>
      </w:r>
      <w:r>
        <w:t>((</w:t>
      </w:r>
      <w:r>
        <w:rPr>
          <w:strike/>
        </w:rPr>
        <w:t xml:space="preserve">Funds in the 24/7 sobriety account shall be distributed as follows:</w:t>
      </w:r>
    </w:p>
    <w:p>
      <w:pPr>
        <w:spacing w:before="0" w:after="0" w:line="408" w:lineRule="exact"/>
        <w:ind w:left="0" w:right="0" w:firstLine="576"/>
        <w:jc w:val="left"/>
      </w:pPr>
      <w:r>
        <w:rPr>
          <w:strike/>
        </w:rPr>
        <w:t xml:space="preserve">(a)</w:t>
      </w:r>
      <w:r>
        <w:t>))</w:t>
      </w:r>
      <w:r>
        <w:rPr/>
        <w:t xml:space="preserve"> Any daily user fee, installation fee, deactivation fee, enrollment fee, or monitoring fee </w:t>
      </w:r>
      <w:r>
        <w:t>((</w:t>
      </w:r>
      <w:r>
        <w:rPr>
          <w:strike/>
        </w:rPr>
        <w:t xml:space="preserve">collected under the 24/7 sobriety program shall</w:t>
      </w:r>
      <w:r>
        <w:t>))</w:t>
      </w:r>
      <w:r>
        <w:rPr/>
        <w:t xml:space="preserve"> </w:t>
      </w:r>
      <w:r>
        <w:rPr>
          <w:u w:val="single"/>
        </w:rPr>
        <w:t xml:space="preserve">must</w:t>
      </w:r>
      <w:r>
        <w:rPr/>
        <w:t xml:space="preserve"> be collected by the </w:t>
      </w:r>
      <w:r>
        <w:t>((</w:t>
      </w:r>
      <w:r>
        <w:rPr>
          <w:strike/>
        </w:rPr>
        <w:t xml:space="preserve">sheriff or chief, or an entity designated by the sheriff or chief, and deposited with the county or city treasurer of the proper county or city, the proceeds of which shall be applied</w:t>
      </w:r>
      <w:r>
        <w:t>))</w:t>
      </w:r>
      <w:r>
        <w:rPr/>
        <w:t xml:space="preserve"> </w:t>
      </w:r>
      <w:r>
        <w:rPr>
          <w:u w:val="single"/>
        </w:rPr>
        <w:t xml:space="preserve">participating agency</w:t>
      </w:r>
      <w:r>
        <w:rPr/>
        <w:t xml:space="preserve"> and used </w:t>
      </w:r>
      <w:r>
        <w:t>((</w:t>
      </w:r>
      <w:r>
        <w:rPr>
          <w:strike/>
        </w:rPr>
        <w:t xml:space="preserve">only</w:t>
      </w:r>
      <w:r>
        <w:t>))</w:t>
      </w:r>
      <w:r>
        <w:rPr/>
        <w:t xml:space="preserve"> to defray the </w:t>
      </w:r>
      <w:r>
        <w:t>((</w:t>
      </w:r>
      <w:r>
        <w:rPr>
          <w:strike/>
        </w:rPr>
        <w:t xml:space="preserve">recurring</w:t>
      </w:r>
      <w:r>
        <w:t>))</w:t>
      </w:r>
      <w:r>
        <w:rPr/>
        <w:t xml:space="preserve"> </w:t>
      </w:r>
      <w:r>
        <w:rPr>
          <w:u w:val="single"/>
        </w:rPr>
        <w:t xml:space="preserve">participating agency's</w:t>
      </w:r>
      <w:r>
        <w:rPr/>
        <w:t xml:space="preserve"> costs of the 24/7 sobriety program </w:t>
      </w:r>
      <w:r>
        <w:t>((</w:t>
      </w:r>
      <w:r>
        <w:rPr>
          <w:strike/>
        </w:rPr>
        <w:t xml:space="preserve">including maintaining equipment, funding support services, and ensuring compliance; and</w:t>
      </w:r>
      <w:r>
        <w:t>))</w:t>
      </w:r>
      <w:r>
        <w:rPr>
          <w:u w:val="single"/>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Any participation fee </w:t>
      </w:r>
      <w:r>
        <w:rPr>
          <w:u w:val="single"/>
        </w:rPr>
        <w:t xml:space="preserve">must be</w:t>
      </w:r>
      <w:r>
        <w:rPr/>
        <w:t xml:space="preserve"> collected </w:t>
      </w:r>
      <w:r>
        <w:t>((</w:t>
      </w:r>
      <w:r>
        <w:rPr>
          <w:strike/>
        </w:rPr>
        <w:t xml:space="preserve">in the administration of testing under</w:t>
      </w:r>
      <w:r>
        <w:t>))</w:t>
      </w:r>
      <w:r>
        <w:rPr/>
        <w:t xml:space="preserve"> </w:t>
      </w:r>
      <w:r>
        <w:rPr>
          <w:u w:val="single"/>
        </w:rPr>
        <w:t xml:space="preserve">by the participating agency and deposited in</w:t>
      </w:r>
      <w:r>
        <w:rPr/>
        <w:t xml:space="preserve"> the </w:t>
      </w:r>
      <w:r>
        <w:rPr>
          <w:u w:val="single"/>
        </w:rPr>
        <w:t xml:space="preserve">state</w:t>
      </w:r>
      <w:r>
        <w:rPr/>
        <w:t xml:space="preserve"> 24/7 sobriety </w:t>
      </w:r>
      <w:r>
        <w:t>((</w:t>
      </w:r>
      <w:r>
        <w:rPr>
          <w:strike/>
        </w:rPr>
        <w:t xml:space="preserve">program</w:t>
      </w:r>
      <w:r>
        <w:t>))</w:t>
      </w:r>
      <w:r>
        <w:rPr/>
        <w:t xml:space="preserve"> </w:t>
      </w:r>
      <w:r>
        <w:rPr>
          <w:u w:val="single"/>
        </w:rPr>
        <w:t xml:space="preserve">account</w:t>
      </w:r>
      <w:r>
        <w:rPr/>
        <w:t xml:space="preserve"> to cover </w:t>
      </w:r>
      <w:r>
        <w:rPr>
          <w:u w:val="single"/>
        </w:rPr>
        <w:t xml:space="preserve">24/7 sobriety</w:t>
      </w:r>
      <w:r>
        <w:rPr/>
        <w:t xml:space="preserve"> program administration costs incurred by the Washington association of sheriffs and police chiefs </w:t>
      </w:r>
      <w:r>
        <w:t>((</w:t>
      </w:r>
      <w:r>
        <w:rPr>
          <w:strike/>
        </w:rPr>
        <w:t xml:space="preserve">shall be collected by the sheriff or chief, or an entity designated by the sheriff or chief, and deposited in the 24/7 sobriety account</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All applicable fees shall be paid by the participant contemporaneously or in advance of the time when the fee becomes due</w:t>
      </w:r>
      <w:r>
        <w:rPr>
          <w:u w:val="single"/>
        </w:rPr>
        <w:t xml:space="preserve">; however, cities and counties may subsidize or pay any applicable fees.</w:t>
      </w:r>
    </w:p>
    <w:p>
      <w:pPr>
        <w:spacing w:before="0" w:after="0" w:line="408" w:lineRule="exact"/>
        <w:ind w:left="0" w:right="0" w:firstLine="576"/>
        <w:jc w:val="left"/>
      </w:pPr>
      <w:r>
        <w:rPr>
          <w:u w:val="single"/>
        </w:rPr>
        <w:t xml:space="preserve">(4) A city or county may accept donations, gifts, grants, and other assistance to defray the participating agency’s costs of the 24/7 sobriety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390</w:t>
      </w:r>
      <w:r>
        <w:rPr/>
        <w:t xml:space="preserve"> and 2013 2nd sp.s. c 35 s 32 are each amended to read as follows:</w:t>
      </w:r>
    </w:p>
    <w:p>
      <w:pPr>
        <w:spacing w:before="0" w:after="0" w:line="408" w:lineRule="exact"/>
        <w:ind w:left="0" w:right="0" w:firstLine="576"/>
        <w:jc w:val="left"/>
      </w:pPr>
      <w:r>
        <w:rPr/>
        <w:t xml:space="preserve">(1) </w:t>
      </w:r>
      <w:r>
        <w:rPr>
          <w:u w:val="single"/>
        </w:rPr>
        <w:t xml:space="preserve">A general authority Washington peace officer, as defined in RCW 10.93.020, who has probable cause to believe that a participant has violated the terms of participation in the 24/7 sobriety program may immediately take the participant into custody and cause him or her to be held until an appearance before a judge on the next judicial day.</w:t>
      </w:r>
    </w:p>
    <w:p>
      <w:pPr>
        <w:spacing w:before="0" w:after="0" w:line="408" w:lineRule="exact"/>
        <w:ind w:left="0" w:right="0" w:firstLine="576"/>
        <w:jc w:val="left"/>
      </w:pPr>
      <w:r>
        <w:rPr>
          <w:u w:val="single"/>
        </w:rPr>
        <w:t xml:space="preserve">(2)</w:t>
      </w:r>
      <w:r>
        <w:rPr/>
        <w:t xml:space="preserve"> A participant who violates the terms of participation in the 24/7 sobriety program </w:t>
      </w:r>
      <w:r>
        <w:t>((</w:t>
      </w:r>
      <w:r>
        <w:rPr>
          <w:strike/>
        </w:rPr>
        <w:t xml:space="preserve">or does not pay the required fees or associated costs</w:t>
      </w:r>
      <w:r>
        <w:t>))</w:t>
      </w:r>
      <w:r>
        <w:rPr/>
        <w:t xml:space="preserve"> </w:t>
      </w:r>
      <w:r>
        <w:rPr>
          <w:u w:val="single"/>
        </w:rPr>
        <w:t xml:space="preserve">pretrial or posttrial</w:t>
      </w:r>
      <w:r>
        <w:rPr/>
        <w:t xml:space="preserve"> shall</w:t>
      </w:r>
      <w:r>
        <w:rPr>
          <w:u w:val="single"/>
        </w:rPr>
        <w:t xml:space="preserve">, at a minimum</w:t>
      </w:r>
      <w:r>
        <w:rPr/>
        <w:t xml:space="preserve">:</w:t>
      </w:r>
    </w:p>
    <w:p>
      <w:pPr>
        <w:spacing w:before="0" w:after="0" w:line="408" w:lineRule="exact"/>
        <w:ind w:left="0" w:right="0" w:firstLine="576"/>
        <w:jc w:val="left"/>
      </w:pPr>
      <w:r>
        <w:rPr/>
        <w:t xml:space="preserve">(a) Receive a written warning notice for a first violation;</w:t>
      </w:r>
    </w:p>
    <w:p>
      <w:pPr>
        <w:spacing w:before="0" w:after="0" w:line="408" w:lineRule="exact"/>
        <w:ind w:left="0" w:right="0" w:firstLine="576"/>
        <w:jc w:val="left"/>
      </w:pPr>
      <w:r>
        <w:rPr/>
        <w:t xml:space="preserve">(b) Serve </w:t>
      </w:r>
      <w:r>
        <w:t>((</w:t>
      </w:r>
      <w:r>
        <w:rPr>
          <w:strike/>
        </w:rPr>
        <w:t xml:space="preserve">a term</w:t>
      </w:r>
      <w:r>
        <w:t>))</w:t>
      </w:r>
      <w:r>
        <w:rPr/>
        <w:t xml:space="preserve"> </w:t>
      </w:r>
      <w:r>
        <w:rPr>
          <w:u w:val="single"/>
        </w:rPr>
        <w:t xml:space="preserve">the lesser</w:t>
      </w:r>
      <w:r>
        <w:rPr/>
        <w:t xml:space="preserve"> of two days imprisonment </w:t>
      </w:r>
      <w:r>
        <w:rPr>
          <w:u w:val="single"/>
        </w:rPr>
        <w:t xml:space="preserve">or if posttrial, the entire remaining sentence imposed by the court</w:t>
      </w:r>
      <w:r>
        <w:rPr/>
        <w:t xml:space="preserve"> for a second violation;</w:t>
      </w:r>
    </w:p>
    <w:p>
      <w:pPr>
        <w:spacing w:before="0" w:after="0" w:line="408" w:lineRule="exact"/>
        <w:ind w:left="0" w:right="0" w:firstLine="576"/>
        <w:jc w:val="left"/>
      </w:pPr>
      <w:r>
        <w:rPr/>
        <w:t xml:space="preserve">(c) Serve </w:t>
      </w:r>
      <w:r>
        <w:t>((</w:t>
      </w:r>
      <w:r>
        <w:rPr>
          <w:strike/>
        </w:rPr>
        <w:t xml:space="preserve">a term of up to</w:t>
      </w:r>
      <w:r>
        <w:t>))</w:t>
      </w:r>
      <w:r>
        <w:rPr/>
        <w:t xml:space="preserve"> </w:t>
      </w:r>
      <w:r>
        <w:rPr>
          <w:u w:val="single"/>
        </w:rPr>
        <w:t xml:space="preserve">the lesser of</w:t>
      </w:r>
      <w:r>
        <w:rPr/>
        <w:t xml:space="preserve"> five days imprisonment </w:t>
      </w:r>
      <w:r>
        <w:rPr>
          <w:u w:val="single"/>
        </w:rPr>
        <w:t xml:space="preserve">or if posttrial, the entire remaining sentence imposed by the court</w:t>
      </w:r>
      <w:r>
        <w:rPr/>
        <w:t xml:space="preserve"> for a third violation;</w:t>
      </w:r>
    </w:p>
    <w:p>
      <w:pPr>
        <w:spacing w:before="0" w:after="0" w:line="408" w:lineRule="exact"/>
        <w:ind w:left="0" w:right="0" w:firstLine="576"/>
        <w:jc w:val="left"/>
      </w:pPr>
      <w:r>
        <w:rPr/>
        <w:t xml:space="preserve">(d) Serve </w:t>
      </w:r>
      <w:r>
        <w:t>((</w:t>
      </w:r>
      <w:r>
        <w:rPr>
          <w:strike/>
        </w:rPr>
        <w:t xml:space="preserve">a term of up to</w:t>
      </w:r>
      <w:r>
        <w:t>))</w:t>
      </w:r>
      <w:r>
        <w:rPr/>
        <w:t xml:space="preserve"> </w:t>
      </w:r>
      <w:r>
        <w:rPr>
          <w:u w:val="single"/>
        </w:rPr>
        <w:t xml:space="preserve">the lesser of</w:t>
      </w:r>
      <w:r>
        <w:rPr/>
        <w:t xml:space="preserve"> ten days imprisonment </w:t>
      </w:r>
      <w:r>
        <w:rPr>
          <w:u w:val="single"/>
        </w:rPr>
        <w:t xml:space="preserve">or if posttrial, the entire remaining sentence imposed by the court</w:t>
      </w:r>
      <w:r>
        <w:rPr/>
        <w:t xml:space="preserve"> for a fourth violation; and</w:t>
      </w:r>
    </w:p>
    <w:p>
      <w:pPr>
        <w:spacing w:before="0" w:after="0" w:line="408" w:lineRule="exact"/>
        <w:ind w:left="0" w:right="0" w:firstLine="576"/>
        <w:jc w:val="left"/>
      </w:pPr>
      <w:r>
        <w:rPr/>
        <w:t xml:space="preserve">(e) For a fifth </w:t>
      </w:r>
      <w:r>
        <w:rPr>
          <w:u w:val="single"/>
        </w:rPr>
        <w:t xml:space="preserve">or subsequent</w:t>
      </w:r>
      <w:r>
        <w:rPr/>
        <w:t xml:space="preserve"> violation </w:t>
      </w:r>
      <w:r>
        <w:rPr>
          <w:u w:val="single"/>
        </w:rPr>
        <w:t xml:space="preserve">pretrial</w:t>
      </w:r>
      <w:r>
        <w:rPr/>
        <w:t xml:space="preserve">, the participant shall </w:t>
      </w:r>
      <w:r>
        <w:rPr>
          <w:u w:val="single"/>
        </w:rPr>
        <w:t xml:space="preserve">abide by the order of the court. For posttrial participants, the participant shall</w:t>
      </w:r>
      <w:r>
        <w:rPr/>
        <w:t xml:space="preserve"> serve the entire remaining sentence imposed by the court.</w:t>
      </w:r>
    </w:p>
    <w:p>
      <w:pPr>
        <w:spacing w:before="0" w:after="0" w:line="408" w:lineRule="exact"/>
        <w:ind w:left="0" w:right="0" w:firstLine="576"/>
        <w:jc w:val="left"/>
      </w:pPr>
      <w:r>
        <w:t>((</w:t>
      </w:r>
      <w:r>
        <w:rPr>
          <w:strike/>
        </w:rPr>
        <w:t xml:space="preserve">(2) A sheriff or chief, or the designee of a sheriff or chief, who has probable cause to believe that a participant has violated the terms of participation in the 24/7 sobriety program or has not paid the required fees or associated costs shall immediately take the participant into custody and cause him or her to be held until an appearance before a judge on the next judicial day.</w:t>
      </w:r>
      <w:r>
        <w:t>))</w:t>
      </w:r>
      <w:r>
        <w:rPr/>
        <w:t xml:space="preserve"> </w:t>
      </w:r>
      <w:r>
        <w:rPr>
          <w:u w:val="single"/>
        </w:rPr>
        <w:t xml:space="preserve">(3) The court may remove a participant from the 24/7 sobriety program at any time for noncompliance with the terms of participation.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015</w:t>
      </w:r>
      <w:r>
        <w:rPr/>
        <w:t xml:space="preserve"> and 2014 c 24 s 1 are each amended to read as follows:</w:t>
      </w:r>
    </w:p>
    <w:p>
      <w:pPr>
        <w:spacing w:before="0" w:after="0" w:line="408" w:lineRule="exact"/>
        <w:ind w:left="0" w:right="0" w:firstLine="576"/>
        <w:jc w:val="left"/>
      </w:pPr>
      <w:r>
        <w:rPr/>
        <w:t xml:space="preserve">(1) Under this chapter, "pretrial release program" is any program, either run directly by a county or city, or by a private or public entity through contract with a county or city, into whose custody an offender is released prior to trial and which agrees to supervise the offender. As used in this section, "supervision" includes, but is not limited to, work release, day monitoring, </w:t>
      </w:r>
      <w:r>
        <w:t>((</w:t>
      </w:r>
      <w:r>
        <w:rPr>
          <w:strike/>
        </w:rPr>
        <w:t xml:space="preserve">or</w:t>
      </w:r>
      <w:r>
        <w:t>))</w:t>
      </w:r>
      <w:r>
        <w:rPr/>
        <w:t xml:space="preserve"> electronic monitoring</w:t>
      </w:r>
      <w:r>
        <w:rPr>
          <w:u w:val="single"/>
        </w:rPr>
        <w:t xml:space="preserve">, or participation in a 24/7 sobriety program</w:t>
      </w:r>
      <w:r>
        <w:rPr/>
        <w:t xml:space="preserve">.</w:t>
      </w:r>
    </w:p>
    <w:p>
      <w:pPr>
        <w:spacing w:before="0" w:after="0" w:line="408" w:lineRule="exact"/>
        <w:ind w:left="0" w:right="0" w:firstLine="576"/>
        <w:jc w:val="left"/>
      </w:pPr>
      <w:r>
        <w:rPr/>
        <w:t xml:space="preserve">(2) A pretrial release program may not agree to supervise, or accept into its custody, an offender who is currently awaiting trial for a violent offense or sex offense, as defined in RCW 9.94A.030, who has been convicted of one or more violent offenses or sex offenses in the ten years before the date of the current offense, unless the offender's release before trial was secured with a payment of bail.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030</w:t>
      </w:r>
      <w:r>
        <w:rPr/>
        <w:t xml:space="preserve"> and 2014 c 24 s 2 are each amended to read as follows:</w:t>
      </w:r>
    </w:p>
    <w:p>
      <w:pPr>
        <w:spacing w:before="0" w:after="0" w:line="408" w:lineRule="exact"/>
        <w:ind w:left="0" w:right="0" w:firstLine="576"/>
        <w:jc w:val="left"/>
      </w:pPr>
      <w:r>
        <w:rPr/>
        <w:t xml:space="preserve">(1) The judicial officer may at any time amend the order to impose additional or different conditions of release. The conditions imposed under this chapter supplement but do not supplant provisions of law allowing the imposition of conditions to assure the appearance of the defendant at trial or to prevent interference with the administration of justice.</w:t>
      </w:r>
    </w:p>
    <w:p>
      <w:pPr>
        <w:spacing w:before="0" w:after="0" w:line="408" w:lineRule="exact"/>
        <w:ind w:left="0" w:right="0" w:firstLine="576"/>
        <w:jc w:val="left"/>
      </w:pPr>
      <w:r>
        <w:rPr/>
        <w:t xml:space="preserve">(2) Appropriate conditions of release under this chapter include, but are not limited to, the following:</w:t>
      </w:r>
    </w:p>
    <w:p>
      <w:pPr>
        <w:spacing w:before="0" w:after="0" w:line="408" w:lineRule="exact"/>
        <w:ind w:left="0" w:right="0" w:firstLine="576"/>
        <w:jc w:val="left"/>
      </w:pPr>
      <w:r>
        <w:rPr/>
        <w:t xml:space="preserve">(a) The defendant may be placed in the custody of a pretrial release program;</w:t>
      </w:r>
    </w:p>
    <w:p>
      <w:pPr>
        <w:spacing w:before="0" w:after="0" w:line="408" w:lineRule="exact"/>
        <w:ind w:left="0" w:right="0" w:firstLine="576"/>
        <w:jc w:val="left"/>
      </w:pPr>
      <w:r>
        <w:rPr/>
        <w:t xml:space="preserve">(b) The defendant may have restrictions placed upon travel, association, or place of abode during the period of release;</w:t>
      </w:r>
    </w:p>
    <w:p>
      <w:pPr>
        <w:spacing w:before="0" w:after="0" w:line="408" w:lineRule="exact"/>
        <w:ind w:left="0" w:right="0" w:firstLine="576"/>
        <w:jc w:val="left"/>
      </w:pPr>
      <w:r>
        <w:rPr/>
        <w:t xml:space="preserve">(c) The defendant may be required to comply with a specified curfew;</w:t>
      </w:r>
    </w:p>
    <w:p>
      <w:pPr>
        <w:spacing w:before="0" w:after="0" w:line="408" w:lineRule="exact"/>
        <w:ind w:left="0" w:right="0" w:firstLine="576"/>
        <w:jc w:val="left"/>
      </w:pPr>
      <w:r>
        <w:rPr/>
        <w:t xml:space="preserve">(d) The defendant may be required to return to custody during specified hours or to be placed on electronic monitoring, if available. The defendant, if convicted, may not have the period of incarceration reduced by the number of days spent on electronic monitoring;</w:t>
      </w:r>
    </w:p>
    <w:p>
      <w:pPr>
        <w:spacing w:before="0" w:after="0" w:line="408" w:lineRule="exact"/>
        <w:ind w:left="0" w:right="0" w:firstLine="576"/>
        <w:jc w:val="left"/>
      </w:pPr>
      <w:r>
        <w:rPr/>
        <w:t xml:space="preserve">(e) The defendant may be prohibited from approaching or communicating in any manner with particular persons or classes of persons;</w:t>
      </w:r>
    </w:p>
    <w:p>
      <w:pPr>
        <w:spacing w:before="0" w:after="0" w:line="408" w:lineRule="exact"/>
        <w:ind w:left="0" w:right="0" w:firstLine="576"/>
        <w:jc w:val="left"/>
      </w:pPr>
      <w:r>
        <w:rPr/>
        <w:t xml:space="preserve">(f) The defendant may be prohibited from going to certain geographical areas or premises;</w:t>
      </w:r>
    </w:p>
    <w:p>
      <w:pPr>
        <w:spacing w:before="0" w:after="0" w:line="408" w:lineRule="exact"/>
        <w:ind w:left="0" w:right="0" w:firstLine="576"/>
        <w:jc w:val="left"/>
      </w:pPr>
      <w:r>
        <w:rPr/>
        <w:t xml:space="preserve">(g) The defendant may be prohibited from possessing any dangerous weapons or firearms;</w:t>
      </w:r>
    </w:p>
    <w:p>
      <w:pPr>
        <w:spacing w:before="0" w:after="0" w:line="408" w:lineRule="exact"/>
        <w:ind w:left="0" w:right="0" w:firstLine="576"/>
        <w:jc w:val="left"/>
      </w:pPr>
      <w:r>
        <w:rPr/>
        <w:t xml:space="preserve">(h) The defendant may be prohibited from possessing or consuming any intoxicating liquors or drugs not prescribed to the defendant. The defendant may be required to submit to testing to determine the defendant's compliance with this condition</w:t>
      </w:r>
      <w:r>
        <w:rPr>
          <w:u w:val="single"/>
        </w:rPr>
        <w:t xml:space="preserve">, including participation in a 24/7 sobriety program</w:t>
      </w:r>
      <w:r>
        <w:rPr/>
        <w:t xml:space="preserve">;</w:t>
      </w:r>
    </w:p>
    <w:p>
      <w:pPr>
        <w:spacing w:before="0" w:after="0" w:line="408" w:lineRule="exact"/>
        <w:ind w:left="0" w:right="0" w:firstLine="576"/>
        <w:jc w:val="left"/>
      </w:pPr>
      <w:r>
        <w:rPr/>
        <w:t xml:space="preserve">(i) The defendant may be prohibited from operating a motor vehicle that is not equipped with an ignition interlock device;</w:t>
      </w:r>
    </w:p>
    <w:p>
      <w:pPr>
        <w:spacing w:before="0" w:after="0" w:line="408" w:lineRule="exact"/>
        <w:ind w:left="0" w:right="0" w:firstLine="576"/>
        <w:jc w:val="left"/>
      </w:pPr>
      <w:r>
        <w:rPr/>
        <w:t xml:space="preserve">(j) The defendant may be required to report regularly to and remain under the supervision of an officer of the court or other person or agency; and</w:t>
      </w:r>
    </w:p>
    <w:p>
      <w:pPr>
        <w:spacing w:before="0" w:after="0" w:line="408" w:lineRule="exact"/>
        <w:ind w:left="0" w:right="0" w:firstLine="576"/>
        <w:jc w:val="left"/>
      </w:pPr>
      <w:r>
        <w:rPr/>
        <w:t xml:space="preserve">(k) The defendant may be prohibited from committing any violations of criminal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310</w:t>
      </w:r>
      <w:r>
        <w:rPr/>
        <w:t xml:space="preserve"> (24/7 sobriety program pilot project) and 2013 2nd sp.s. c 35 s 24 are each repealed.</w:t>
      </w:r>
    </w:p>
    <w:p/>
    <w:p>
      <w:pPr>
        <w:jc w:val="center"/>
      </w:pPr>
      <w:r>
        <w:rPr>
          <w:b/>
        </w:rPr>
        <w:t>--- END ---</w:t>
      </w:r>
    </w:p>
    <w:sectPr>
      <w:pgNumType w:start="1"/>
      <w:footerReference xmlns:r="http://schemas.openxmlformats.org/officeDocument/2006/relationships" r:id="Rd9e24676ed4245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9070960de449d6" /><Relationship Type="http://schemas.openxmlformats.org/officeDocument/2006/relationships/footer" Target="/word/footer.xml" Id="Rd9e24676ed424522" /></Relationships>
</file>