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ced8905487420e" /></Relationships>
</file>

<file path=word/document.xml><?xml version="1.0" encoding="utf-8"?>
<w:document xmlns:w="http://schemas.openxmlformats.org/wordprocessingml/2006/main">
  <w:body>
    <w:p>
      <w:r>
        <w:t>H-2884.2</w:t>
      </w:r>
    </w:p>
    <w:p>
      <w:pPr>
        <w:jc w:val="center"/>
      </w:pPr>
      <w:r>
        <w:t>_______________________________________________</w:t>
      </w:r>
    </w:p>
    <w:p/>
    <w:p>
      <w:pPr>
        <w:jc w:val="center"/>
      </w:pPr>
      <w:r>
        <w:rPr>
          <w:b/>
        </w:rPr>
        <w:t>SECOND SUBSTITUTE HOUSE BILL 1106</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Hunter, Ormsby, Sullivan, Gregerson, and Reykdal; by request of Governor Inslee)</w:t>
      </w:r>
    </w:p>
    <w:p/>
    <w:p>
      <w:r>
        <w:rPr>
          <w:t xml:space="preserve">READ FIRST TIME 06/24/15.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28B.15.069, 28B.50.140, 28C.04.535, 38.52.540, 41.26.802, 41.60.050, 43.08.190, 43.09.475, 43.43.839, 43.79.480, 43.101.200, 43.101.220, 43.155.050, 43.325.040, 46.66.080, 66.08.170, 67.70.190, 67.70.260, 70.96A.350, 74.13.621, 77.12.203, 79.64.040, 79.64.110, 79.105.150, and 86.26.007; amending 2014 c 221 ss 924, 925,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512, 513, 514, 515, 604, 605, 606, 607, 608, 609, 610, 611, 612, 614, 615, 616, 617, 619, 701, 704, 706, 709, 710, 711, 801, 802, 803, 804, and 805 (uncodified); amending 2013 2nd sp.s. c 4 ss 712 and 718 (uncodified); reenacting and amending RCW 41.50.110; creating new sections; repealing 2014 c 221 s 707 (uncodified); making appropriations;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$33,751,000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$68,421,000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$25,184,000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$3,288,000</w:t>
      </w:r>
    </w:p>
    <w:p>
      <w:pPr>
        <w:tabs>
          <w:tab w:val="right" w:leader="dot" w:pos="9936"/>
        </w:tabs>
        <w:ind w:left="0" w:right="0" w:firstLine="1440"/>
      </w:pPr>
      <w:r>
        <w:rPr/>
        <w:t xml:space="preserve">TOTAL APPROPRIATION</w:t>
      </w:r>
      <w:r>
        <w:tab/>
      </w:r>
      <w:r>
        <w:rPr/>
        <w:t xml:space="preserve">$6,551,000</w:t>
      </w:r>
    </w:p>
    <w:p>
      <w:pPr>
        <w:spacing w:before="120" w:after="0" w:line="408" w:lineRule="exact"/>
        <w:ind w:left="0" w:right="0" w:firstLine="576"/>
        <w:jc w:val="left"/>
      </w:pPr>
      <w:r>
        <w:rPr/>
        <w:t xml:space="preserve">The appropriations in this section are subject to the following conditions and limitations: Notwithstanding the provisions of this section, the joint legislative audit and review committee may adjust the due dates for projects included on the committee's 2015-2017 work plan as necessary to efficiently manage workload.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$1,896,000</w:t>
      </w:r>
    </w:p>
    <w:p>
      <w:pPr>
        <w:tabs>
          <w:tab w:val="right" w:leader="dot" w:pos="9936"/>
        </w:tabs>
        <w:ind w:left="0" w:right="0" w:firstLine="1440"/>
      </w:pPr>
      <w:r>
        <w:rPr/>
        <w:t xml:space="preserve">TOTAL APPROPRIATION</w:t>
      </w:r>
      <w:r>
        <w:tab/>
      </w:r>
      <w:r>
        <w:rPr/>
        <w:t xml:space="preserve">$3,584,000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$9,511,000</w:t>
      </w:r>
    </w:p>
    <w:p>
      <w:pPr>
        <w:tabs>
          <w:tab w:val="right" w:leader="dot" w:pos="9936"/>
        </w:tabs>
        <w:ind w:left="0" w:right="0" w:firstLine="1440"/>
      </w:pPr>
      <w:r>
        <w:rPr/>
        <w:t xml:space="preserve">TOTAL APPROPRIATION</w:t>
      </w:r>
      <w:r>
        <w:tab/>
      </w:r>
      <w:r>
        <w:rPr/>
        <w:t xml:space="preserve">$18,676,000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$4,153,000</w:t>
      </w:r>
    </w:p>
    <w:p>
      <w:pPr>
        <w:tabs>
          <w:tab w:val="right" w:leader="dot" w:pos="9936"/>
        </w:tabs>
        <w:ind w:left="0" w:right="0" w:firstLine="1440"/>
      </w:pPr>
      <w:r>
        <w:rPr/>
        <w:t xml:space="preserve">TOTAL APPROPRIATION</w:t>
      </w:r>
      <w:r>
        <w:tab/>
      </w:r>
      <w:r>
        <w:rPr/>
        <w:t xml:space="preserve">$7,918,000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IT PROJECT OVERSIGHT AND BUDGETING TASK FORCE</w:t>
      </w:r>
    </w:p>
    <w:p>
      <w:pPr>
        <w:spacing w:before="0" w:after="0" w:line="408" w:lineRule="exact"/>
        <w:ind w:left="0" w:right="0" w:firstLine="576"/>
        <w:jc w:val="left"/>
      </w:pPr>
      <w:r>
        <w:rPr/>
        <w:t xml:space="preserve">(1) The IT project oversight and budgeting task force is created. Members of the task force comprise the chairs and ranking minority members, or their designees, of the house of representatives appropriations committee and the senate ways and means committee, and one member each from the two largest caucuses of the senate and the two largest caucuses of the house of representatives. The director of the office of financial management and the state chief information officer, or their designees, are members of the task force. The task force is chaired jointly by the chair of the house of representatives appropriations committee and the chair of the senate ways and means committee. The task force is staffed by the house of representatives office of program research and senate committee services. The task force shall coordinate its activities with the technology services board created in RCW 43.41A.070 and use board members, their experience and expertise as a resource in task force activities.</w:t>
      </w:r>
    </w:p>
    <w:p>
      <w:pPr>
        <w:spacing w:before="0" w:after="0" w:line="408" w:lineRule="exact"/>
        <w:ind w:left="0" w:right="0" w:firstLine="576"/>
        <w:jc w:val="left"/>
      </w:pPr>
      <w:r>
        <w:rPr/>
        <w:t xml:space="preserve">(2) The task force must review the current IT project development, project oversight, and budgeting processes in Washington state, as well as processes used in other states and large private sector organizations. The task force must review options to increase enterprise-wide IT solutions, improve project development and oversight processes in Washington, and to better integrate these processes with the budget process. The task force must also review budgeting for IT projects and make recommendations regarding how budgeting for IT spending in Washington might be more efficient. In its review, the task force should consider options such as a separate IT budget as a subset of the operating budget or a more long-term planning process like the 10-year capital budget project planning process.</w:t>
      </w:r>
    </w:p>
    <w:p>
      <w:pPr>
        <w:spacing w:before="0" w:after="0" w:line="408" w:lineRule="exact"/>
        <w:ind w:left="0" w:right="0" w:firstLine="576"/>
        <w:jc w:val="left"/>
      </w:pPr>
      <w:r>
        <w:rPr/>
        <w:t xml:space="preserve">(3) The task force must report on any findings and recommendations it develops by December 2015 to the house of representatives appropriations committee, the house of representatives general government and information technology committee, the senate ways and means committee, and the senate government operating and security committee, and the governor.</w:t>
      </w:r>
    </w:p>
    <w:p>
      <w:pPr>
        <w:spacing w:before="0" w:after="0" w:line="408" w:lineRule="exact"/>
        <w:ind w:left="0" w:right="0" w:firstLine="576"/>
        <w:jc w:val="left"/>
      </w:pPr>
      <w:r>
        <w:rPr/>
        <w:t xml:space="preserve">(4) This section expires on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$7,369,000</w:t>
      </w:r>
    </w:p>
    <w:p>
      <w:pPr>
        <w:tabs>
          <w:tab w:val="right" w:leader="dot" w:pos="9936"/>
        </w:tabs>
        <w:ind w:left="0" w:right="0" w:firstLine="1440"/>
      </w:pPr>
      <w:r>
        <w:rPr/>
        <w:t xml:space="preserve">TOTAL APPROPRIATION</w:t>
      </w:r>
      <w:r>
        <w:tab/>
      </w:r>
      <w:r>
        <w:rPr/>
        <w:t xml:space="preserve">$14,751,000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$16,833,000</w:t>
      </w:r>
    </w:p>
    <w:p>
      <w:pPr>
        <w:tabs>
          <w:tab w:val="right" w:leader="dot" w:pos="9936"/>
        </w:tabs>
        <w:ind w:left="0" w:right="0" w:firstLine="1440"/>
      </w:pPr>
      <w:r>
        <w:rPr/>
        <w:t xml:space="preserve">TOTAL APPROPRIATION</w:t>
      </w:r>
      <w:r>
        <w:tab/>
      </w:r>
      <w:r>
        <w:rPr/>
        <w:t xml:space="preserve">$33,489,000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$56,602,000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$180,333,000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$1,400,000 of the general fund</w:t>
      </w:r>
      <w:r>
        <w:rPr>
          <w:rFonts w:ascii="Times New Roman" w:hAnsi="Times New Roman"/>
        </w:rPr>
        <w:t xml:space="preserve">—</w:t>
      </w:r>
      <w:r>
        <w:rPr/>
        <w:t xml:space="preserve">state appropriation for fiscal year 2016, $1,400,000 of the general fund</w:t>
      </w:r>
      <w:r>
        <w:rPr>
          <w:rFonts w:ascii="Times New Roman" w:hAnsi="Times New Roman"/>
        </w:rPr>
        <w:t xml:space="preserve">—</w:t>
      </w:r>
      <w:r>
        <w:rPr/>
        <w:t xml:space="preserve">state appropriation for fiscal year 2017, and $5,740,000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$12,598,000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w:t>
      </w:r>
    </w:p>
    <w:p>
      <w:pPr>
        <w:spacing w:before="0" w:after="0" w:line="408" w:lineRule="exact"/>
        <w:ind w:left="0" w:right="0" w:firstLine="576"/>
        <w:jc w:val="left"/>
      </w:pPr>
      <w:r>
        <w:rPr/>
        <w:t xml:space="preserve">(6)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(7)(a)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(8)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June 30, 2013.</w:t>
      </w:r>
    </w:p>
    <w:p>
      <w:pPr>
        <w:spacing w:before="0" w:after="0" w:line="408" w:lineRule="exact"/>
        <w:ind w:left="0" w:right="0" w:firstLine="576"/>
        <w:jc w:val="left"/>
      </w:pPr>
      <w:r>
        <w:rPr/>
        <w:t xml:space="preserve">(10) $118,000 of the general fund</w:t>
      </w:r>
      <w:r>
        <w:rPr>
          <w:rFonts w:ascii="Times New Roman" w:hAnsi="Times New Roman"/>
        </w:rPr>
        <w:t xml:space="preserve">—</w:t>
      </w:r>
      <w:r>
        <w:rPr/>
        <w:t xml:space="preserve">state appropriation for fiscal year 2016 is provided solely for implementation of Engrossed House Bill No. 1943 (home detention). If the bill is not enacted by June 30, 2015, the amount provided in this subsection shall lapse.</w:t>
      </w:r>
    </w:p>
    <w:p>
      <w:pPr>
        <w:spacing w:before="0" w:after="0" w:line="408" w:lineRule="exact"/>
        <w:ind w:left="0" w:right="0" w:firstLine="576"/>
        <w:jc w:val="left"/>
      </w:pPr>
      <w:r>
        <w:rPr/>
        <w:t xml:space="preserve">(11) $1,297,000 of the judicial information systems account</w:t>
      </w:r>
      <w:r>
        <w:rPr>
          <w:rFonts w:ascii="Times New Roman" w:hAnsi="Times New Roman"/>
        </w:rPr>
        <w:t xml:space="preserve">—</w:t>
      </w:r>
      <w:r>
        <w:rPr/>
        <w:t xml:space="preserve">state appropriation is provided solely for the preparation of the courts of limited jurisdiction case management system.</w:t>
      </w:r>
    </w:p>
    <w:p>
      <w:pPr>
        <w:spacing w:before="0" w:after="0" w:line="408" w:lineRule="exact"/>
        <w:ind w:left="0" w:right="0" w:firstLine="576"/>
        <w:jc w:val="left"/>
      </w:pPr>
      <w:r>
        <w:rPr/>
        <w:t xml:space="preserve">(12) $4,429,000 of the judicial information systems account</w:t>
      </w:r>
      <w:r>
        <w:rPr>
          <w:rFonts w:ascii="Times New Roman" w:hAnsi="Times New Roman"/>
        </w:rPr>
        <w:t xml:space="preserve">—</w:t>
      </w:r>
      <w:r>
        <w:rPr/>
        <w:t xml:space="preserve">state appropriation is provided solely for the development and implementation of the courts of limited jurisdiction case management system.</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$37,288,000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$77,993,000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If the supreme court increases the base traffic infraction assessment after March 30, 2015, any additional general fund</w:t>
      </w:r>
      <w:r>
        <w:rPr>
          <w:rFonts w:ascii="Times New Roman" w:hAnsi="Times New Roman"/>
        </w:rPr>
        <w:t xml:space="preserve">—</w:t>
      </w:r>
      <w:r>
        <w:rPr/>
        <w:t xml:space="preserve">state revenue generated by the base assessment increase may only be used for the office of public defense.</w:t>
      </w:r>
    </w:p>
    <w:p>
      <w:pPr>
        <w:spacing w:before="0" w:after="0" w:line="408" w:lineRule="exact"/>
        <w:ind w:left="0" w:right="0" w:firstLine="576"/>
        <w:jc w:val="left"/>
      </w:pPr>
      <w:r>
        <w:rPr/>
        <w:t xml:space="preserve">(5)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 If the supreme court does not increase the base traffic infraction assessment prior to June 30, 2015, the amounts provided in this subsection shall lapse. </w:t>
      </w:r>
    </w:p>
    <w:p>
      <w:pPr>
        <w:spacing w:before="0" w:after="0" w:line="408" w:lineRule="exact"/>
        <w:ind w:left="0" w:right="0" w:firstLine="576"/>
        <w:jc w:val="left"/>
      </w:pPr>
      <w:r>
        <w:rPr/>
        <w:t xml:space="preserve">(6) If an increase in base penalties generates less revenue than appropriated in subsection (4) of this section, the office of public defense shall reduce expenditures so that amounts provided in subsection (4) of this section do not exceed revenue generated from the base penalty increase.</w:t>
      </w:r>
    </w:p>
    <w:p>
      <w:pPr>
        <w:spacing w:before="0" w:after="0" w:line="408" w:lineRule="exact"/>
        <w:ind w:left="0" w:right="0" w:firstLine="576"/>
        <w:jc w:val="left"/>
      </w:pPr>
      <w:r>
        <w:rPr/>
        <w:t xml:space="preserve">(7)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Second Substitute Senate Bill No. 5486 (parents for parents program).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$27,124,000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$5,207,000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2016 and $5,000 of the general fund</w:t>
      </w:r>
      <w:r>
        <w:rPr>
          <w:rFonts w:ascii="Times New Roman" w:hAnsi="Times New Roman"/>
        </w:rPr>
        <w:t xml:space="preserve">—</w:t>
      </w:r>
      <w:r>
        <w:rPr/>
        <w:t xml:space="preserve">state appropriation for fiscal year 2017 are provided solely to implement chapter 298, Laws of 2015 (near fatality incidents).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$2,319,000</w:t>
      </w:r>
    </w:p>
    <w:p>
      <w:pPr>
        <w:tabs>
          <w:tab w:val="right" w:leader="dot" w:pos="9936"/>
        </w:tabs>
        <w:ind w:left="0" w:right="0" w:firstLine="1440"/>
      </w:pPr>
      <w:r>
        <w:rPr/>
        <w:t xml:space="preserve">TOTAL APPROPRIATION</w:t>
      </w:r>
      <w:r>
        <w:tab/>
      </w:r>
      <w:r>
        <w:rPr/>
        <w:t xml:space="preserve">$4,669,000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$8,089,000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$8,912,000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$9,569,000</w:t>
      </w:r>
    </w:p>
    <w:p>
      <w:pPr>
        <w:tabs>
          <w:tab w:val="right" w:leader="dot" w:pos="9936"/>
        </w:tabs>
        <w:ind w:left="0" w:right="0" w:firstLine="1440"/>
      </w:pPr>
      <w:r>
        <w:rPr/>
        <w:t xml:space="preserve">TOTAL APPROPRIATION</w:t>
      </w:r>
      <w:r>
        <w:tab/>
      </w:r>
      <w:r>
        <w:rPr/>
        <w:t xml:space="preserve">$76,935,000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0" w:after="0" w:line="408" w:lineRule="exact"/>
        <w:ind w:left="0" w:right="0" w:firstLine="576"/>
        <w:jc w:val="left"/>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 If pursuant to Senate Bill No. 5978, as amended, the secretary of state determines that the presidential primary is suspended for 2016, the entire amount provided in this subsection shall lapse.</w:t>
      </w:r>
    </w:p>
    <w:p>
      <w:pPr>
        <w:spacing w:before="0" w:after="0" w:line="408" w:lineRule="exact"/>
        <w:ind w:left="0" w:right="0" w:firstLine="576"/>
        <w:jc w:val="left"/>
      </w:pPr>
      <w:r>
        <w:rPr/>
        <w:t xml:space="preserve">(6)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June 30, 2015, the amounts provided in this subsection shall lapse. If the increase in auditor's fees generates less revenue than appropriated in this subsection, the secretary of state shall reduce expenditures so that amounts provided in this subsection do not exceed revenue generated from the increase in auditor's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$363,000</w:t>
      </w:r>
    </w:p>
    <w:p>
      <w:pPr>
        <w:tabs>
          <w:tab w:val="right" w:leader="dot" w:pos="9936"/>
        </w:tabs>
        <w:ind w:left="0" w:right="0" w:firstLine="1440"/>
      </w:pPr>
      <w:r>
        <w:rPr/>
        <w:t xml:space="preserve">TOTAL APPROPRIATION</w:t>
      </w:r>
      <w:r>
        <w:tab/>
      </w:r>
      <w:r>
        <w:rPr/>
        <w:t xml:space="preserve">$723,000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$319,000</w:t>
      </w:r>
    </w:p>
    <w:p>
      <w:pPr>
        <w:tabs>
          <w:tab w:val="right" w:leader="dot" w:pos="9936"/>
        </w:tabs>
        <w:ind w:left="0" w:right="0" w:firstLine="1440"/>
      </w:pPr>
      <w:r>
        <w:rPr/>
        <w:t xml:space="preserve">TOTAL APPROPRIATION</w:t>
      </w:r>
      <w:r>
        <w:tab/>
      </w:r>
      <w:r>
        <w:rPr/>
        <w:t xml:space="preserve">$637,000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 of the state treasurer's service account</w:t>
      </w:r>
      <w:r>
        <w:rPr>
          <w:rFonts w:ascii="Times New Roman" w:hAnsi="Times New Roman"/>
        </w:rPr>
        <w:t xml:space="preserve">—</w:t>
      </w:r>
      <w:r>
        <w:rPr/>
        <w:t xml:space="preserve">state appropriation is provided solely for legal fees related to additional legal assistance due to an increase in high-profile litigation.</w:t>
      </w:r>
    </w:p>
    <w:p>
      <w:pPr>
        <w:spacing w:before="0" w:after="0" w:line="408" w:lineRule="exact"/>
        <w:ind w:left="0" w:right="0" w:firstLine="576"/>
        <w:jc w:val="left"/>
      </w:pPr>
      <w:r>
        <w:rPr/>
        <w:t xml:space="preserve">(2)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$765,000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$9,874,000</w:t>
      </w:r>
    </w:p>
    <w:p>
      <w:pPr>
        <w:tabs>
          <w:tab w:val="right" w:leader="dot" w:pos="9936"/>
        </w:tabs>
        <w:ind w:left="0" w:right="0" w:firstLine="1440"/>
      </w:pPr>
      <w:r>
        <w:rPr/>
        <w:t xml:space="preserve">TOTAL APPROPRIATION</w:t>
      </w:r>
      <w:r>
        <w:tab/>
      </w:r>
      <w:r>
        <w:rPr/>
        <w:t xml:space="preserve">$11,405,000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$766,000 of the general fund</w:t>
      </w:r>
      <w:r>
        <w:rPr>
          <w:rFonts w:ascii="Times New Roman" w:hAnsi="Times New Roman"/>
        </w:rPr>
        <w:t xml:space="preserve">—</w:t>
      </w:r>
      <w:r>
        <w:rPr/>
        <w:t xml:space="preserve">state appropriation for fiscal year 2016 and $765,000 of the general fund</w:t>
      </w:r>
      <w:r>
        <w:rPr>
          <w:rFonts w:ascii="Times New Roman" w:hAnsi="Times New Roman"/>
        </w:rPr>
        <w:t xml:space="preserve">—</w:t>
      </w:r>
      <w:r>
        <w:rPr/>
        <w:t xml:space="preserve">state appropriation for fiscal year 2017 are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$1,020,000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$216,973,000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$2,131,000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$253,077,000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$2,228,000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Second Substitute Senate Bill No. 5052 (cannabis patient protection). If the bill is not enacted by June 30, 2015, the amount provided in this subsection shall lapse.</w:t>
      </w:r>
    </w:p>
    <w:p>
      <w:pPr>
        <w:spacing w:before="0" w:after="0" w:line="408" w:lineRule="exact"/>
        <w:ind w:left="0" w:right="0" w:firstLine="576"/>
        <w:jc w:val="left"/>
      </w:pPr>
      <w:r>
        <w:rPr/>
        <w:t xml:space="preserve">(7) $8,000 of the legal services revolving account</w:t>
      </w:r>
      <w:r>
        <w:rPr>
          <w:rFonts w:ascii="Times New Roman" w:hAnsi="Times New Roman"/>
        </w:rPr>
        <w:t xml:space="preserve">—</w:t>
      </w:r>
      <w:r>
        <w:rPr/>
        <w:t xml:space="preserve">state appropriation is provided solely for implementation of Substitute Senate Bill No. 5740 (extended foster care). If the bill is not enacted by June 30, 2015, the amount provided in this subsection shall lapse.</w:t>
      </w:r>
    </w:p>
    <w:p>
      <w:pPr>
        <w:spacing w:before="0" w:after="0" w:line="408" w:lineRule="exact"/>
        <w:ind w:left="0" w:right="0" w:firstLine="576"/>
        <w:jc w:val="left"/>
      </w:pPr>
      <w:r>
        <w:rPr/>
        <w:t xml:space="preserve">(8) $20,000 of the legal services revolving account</w:t>
      </w:r>
      <w:r>
        <w:rPr>
          <w:rFonts w:ascii="Times New Roman" w:hAnsi="Times New Roman"/>
        </w:rPr>
        <w:t xml:space="preserve">—</w:t>
      </w:r>
      <w:r>
        <w:rPr/>
        <w:t xml:space="preserve">state appropriation is provided solely for implementation of Engrossed Second Substitute House Bill No. 1174 (flame retardants). If the bill is not enacted by June 30, 2015, the amount provided in this subsection shall lapse.</w:t>
      </w:r>
    </w:p>
    <w:p>
      <w:pPr>
        <w:spacing w:before="0" w:after="0" w:line="408" w:lineRule="exact"/>
        <w:ind w:left="0" w:right="0" w:firstLine="576"/>
        <w:jc w:val="left"/>
      </w:pPr>
      <w:r>
        <w:rPr/>
        <w:t xml:space="preserve">(9) $182,000 of the legal services revolving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(10) $101,000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If the bill is not enacted by June 30, 2015, the amount provided in this subsection shall lapse.</w:t>
      </w:r>
    </w:p>
    <w:p>
      <w:pPr>
        <w:spacing w:before="0" w:after="0" w:line="408" w:lineRule="exact"/>
        <w:ind w:left="0" w:right="0" w:firstLine="576"/>
        <w:jc w:val="left"/>
      </w:pPr>
      <w:r>
        <w:rPr/>
        <w:t xml:space="preserve">(11) Pursuant to Second Substitute House Bill No. 1281 (sexual exploitation of a minor), the office of the attorney general may expend $500,000 from the child rescue fund</w:t>
      </w:r>
      <w:r>
        <w:rPr>
          <w:rFonts w:ascii="Times New Roman" w:hAnsi="Times New Roman"/>
        </w:rPr>
        <w:t xml:space="preserve">—</w:t>
      </w:r>
      <w:r>
        <w:rPr/>
        <w:t xml:space="preserve">state, or an amount not to exceed actual revenues into the account.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$1,404,000</w:t>
      </w:r>
    </w:p>
    <w:p>
      <w:pPr>
        <w:tabs>
          <w:tab w:val="right" w:leader="dot" w:pos="9936"/>
        </w:tabs>
        <w:ind w:left="0" w:right="0" w:firstLine="1440"/>
      </w:pPr>
      <w:r>
        <w:rPr/>
        <w:t xml:space="preserve">TOTAL APPROPRIATION</w:t>
      </w:r>
      <w:r>
        <w:tab/>
      </w:r>
      <w:r>
        <w:rPr/>
        <w:t xml:space="preserve">$2,756,000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addition to the forecasts required by RCW 43.88C.010, the caseload forecast council shall forecast youth participating in behavioral rehabilitative services provided by the department of social and health services children's administration.</w:t>
      </w:r>
    </w:p>
    <w:p>
      <w:pPr>
        <w:spacing w:before="0" w:after="0" w:line="408" w:lineRule="exact"/>
        <w:ind w:left="0" w:right="0" w:firstLine="576"/>
        <w:jc w:val="left"/>
      </w:pPr>
      <w:r>
        <w:rPr/>
        <w:t xml:space="preserve">(2)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$7,329,000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$26,415,000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$10,010,000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$2,937,000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$14,571,000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tabs>
          <w:tab w:val="right" w:leader="dot" w:pos="9936"/>
        </w:tabs>
        <w:ind w:left="0" w:right="0" w:firstLine="1440"/>
      </w:pPr>
      <w:r>
        <w:rPr/>
        <w:t xml:space="preserve">TOTAL APPROPRIATION</w:t>
      </w:r>
      <w:r>
        <w:tab/>
      </w:r>
      <w:r>
        <w:rPr/>
        <w:t xml:space="preserve">$471,415,000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$945,000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youth homelessness,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youth homelessness.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spacing w:before="0" w:after="0" w:line="408" w:lineRule="exact"/>
        <w:ind w:left="0" w:right="0" w:firstLine="576"/>
        <w:jc w:val="left"/>
      </w:pPr>
      <w:r>
        <w:rPr/>
        <w:t xml:space="preserve">(10)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(11)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families fund.</w:t>
      </w:r>
    </w:p>
    <w:p>
      <w:pPr>
        <w:spacing w:before="0" w:after="0" w:line="408" w:lineRule="exact"/>
        <w:ind w:left="0" w:right="0" w:firstLine="576"/>
        <w:jc w:val="left"/>
      </w:pPr>
      <w:r>
        <w:rPr/>
        <w:t xml:space="preserve">(12)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(13)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(14)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(15)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(17)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rPr/>
        <w:t xml:space="preserve">(18)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Substitute House Bill No. 2109 (small business retirement marketplace). If the bill is not enacted by June 30, 2015, the amounts provided in this subsection shall lapse.</w:t>
      </w:r>
    </w:p>
    <w:p>
      <w:pPr>
        <w:spacing w:before="0" w:after="0" w:line="408" w:lineRule="exact"/>
        <w:ind w:left="0" w:right="0" w:firstLine="576"/>
        <w:jc w:val="left"/>
      </w:pPr>
      <w:r>
        <w:rPr/>
        <w:t xml:space="preserve">(19)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rPr/>
        <w:t xml:space="preserve">(23)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rPr/>
        <w:t xml:space="preserve">(24)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(25) $470,000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rPr/>
        <w:t xml:space="preserve">(26)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rPr/>
        <w:t xml:space="preserve">(27)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(28) During the 2015-2017 fiscal biennium, recipients of grants issued under chapter 43.185C RCW may collect personally identifying information under RCW 43.185C.180 from those homeless individuals thirteen years of age or older who give consent for the collection of their own personally identifying information. This subsection is intended to clarify the legislature's intent with respect to, and not to revise, the consent requirements established in RCW 43.185C.180.</w:t>
      </w:r>
    </w:p>
    <w:p>
      <w:pPr>
        <w:spacing w:before="0" w:after="0" w:line="408" w:lineRule="exact"/>
        <w:ind w:left="0" w:right="0" w:firstLine="576"/>
        <w:jc w:val="left"/>
      </w:pPr>
      <w:r>
        <w:rPr/>
        <w:t xml:space="preserve">(29) $60,000 of the general fund</w:t>
      </w:r>
      <w:r>
        <w:rPr>
          <w:rFonts w:ascii="Times New Roman" w:hAnsi="Times New Roman"/>
        </w:rPr>
        <w:t xml:space="preserve">—</w:t>
      </w:r>
      <w:r>
        <w:rPr/>
        <w:t xml:space="preserve">state appropriation for fiscal year 2016 and $60,000 of the general fund</w:t>
      </w:r>
      <w:r>
        <w:rPr>
          <w:rFonts w:ascii="Times New Roman" w:hAnsi="Times New Roman"/>
        </w:rPr>
        <w:t xml:space="preserve">—</w:t>
      </w:r>
      <w:r>
        <w:rPr/>
        <w:t xml:space="preserve">state appropriation for fiscal year 2017 are provided solely for the department to establish and administer the law enforcement grant program as created in Substitute House Bill No. 2270 (sentencing/property crimes). If the bill is not enacted by June 30, 2015, the amounts provided in this subsection shall lapse.</w:t>
      </w:r>
    </w:p>
    <w:p>
      <w:pPr>
        <w:spacing w:before="0" w:after="0" w:line="408" w:lineRule="exact"/>
        <w:ind w:left="0" w:right="0" w:firstLine="576"/>
        <w:jc w:val="left"/>
      </w:pPr>
      <w:r>
        <w:rPr/>
        <w:t xml:space="preserve">(30)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distribution by the department as law enforcement grant awards as established in Substitute House Bill No. 2270 (sentencing/property crimes).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$839,000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$8,382,000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$17,010,000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($314,000)</w:t>
      </w:r>
    </w:p>
    <w:p>
      <w:pPr>
        <w:tabs>
          <w:tab w:val="right" w:leader="dot" w:pos="9936"/>
        </w:tabs>
        <w:ind w:left="0" w:right="0" w:firstLine="1440"/>
      </w:pPr>
      <w:r>
        <w:rPr/>
        <w:t xml:space="preserve"> TOTAL APPROPRIATION</w:t>
      </w:r>
      <w:r>
        <w:tab/>
      </w:r>
      <w:r>
        <w:rPr/>
        <w:t xml:space="preserve">$99,843,000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time, leave, and attendance project shall be discontinued.</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June 30, 2015, the amount provided in this subsection shall lapse.</w:t>
      </w:r>
    </w:p>
    <w:p>
      <w:pPr>
        <w:spacing w:before="0" w:after="0" w:line="408" w:lineRule="exact"/>
        <w:ind w:left="0" w:right="0" w:firstLine="576"/>
        <w:jc w:val="left"/>
      </w:pPr>
      <w:r>
        <w:rPr/>
        <w:t xml:space="preserve">(3)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(4)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$27,559,000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The commission shall maintain working capital reserves in the gambling revolving account of no more than five percent of projected expenses in the account.</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$348,000</w:t>
      </w:r>
    </w:p>
    <w:p>
      <w:pPr>
        <w:tabs>
          <w:tab w:val="right" w:leader="dot" w:pos="9936"/>
        </w:tabs>
        <w:ind w:left="0" w:right="0" w:firstLine="1440"/>
      </w:pPr>
      <w:r>
        <w:rPr/>
        <w:t xml:space="preserve">TOTAL APPROPRIATION</w:t>
      </w:r>
      <w:r>
        <w:tab/>
      </w:r>
      <w:r>
        <w:rPr/>
        <w:t xml:space="preserve">$693,000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$343,000</w:t>
      </w:r>
    </w:p>
    <w:p>
      <w:pPr>
        <w:tabs>
          <w:tab w:val="right" w:leader="dot" w:pos="9936"/>
        </w:tabs>
        <w:ind w:left="0" w:right="0" w:firstLine="1440"/>
      </w:pPr>
      <w:r>
        <w:rPr/>
        <w:t xml:space="preserve">TOTAL APPROPRIATION</w:t>
      </w:r>
      <w:r>
        <w:tab/>
      </w:r>
      <w:r>
        <w:rPr/>
        <w:t xml:space="preserve">$689,000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$53,955,000</w:t>
      </w:r>
    </w:p>
    <w:p>
      <w:pPr>
        <w:spacing w:before="120" w:after="0" w:line="408" w:lineRule="exact"/>
        <w:ind w:left="0" w:right="0" w:firstLine="576"/>
        <w:jc w:val="left"/>
      </w:pPr>
      <w:r>
        <w:rPr/>
        <w:t xml:space="preserve">The appropriations in this section are subject to the following conditions and limitations: $25,000 of the department of retirement systems expense account</w:t>
      </w:r>
      <w:r>
        <w:rPr>
          <w:rFonts w:ascii="Times New Roman" w:hAnsi="Times New Roman"/>
        </w:rPr>
        <w:t xml:space="preserve">—</w:t>
      </w:r>
      <w:r>
        <w:rPr/>
        <w:t xml:space="preserve">state appropriation is provided solely to implement Substitute House Bill No. 1194 (public safety death benefits).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$116,243,000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$114,565,000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$6,377,000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$24,012,000</w:t>
      </w:r>
    </w:p>
    <w:p>
      <w:pPr>
        <w:tabs>
          <w:tab w:val="right" w:leader="dot" w:pos="9936"/>
        </w:tabs>
        <w:ind w:left="0" w:right="0" w:firstLine="1440"/>
      </w:pPr>
      <w:r>
        <w:rPr/>
        <w:t xml:space="preserve">TOTAL APPROPRIATION</w:t>
      </w:r>
      <w:r>
        <w:tab/>
      </w:r>
      <w:r>
        <w:rPr/>
        <w:t xml:space="preserve">$261,431,000</w:t>
      </w:r>
    </w:p>
    <w:p>
      <w:pPr>
        <w:spacing w:before="120" w:after="0" w:line="408" w:lineRule="exact"/>
        <w:ind w:left="0" w:right="0" w:firstLine="576"/>
        <w:jc w:val="left"/>
      </w:pPr>
      <w:r>
        <w:rPr/>
        <w:t xml:space="preserve">The appropriations in this section are subject to the following conditions and limitations: $5,740,000 of the general fund</w:t>
      </w:r>
      <w:r>
        <w:rPr>
          <w:rFonts w:ascii="Times New Roman" w:hAnsi="Times New Roman"/>
        </w:rPr>
        <w:t xml:space="preserve">—</w:t>
      </w:r>
      <w:r>
        <w:rPr/>
        <w:t xml:space="preserve">state appropriation for fiscal year 2016, $5,741,000 of the general fund</w:t>
      </w:r>
      <w:r>
        <w:rPr>
          <w:rFonts w:ascii="Times New Roman" w:hAnsi="Times New Roman"/>
        </w:rPr>
        <w:t xml:space="preserve">—</w:t>
      </w:r>
      <w:r>
        <w:rPr/>
        <w:t xml:space="preserve">state appropriation for fiscal year 2017, and $11,481,000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$52,723,000</w:t>
      </w:r>
    </w:p>
    <w:p>
      <w:pPr>
        <w:tabs>
          <w:tab w:val="right" w:leader="dot" w:pos="9936"/>
        </w:tabs>
        <w:ind w:left="0" w:right="0" w:firstLine="1440"/>
      </w:pPr>
      <w:r>
        <w:rPr/>
        <w:t xml:space="preserve">TOTAL APPROPRIATION</w:t>
      </w:r>
      <w:r>
        <w:tab/>
      </w:r>
      <w:r>
        <w:rPr/>
        <w:t xml:space="preserve">$57,978,000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 If the bill is not enacted by June 30, 2015, the amounts provided in this subsection shall lapse.</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 If the bill is not enacted by June 30, 2015, the amounts provided in this subsection shall lapse.</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 If the bill is not enacted by June 30, 2015, the amounts provided in this subsection shall lapse.</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 If the bill is not enacted by June 30, 2015, the amount provided in this subsection shall lapse.</w:t>
      </w:r>
    </w:p>
    <w:p>
      <w:pPr>
        <w:spacing w:before="0" w:after="0" w:line="408" w:lineRule="exact"/>
        <w:ind w:left="0" w:right="0" w:firstLine="576"/>
        <w:jc w:val="left"/>
      </w:pPr>
      <w:r>
        <w:rPr/>
        <w:t xml:space="preserve">(5) $200,000 is provided to the office of the insurance commissioner to conduct a study to determine if the placement of prescription drugs, to treat chronic conditions, within the formulary cost-sharing tiering, in the individual and small group markets, creates a discriminatory benefit design. The study will include examining prescription drug tiering and plan formularies and consider chronic conditions commonly treated with high cost prescription drugs, including those that may be placed on a specialty drug pricing tier, such as, but not limited to, cancer, HIV/AIDS, multiple sclerosis, diabetes, rheumatoid arthritis, and hepatitis. The study will analyze expected out-of-pocket prescription drug costs for individuals requiring these treatments. The commissioner may contract with organizations with either medical expertise, pharmaceutical expertise, or both, to assist in carrying out the requirements of the study. The results of the study are due to the appropriate committees of the legislature by December 15,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$7,173,000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2017)</w:t>
      </w:r>
      <w:r>
        <w:tab/>
      </w:r>
      <w:r>
        <w:rPr/>
        <w:t xml:space="preserve">$7,812,000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$62,754,000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$80,540,000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June 30, 2015, the amount provided in this subsection shall lapse.</w:t>
      </w:r>
    </w:p>
    <w:p>
      <w:pPr>
        <w:spacing w:before="0" w:after="0" w:line="408" w:lineRule="exact"/>
        <w:ind w:left="0" w:right="0" w:firstLine="576"/>
        <w:jc w:val="left"/>
      </w:pPr>
      <w:r>
        <w:rPr/>
        <w:t xml:space="preserve">(2) In addition to the amounts from the nonappropriated licensing and enforcement system modernization account, $1,487,000 of the liquor revolving account</w:t>
      </w:r>
      <w:r>
        <w:rPr>
          <w:rFonts w:ascii="Times New Roman" w:hAnsi="Times New Roman"/>
        </w:rPr>
        <w:t xml:space="preserve">—</w:t>
      </w:r>
      <w:r>
        <w:rPr/>
        <w:t xml:space="preserve">state appropriation is provided solely for implementation of Substitute House Bill No. 1965 (liquor control board temp. fee). If the bill is not enacted by June 30, 2015, the amount provided in this subsection shall lapse.</w:t>
      </w:r>
    </w:p>
    <w:p>
      <w:pPr>
        <w:spacing w:before="0" w:after="0" w:line="408" w:lineRule="exact"/>
        <w:ind w:left="0" w:right="0" w:firstLine="576"/>
        <w:jc w:val="left"/>
      </w:pPr>
      <w:r>
        <w:rPr/>
        <w:t xml:space="preserve">(3)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June 30, 2015, the amount provided in this subsection shall lapse.</w:t>
      </w:r>
    </w:p>
    <w:p>
      <w:pPr>
        <w:spacing w:before="0" w:after="0" w:line="408" w:lineRule="exact"/>
        <w:ind w:left="0" w:right="0" w:firstLine="576"/>
        <w:jc w:val="left"/>
      </w:pPr>
      <w:r>
        <w:rPr/>
        <w:t xml:space="preserve">(4)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$37,737,000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$53,927,000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(3) $84,000 of the public service revolving account</w:t>
      </w:r>
      <w:r>
        <w:rPr>
          <w:rFonts w:ascii="Times New Roman" w:hAnsi="Times New Roman"/>
        </w:rPr>
        <w:t xml:space="preserve">—</w:t>
      </w:r>
      <w:r>
        <w:rPr/>
        <w:t xml:space="preserve">state appropriation is provided solely for implementation of Second Substitute House Bill No. 1095 (thermal energy efficiency). If the bill is not enacted by June 30, 2015, the amount provided in this subsection shall lapse.</w:t>
      </w:r>
    </w:p>
    <w:p>
      <w:pPr>
        <w:spacing w:before="0" w:after="0" w:line="408" w:lineRule="exact"/>
        <w:ind w:left="0" w:right="0" w:firstLine="576"/>
        <w:jc w:val="left"/>
      </w:pPr>
      <w:r>
        <w:rPr/>
        <w:t xml:space="preserve">(4) The commission must investigate and report to the legislature on methods it may implement to ensure that Washington electrical companies employ competitive procurement in the acquisition of new sources of power generation with 100 MW or greater of nameplate generating capacity. The investigation must examine how the commission would ensure electrical companies employ competitive procurement when acquiring new sources of power generation through acquisition of operating or proposed power generation, a contract for power delivery of at least five years duration, or by the electric companies' development and construction of new capacity. In the course of its investigation, the commission must review existing policies used by other states and consider their applicability for use in Washington. The commission must report to the appropriate committees of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$57,154,000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$19,885,000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$2,487,000</w:t>
      </w:r>
    </w:p>
    <w:p>
      <w:pPr>
        <w:tabs>
          <w:tab w:val="right" w:leader="dot" w:pos="9936"/>
        </w:tabs>
        <w:ind w:left="0" w:right="0" w:firstLine="1440"/>
      </w:pPr>
      <w:r>
        <w:rPr/>
        <w:t xml:space="preserve">TOTAL APPROPRIATION</w:t>
      </w:r>
      <w:r>
        <w:tab/>
      </w:r>
      <w:r>
        <w:rPr/>
        <w:t xml:space="preserve">$300,684,000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$2,487,000 of the oil spill prevention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$1,854,000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$3,461,000</w:t>
      </w:r>
    </w:p>
    <w:p>
      <w:pPr>
        <w:tabs>
          <w:tab w:val="right" w:leader="dot" w:pos="9936"/>
        </w:tabs>
        <w:ind w:left="0" w:right="0" w:firstLine="1440"/>
      </w:pPr>
      <w:r>
        <w:rPr/>
        <w:t xml:space="preserve">TOTAL APPROPRIATION</w:t>
      </w:r>
      <w:r>
        <w:tab/>
      </w:r>
      <w:r>
        <w:rPr/>
        <w:t xml:space="preserve">$8,235,000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$6,021,000</w:t>
      </w:r>
    </w:p>
    <w:p>
      <w:pPr>
        <w:spacing w:before="120" w:after="0" w:line="408" w:lineRule="exact"/>
        <w:ind w:left="0" w:right="0" w:firstLine="576"/>
        <w:jc w:val="left"/>
      </w:pPr>
      <w:r>
        <w:rPr/>
        <w:t xml:space="preserve">The appropriations in this section are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Substitute Senate Bill No. 5534 (public accounting scholarships). If the bill is not enacted by June 30, 2015, the amount provided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$1,233,000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t xml:space="preserve">$7,889,000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Effective July 1, 2015, the department will assume responsibility for the maintenance of the state capital museum as a historic space. The museum and associated buildings may be leased by the department to other state agencies or private parties.</w:t>
      </w:r>
    </w:p>
    <w:p>
      <w:pPr>
        <w:spacing w:before="0" w:after="0" w:line="408" w:lineRule="exact"/>
        <w:ind w:left="0" w:right="0" w:firstLine="576"/>
        <w:jc w:val="left"/>
      </w:pPr>
      <w:r>
        <w:rPr/>
        <w:t xml:space="preserve">(6)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$4,782,000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$700,000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$7,368,000</w:t>
      </w:r>
    </w:p>
    <w:p>
      <w:pPr>
        <w:tabs>
          <w:tab w:val="right" w:leader="dot" w:pos="9936"/>
        </w:tabs>
        <w:ind w:left="0" w:right="0" w:firstLine="1440"/>
      </w:pPr>
      <w:r>
        <w:rPr/>
        <w:t xml:space="preserve">TOTAL APPROPRIATION</w:t>
      </w:r>
      <w:r>
        <w:tab/>
      </w:r>
      <w:r>
        <w:rPr/>
        <w:t xml:space="preserve">$9,318,000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p>
    <w:p>
      <w:pPr>
        <w:spacing w:before="0" w:after="0" w:line="408" w:lineRule="exact"/>
        <w:ind w:left="0" w:right="0" w:firstLine="576"/>
        <w:jc w:val="left"/>
      </w:pPr>
      <w:r>
        <w:rPr/>
        <w:t xml:space="preserve">(4) $7,368,000 of the consolidated technology services revolving account—state appropriation is provided solely for implementation of Second Substitute House Bill No. 1391 (aligning information technology functions). If the bill is not enacted by June 30, 2015, the amount provided in this subsection shall lapse. </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one time, for office of the chief information officer to develop a web application security certification and accreditation program to ensure secure coding practices in the software development life cycle of web facing government applications. This program will provide education and training, knowledge transfer of common secure coding best practices and enterprise tools for code and vulnerability assessments for up to 1,500 state government applications developers. Prior to publishing a web application, agencies must meet web application security certification and accreditation program standards and obtain certification from the chief information officer that they have done so. The office of the chief information officer will develop web application security policies, standards and guidelines by December 2015. The office will submit a report on its progress to the appropriate legislative committees by December 2016. Within amounts provided in this subsection, the office may contract with outside organizations to provide any of the services here specified.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$330,129,000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$514,477,000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$9,830,000</w:t>
      </w:r>
    </w:p>
    <w:p>
      <w:pPr>
        <w:tabs>
          <w:tab w:val="right" w:leader="dot" w:pos="9936"/>
        </w:tabs>
        <w:ind w:left="0" w:right="0" w:firstLine="1440"/>
      </w:pPr>
      <w:r>
        <w:rPr/>
        <w:t xml:space="preserve">TOTAL APPROPRIATION</w:t>
      </w:r>
      <w:r>
        <w:tab/>
      </w:r>
      <w:r>
        <w:rPr/>
        <w:t xml:space="preserve">$1,183,717,000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$670,000 of the general fund</w:t>
      </w:r>
      <w:r>
        <w:rPr>
          <w:rFonts w:ascii="Times New Roman" w:hAnsi="Times New Roman"/>
        </w:rPr>
        <w:t xml:space="preserve">—</w:t>
      </w:r>
      <w:r>
        <w:rPr/>
        <w:t xml:space="preserve">state appropriation for fiscal year 2016 and $670,000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$2,564,000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$9,830,000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If the bill is not enacted by June 30, 2015, the amount provided in this subsection shall lapse.</w:t>
      </w:r>
    </w:p>
    <w:p>
      <w:pPr>
        <w:spacing w:before="0" w:after="0" w:line="408" w:lineRule="exact"/>
        <w:ind w:left="0" w:right="0" w:firstLine="576"/>
        <w:jc w:val="left"/>
      </w:pPr>
      <w:r>
        <w:rPr/>
        <w:t xml:space="preserve">(13)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the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(14)(a) The children's administration shall, beginning July 1, 2015, calculate the funding level necessary to provide behavioral rehabilitative services on the basis of the caseload forecast council's caseload forecast and the department's per-capita cost forecast. The legislature intends to fund adjustments necessary to cover forecasted behavioral rehabilitative services expenditures as part of the children's administration mandatory caseload adjustment.</w:t>
      </w:r>
    </w:p>
    <w:p>
      <w:pPr>
        <w:spacing w:before="0" w:after="0" w:line="408" w:lineRule="exact"/>
        <w:ind w:left="0" w:right="0" w:firstLine="576"/>
        <w:jc w:val="left"/>
      </w:pPr>
      <w:r>
        <w:rPr/>
        <w:t xml:space="preserve">(b) Expenditures associated with providing behavioral rehabilitative services are excluded from the calculation of foster care savings for the child and family reinvestment account under RCW 74.13.107.</w:t>
      </w:r>
    </w:p>
    <w:p>
      <w:pPr>
        <w:spacing w:before="0" w:after="0" w:line="408" w:lineRule="exact"/>
        <w:ind w:left="0" w:right="0" w:firstLine="576"/>
        <w:jc w:val="left"/>
      </w:pPr>
      <w:r>
        <w:rPr/>
        <w:t xml:space="preserve">(15)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(16)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a contract with a nongovernmental entity or entities for demonstration sites to improve the educational outcomes of students who are dependent pursuant to chapter 13.34 RCW.</w:t>
      </w:r>
    </w:p>
    <w:p>
      <w:pPr>
        <w:spacing w:before="0" w:after="0" w:line="408" w:lineRule="exact"/>
        <w:ind w:left="0" w:right="0" w:firstLine="576"/>
        <w:jc w:val="left"/>
      </w:pPr>
      <w:r>
        <w:rPr/>
        <w:t xml:space="preserve">(a) Of the amounts provided in this subsection,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amounts provided in this subsection, $1,015,000 of the general fund</w:t>
      </w:r>
      <w:r>
        <w:rPr>
          <w:rFonts w:ascii="Times New Roman" w:hAnsi="Times New Roman"/>
        </w:rPr>
        <w:t xml:space="preserve">—</w:t>
      </w:r>
      <w:r>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t xml:space="preserve">(c) The demonstration sites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The baseline for measurement for the site established in section 202(16)(b) must be established in the 2016-17 school year and remains applicable through the 2020-21 school year.</w:t>
      </w:r>
    </w:p>
    <w:p>
      <w:pPr>
        <w:spacing w:before="0" w:after="0" w:line="408" w:lineRule="exact"/>
        <w:ind w:left="0" w:right="0" w:firstLine="576"/>
        <w:jc w:val="left"/>
      </w:pPr>
      <w:r>
        <w:rPr/>
        <w:t xml:space="preserve">(d) The demonstration sites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(g) The children's administration shall proactively refer all eligible students thirteen years or older within the demonstration site areas to the contractor for educational services.</w:t>
      </w:r>
    </w:p>
    <w:p>
      <w:pPr>
        <w:spacing w:before="0" w:after="0" w:line="408" w:lineRule="exact"/>
        <w:ind w:left="0" w:right="0" w:firstLine="576"/>
        <w:jc w:val="left"/>
      </w:pPr>
      <w:r>
        <w:rPr/>
        <w:t xml:space="preserve">(h)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or sites in increasing graduation rates for dependent youth.</w:t>
      </w:r>
    </w:p>
    <w:p>
      <w:pPr>
        <w:spacing w:before="0" w:after="0" w:line="408" w:lineRule="exact"/>
        <w:ind w:left="0" w:right="0" w:firstLine="576"/>
        <w:jc w:val="left"/>
      </w:pPr>
      <w:r>
        <w:rPr/>
        <w:t xml:space="preserve">(17)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(18)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$186,343,000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2016 and $2,716,000 of the general fund</w:t>
      </w:r>
      <w:r>
        <w:rPr>
          <w:rFonts w:ascii="Times New Roman" w:hAnsi="Times New Roman"/>
        </w:rPr>
        <w:t xml:space="preserve">—</w:t>
      </w:r>
      <w:r>
        <w:rPr/>
        <w:t xml:space="preserve">state appropriation for fiscal year 2017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2016 and $3,482,000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$339,344,000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$353,115,000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t xml:space="preserve">$1,678,948,000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subsection (q) of this section are only eligible for reimbursement that exceeds the total of their utilization costs in fiscal year 2014 and the costs of services provided with additional funds received under (q)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204(1)(f)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$1,394,000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Regional support networks must use the amounts for outpatient mental health treatment costs associated with implementation of the bill.</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$170,697,000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$161,278,000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$552,595,000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thirty and the number of forensic beds at eastern state hospital to one hundred twenty-five. Pursuant to chapter 7, Laws of 2015, 1st sp. sess. (2E2SSB 5177), the department may contract some of these amounts for services at alternative locations if the secretary determines that there is an emergent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spacing w:before="0" w:after="0" w:line="408" w:lineRule="exact"/>
        <w:ind w:left="0" w:right="0" w:firstLine="576"/>
        <w:jc w:val="left"/>
      </w:pPr>
      <w:r>
        <w:rPr/>
        <w:t xml:space="preserve">(f) Within the amounts provided in this subsection, funding is provided for the department of social and health services to contract with an academic or other independent consultant to conduct a workload study in accordance with the following:</w:t>
      </w:r>
    </w:p>
    <w:p>
      <w:pPr>
        <w:spacing w:before="0" w:after="0" w:line="408" w:lineRule="exact"/>
        <w:ind w:left="0" w:right="0" w:firstLine="576"/>
        <w:jc w:val="left"/>
      </w:pPr>
      <w:r>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spacing w:before="0" w:after="0" w:line="408" w:lineRule="exact"/>
        <w:ind w:left="0" w:right="0" w:firstLine="576"/>
        <w:jc w:val="left"/>
      </w:pPr>
      <w:r>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t xml:space="preserve">(iv) The independent consultant shall report to the department, the office of financial management, and relevant legislative policy and fiscal committees on the consultant's findings and recommendations by December 1, 2015.</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$29,268,000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$244,000 of the general fund</w:t>
      </w:r>
      <w:r>
        <w:rPr>
          <w:rFonts w:ascii="Times New Roman" w:hAnsi="Times New Roman"/>
        </w:rPr>
        <w:t xml:space="preserve">—</w:t>
      </w:r>
      <w:r>
        <w:rPr/>
        <w:t xml:space="preserve">state appropriation for fiscal year 2016 and $232,000 of the general fund</w:t>
      </w:r>
      <w:r>
        <w:rPr>
          <w:rFonts w:ascii="Times New Roman" w:hAnsi="Times New Roman"/>
        </w:rPr>
        <w:t xml:space="preserve">—</w:t>
      </w:r>
      <w:r>
        <w:rPr/>
        <w:t xml:space="preserve">state appropriation for fiscal year 2017 are provided solely for implementation of chapter 7, Laws of 2015, 1st sp. sess. (2E2SSB 5177).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$505,075,000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$548,473,000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$1,064,410,000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$686,000</w:t>
      </w:r>
    </w:p>
    <w:p>
      <w:pPr>
        <w:tabs>
          <w:tab w:val="right" w:leader="dot" w:pos="9936"/>
        </w:tabs>
        <w:ind w:left="0" w:right="0" w:firstLine="1440"/>
      </w:pPr>
      <w:r>
        <w:rPr/>
        <w:t xml:space="preserve">TOTAL APPROPRIATION</w:t>
      </w:r>
      <w:r>
        <w:tab/>
      </w:r>
      <w:r>
        <w:rPr/>
        <w:t xml:space="preserve">$2,118,644,000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$325 per bed beginning in fiscal year 2016 and $325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appropriations made in this subsection, the developmental disabilities administration must prepare a report describing the impact of transitioning clients receiving prevocational employment supports into integrated service options. For each client, during the period before and the period after leaving the congregate setting, the report must describe hours of service, hours worked, hourly wage, monthly earnings, and per capita expenditures. The report must also describe waiver services, unrelated to employment, that have been authorized to mitigate the impact of transitioning clients from congregate settings into supported employment. A preliminary report must be submitted to the appropriate fiscal and policy committees of the legislature by January 1, 2016. A final report must be submitted to the appropriate fiscal and policy committees of the legislature by January 1, 2017.</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Within the appropriations made in this subsection, the developmental disabilities administration must create additional options for providing community-based respite services to adults who have a developmental disability.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$93,296,000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$93,101,000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$175,953,000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$385,391,000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$3,403,000</w:t>
      </w:r>
    </w:p>
    <w:p>
      <w:pPr>
        <w:tabs>
          <w:tab w:val="right" w:leader="dot" w:pos="9936"/>
        </w:tabs>
        <w:ind w:left="0" w:right="0" w:firstLine="1440"/>
      </w:pPr>
      <w:r>
        <w:rPr/>
        <w:t xml:space="preserve">TOTAL APPROPRIATION</w:t>
      </w:r>
      <w:r>
        <w:tab/>
      </w:r>
      <w:r>
        <w:rPr/>
        <w:t xml:space="preserve">$9,168,000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$1,001,554,000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$2,371,776,000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$36,054,000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$4,466,865,000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$325 per bed beginning in fiscal year 2016 and $325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 and</w:t>
      </w:r>
    </w:p>
    <w:p>
      <w:pPr>
        <w:spacing w:before="0" w:after="0" w:line="408" w:lineRule="exact"/>
        <w:ind w:left="0" w:right="0" w:firstLine="576"/>
        <w:jc w:val="left"/>
      </w:pPr>
      <w:r>
        <w:rPr/>
        <w:t xml:space="preserve">(vi)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 and</w:t>
      </w:r>
    </w:p>
    <w:p>
      <w:pPr>
        <w:spacing w:before="0" w:after="0" w:line="408" w:lineRule="exact"/>
        <w:ind w:left="0" w:right="0" w:firstLine="576"/>
        <w:jc w:val="left"/>
      </w:pPr>
      <w:r>
        <w:rPr/>
        <w:t xml:space="preserve">(v)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 and</w:t>
      </w:r>
    </w:p>
    <w:p>
      <w:pPr>
        <w:spacing w:before="0" w:after="0" w:line="408" w:lineRule="exact"/>
        <w:ind w:left="0" w:right="0" w:firstLine="576"/>
        <w:jc w:val="left"/>
      </w:pPr>
      <w:r>
        <w:rPr/>
        <w:t xml:space="preserve">(vi)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June 30, 2015, the amounts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 The unit must consist of at least nine full-time equivalent positions.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$419,854,000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$451,359,000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$1,239,086,000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$1,946,000</w:t>
      </w:r>
    </w:p>
    <w:p>
      <w:pPr>
        <w:tabs>
          <w:tab w:val="right" w:leader="dot" w:pos="9936"/>
        </w:tabs>
        <w:ind w:left="0" w:right="0" w:firstLine="1440"/>
      </w:pPr>
      <w:r>
        <w:rPr/>
        <w:t xml:space="preserve">TOTAL APPROPRIATION</w:t>
      </w:r>
      <w:r>
        <w:tab/>
      </w:r>
      <w:r>
        <w:rPr/>
        <w:t xml:space="preserve">$2,112,245,000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$184,362,000 of the general fund</w:t>
      </w:r>
      <w:r>
        <w:rPr>
          <w:rFonts w:ascii="Times New Roman" w:hAnsi="Times New Roman"/>
        </w:rPr>
        <w:t xml:space="preserve">—</w:t>
      </w:r>
      <w:r>
        <w:rPr/>
        <w:t xml:space="preserve">state appropriation for fiscal year 2016, $209,655,000 of the general fund</w:t>
      </w:r>
      <w:r>
        <w:rPr>
          <w:rFonts w:ascii="Times New Roman" w:hAnsi="Times New Roman"/>
        </w:rPr>
        <w:t xml:space="preserve">—</w:t>
      </w:r>
      <w:r>
        <w:rPr/>
        <w:t xml:space="preserve">state appropriation for fiscal year 2017, and $713,687,000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(a) Of the amounts provided in this subsection, $316,849,000 is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Funding in this subsection (1)(a) is provided to increase the temporary assistance for needy families grant by nine percent beginning in fiscal year 2016.</w:t>
      </w:r>
    </w:p>
    <w:p>
      <w:pPr>
        <w:spacing w:before="0" w:after="0" w:line="408" w:lineRule="exact"/>
        <w:ind w:left="0" w:right="0" w:firstLine="576"/>
        <w:jc w:val="left"/>
      </w:pPr>
      <w:r>
        <w:rPr/>
        <w:t xml:space="preserve">(b) Of the amounts provided in this subsection, $170,923,000 is provided solely for WorkFirst job search, education and training activities, barrier removal services, limited English proficiency services, and tribal assistance under RCW 74.08A.040.</w:t>
      </w:r>
    </w:p>
    <w:p>
      <w:pPr>
        <w:spacing w:before="0" w:after="0" w:line="408" w:lineRule="exact"/>
        <w:ind w:left="0" w:right="0" w:firstLine="576"/>
        <w:jc w:val="left"/>
      </w:pPr>
      <w:r>
        <w:rPr/>
        <w:t xml:space="preserve">(i) Of the amounts provided in this subsection (1)(b), $30,836,000 is provided solely for the employment security department for job search and placement services.</w:t>
      </w:r>
    </w:p>
    <w:p>
      <w:pPr>
        <w:spacing w:before="0" w:after="0" w:line="408" w:lineRule="exact"/>
        <w:ind w:left="0" w:right="0" w:firstLine="576"/>
        <w:jc w:val="left"/>
      </w:pPr>
      <w:r>
        <w:rPr/>
        <w:t xml:space="preserve">(ii) Of the amounts provided in this subsection (1)(b), $29,202,000 is provided solely for the state board for community and technical colleges for education and training services. Within amounts provided in this subsection (1)(b)(ii), the department shall implement Engrossed Substitute House Bill No. 1875 (WorkFirst, "work activity").</w:t>
      </w:r>
    </w:p>
    <w:p>
      <w:pPr>
        <w:spacing w:before="0" w:after="0" w:line="408" w:lineRule="exact"/>
        <w:ind w:left="0" w:right="0" w:firstLine="576"/>
        <w:jc w:val="left"/>
      </w:pPr>
      <w:r>
        <w:rPr/>
        <w:t xml:space="preserve">(iii) Of the amounts provided in this subsection (1)(b), $55,706,000 is provided solely for the department of commerce for employment and limited English proficiency services.</w:t>
      </w:r>
    </w:p>
    <w:p>
      <w:pPr>
        <w:spacing w:before="0" w:after="0" w:line="408" w:lineRule="exact"/>
        <w:ind w:left="0" w:right="0" w:firstLine="576"/>
        <w:jc w:val="left"/>
      </w:pPr>
      <w:r>
        <w:rPr/>
        <w:t xml:space="preserve">(iv) Of the amounts provided in this subsection (1)(b), $4,180,000 is provided solely for the department of early learning for expenditure into the home visiting services account.</w:t>
      </w:r>
    </w:p>
    <w:p>
      <w:pPr>
        <w:spacing w:before="0" w:after="0" w:line="408" w:lineRule="exact"/>
        <w:ind w:left="0" w:right="0" w:firstLine="576"/>
        <w:jc w:val="left"/>
      </w:pPr>
      <w:r>
        <w:rPr/>
        <w:t xml:space="preserve">(c) Of the amounts provided in this subsection, $426,750,000 is provided solely for the working connections child care program under RCW 43.215.135.</w:t>
      </w:r>
    </w:p>
    <w:p>
      <w:pPr>
        <w:spacing w:before="0" w:after="0" w:line="408" w:lineRule="exact"/>
        <w:ind w:left="0" w:right="0" w:firstLine="576"/>
        <w:jc w:val="left"/>
      </w:pPr>
      <w:r>
        <w:rPr/>
        <w:t xml:space="preserve">(d) Of the amounts provided in this subsection, $171,101,000 is provided solely for WorkFirst and working connections child care administration and overhead.</w:t>
      </w:r>
    </w:p>
    <w:p>
      <w:pPr>
        <w:spacing w:before="0" w:after="0" w:line="408" w:lineRule="exact"/>
        <w:ind w:left="0" w:right="0" w:firstLine="576"/>
        <w:jc w:val="left"/>
      </w:pPr>
      <w:r>
        <w:rPr/>
        <w:t xml:space="preserve">(e) $41,000 of the general fund</w:t>
      </w:r>
      <w:r>
        <w:rPr>
          <w:rFonts w:ascii="Times New Roman" w:hAnsi="Times New Roman"/>
        </w:rPr>
        <w:t xml:space="preserve">—</w:t>
      </w:r>
      <w:r>
        <w:rPr/>
        <w:t xml:space="preserve">state appropriation in this subsection for fiscal year 2016 and $22,040,000 of the general fund</w:t>
      </w:r>
      <w:r>
        <w:rPr>
          <w:rFonts w:ascii="Times New Roman" w:hAnsi="Times New Roman"/>
        </w:rPr>
        <w:t xml:space="preserve">—</w:t>
      </w:r>
      <w:r>
        <w:rPr/>
        <w:t xml:space="preserve">state appropriation in this subsection for fiscal year 2017 are provided solely for implementation of Engrossed Second Substitute House Bill No. 1491 (early care and education system). If the bill is not enacted by June 30, 2015, the amounts provided in this subsection (1)(e) shall lapse.</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$10,486,000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$22,552,000</w:t>
      </w:r>
    </w:p>
    <w:p>
      <w:pPr>
        <w:tabs>
          <w:tab w:val="right" w:leader="dot" w:pos="9936"/>
        </w:tabs>
        <w:ind w:left="0" w:right="0" w:firstLine="1440"/>
      </w:pPr>
      <w:r>
        <w:rPr/>
        <w:t xml:space="preserve">TOTAL APPROPRIATION</w:t>
      </w:r>
      <w:r>
        <w:tab/>
      </w:r>
      <w:r>
        <w:rPr/>
        <w:t xml:space="preserve">$628,332,000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biennium; and (c)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produce reports pursuant to RCW 69.50.540.</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$2,683,000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203(5) of this act.</w:t>
      </w:r>
    </w:p>
    <w:p>
      <w:pPr>
        <w:spacing w:before="0" w:after="0" w:line="408" w:lineRule="exact"/>
        <w:ind w:left="0" w:right="0" w:firstLine="576"/>
        <w:jc w:val="left"/>
      </w:pPr>
      <w:r>
        <w:rPr/>
        <w:t xml:space="preserve">(14) $250,000 of the dedicated marijuana account</w:t>
      </w:r>
      <w:r>
        <w:rPr>
          <w:rFonts w:ascii="Times New Roman" w:hAnsi="Times New Roman"/>
        </w:rPr>
        <w:t xml:space="preserve">—</w:t>
      </w:r>
      <w:r>
        <w:rPr/>
        <w:t xml:space="preserve">state appropriation for fiscal year 2016 and $250,000 of the dedicated marijuana account</w:t>
      </w:r>
      <w:r>
        <w:rPr>
          <w:rFonts w:ascii="Times New Roman" w:hAnsi="Times New Roman"/>
        </w:rPr>
        <w:t xml:space="preserve">—</w:t>
      </w:r>
      <w:r>
        <w:rPr/>
        <w:t xml:space="preserve">state appropriation for fiscal year 2017 are provided solely for grants to community based programs which provide prevention services or activities to youth. These funds must be used for services which are identified as evidence based, research based, or promising programs as determined by research conducted by the Washington state institute for public policy.</w:t>
      </w:r>
    </w:p>
    <w:p>
      <w:pPr>
        <w:spacing w:before="0" w:after="0" w:line="408" w:lineRule="exact"/>
        <w:ind w:left="0" w:right="0" w:firstLine="576"/>
        <w:jc w:val="left"/>
      </w:pPr>
      <w:r>
        <w:rPr/>
        <w:t xml:space="preserve">(15)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w:t>
      </w:r>
      <w:r>
        <w:rPr>
          <w:rFonts w:ascii="Times New Roman" w:hAnsi="Times New Roman"/>
        </w:rPr>
        <w:t xml:space="preserve">—</w:t>
      </w:r>
      <w:r>
        <w:rPr/>
        <w:t xml:space="preserve">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subcontract with providers that have specialized expertise in the provision of manualized, evidence-based chemical dependency treatment services to offenders who are sentenced by a superior court to a term of community supervision by the department of corrections. The department of corrections and the department of social and health services must develop a memorandum of understanding for department of corrections offenders on active supervision who are eligible and needs-assessed for manualized evidence-based chemical dependency programming and to ensure that treatment services funded by these agencies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FY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$124,074,000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$36,030,000</w:t>
      </w:r>
    </w:p>
    <w:p>
      <w:pPr>
        <w:tabs>
          <w:tab w:val="right" w:leader="dot" w:pos="9936"/>
        </w:tabs>
        <w:ind w:left="0" w:right="0" w:firstLine="1440"/>
      </w:pPr>
      <w:r>
        <w:rPr/>
        <w:t xml:space="preserve">TOTAL APPROPRIATION</w:t>
      </w:r>
      <w:r>
        <w:tab/>
      </w:r>
      <w:r>
        <w:rPr/>
        <w:t xml:space="preserve">$73,341,000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$101,205,000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$177,825,000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 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(2) Information technology projects and proposed projects for time capture, payroll and payment processes, and eligibility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(3)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$1,942,184,000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$1,934,875,000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$11,543,258,000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$77,598,000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$688,942,000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$5,359,000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$12,519,000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$746,000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tabs>
          <w:tab w:val="right" w:leader="dot" w:pos="9936"/>
        </w:tabs>
        <w:ind w:left="0" w:right="0" w:firstLine="1440"/>
      </w:pPr>
      <w:r>
        <w:rPr/>
        <w:t xml:space="preserve">TOTAL APPROPRIATION</w:t>
      </w:r>
      <w:r>
        <w:tab/>
      </w:r>
      <w:r>
        <w:rPr/>
        <w:t xml:space="preserve">$16,239,581,000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 Sufficient amounts are appropriated in this section to provide family planning coverage to women with incomes below two hundred fifty percent of the federal poverty level who are not eligible for the take charge family planning program.</w:t>
      </w:r>
    </w:p>
    <w:p>
      <w:pPr>
        <w:spacing w:before="0" w:after="0" w:line="408" w:lineRule="exact"/>
        <w:ind w:left="0" w:right="0" w:firstLine="576"/>
        <w:jc w:val="left"/>
      </w:pPr>
      <w:r>
        <w:rPr/>
        <w:t xml:space="preserve">(y)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(z)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(aa)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(bb)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 If the bill is not enacted by June 30, 2015, the amounts provided in this subsection shall lapse.</w:t>
      </w:r>
    </w:p>
    <w:p>
      <w:pPr>
        <w:spacing w:before="0" w:after="0" w:line="408" w:lineRule="exact"/>
        <w:ind w:left="0" w:right="0" w:firstLine="576"/>
        <w:jc w:val="left"/>
      </w:pPr>
      <w:r>
        <w:rPr/>
        <w:t xml:space="preserve">(cc)(i)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(dd) $4,278,000 of the general fund—private/local appropriation and $9,835,000 of the general fund—federal appropriation are provided solely to implement House Bill No. 2007 (emergency medical transportation). If the bill is not enacted by June 30, 2015, the amounts provided in this subsection shall lapse.</w:t>
      </w:r>
    </w:p>
    <w:p>
      <w:pPr>
        <w:spacing w:before="0" w:after="0" w:line="408" w:lineRule="exact"/>
        <w:ind w:left="0" w:right="0" w:firstLine="576"/>
        <w:jc w:val="left"/>
      </w:pPr>
      <w:r>
        <w:rPr/>
        <w:t xml:space="preserve">(ee) $73,000 of the general fund</w:t>
      </w:r>
      <w:r>
        <w:rPr>
          <w:rFonts w:ascii="Times New Roman" w:hAnsi="Times New Roman"/>
        </w:rPr>
        <w:t xml:space="preserve">—</w:t>
      </w:r>
      <w:r>
        <w:rPr/>
        <w:t xml:space="preserve">state appropriation for fiscal year 2016 is provided solely to implement chapter 246, Laws of 2015 (all-payer claims database).</w:t>
      </w:r>
    </w:p>
    <w:p>
      <w:pPr>
        <w:spacing w:before="0" w:after="0" w:line="408" w:lineRule="exact"/>
        <w:ind w:left="0" w:right="0" w:firstLine="576"/>
        <w:jc w:val="left"/>
      </w:pPr>
      <w:r>
        <w:rPr/>
        <w:t xml:space="preserve">(ff) If the authority finds that access to long-acting reversible contraceptive methods will decrease substantially, the authority shall review reimbursement rates of long-acting reversible contraceptive methods compared to rates for other methods, and the authority shall adjust the relative rates to remove disincentives for dispensing long-acting reversible contraceptives.</w:t>
      </w:r>
    </w:p>
    <w:p>
      <w:pPr>
        <w:spacing w:before="0" w:after="0" w:line="408" w:lineRule="exact"/>
        <w:ind w:left="0" w:right="0" w:firstLine="576"/>
        <w:jc w:val="left"/>
      </w:pPr>
      <w:r>
        <w:rPr/>
        <w:t xml:space="preserve">(5)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$38,719,000</w:t>
      </w:r>
    </w:p>
    <w:p>
      <w:pPr>
        <w:spacing w:before="120" w:after="0" w:line="408" w:lineRule="exact"/>
        <w:ind w:left="0" w:right="0" w:firstLine="576"/>
        <w:jc w:val="left"/>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less than full-time employees that meet the requirements of the federal patient protection and affordable care act.</w:t>
      </w:r>
    </w:p>
    <w:p>
      <w:pPr>
        <w:spacing w:before="0" w:after="0" w:line="408" w:lineRule="exact"/>
        <w:ind w:left="0" w:right="0" w:firstLine="576"/>
        <w:jc w:val="left"/>
      </w:pPr>
      <w:r>
        <w:rPr/>
        <w:t xml:space="preserve">(6)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$41,790,000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$57,373,000</w:t>
      </w:r>
    </w:p>
    <w:p>
      <w:pPr>
        <w:tabs>
          <w:tab w:val="right" w:leader="dot" w:pos="9936"/>
        </w:tabs>
        <w:ind w:left="0" w:right="0" w:firstLine="1440"/>
      </w:pPr>
      <w:r>
        <w:rPr/>
        <w:t xml:space="preserve">TOTAL APPROPRIATION</w:t>
      </w:r>
      <w:r>
        <w:tab/>
      </w:r>
      <w:r>
        <w:rPr/>
        <w:t xml:space="preserve">$110,017,000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$8,807,000 of the health benefit exchange account</w:t>
      </w:r>
      <w:r>
        <w:rPr>
          <w:rFonts w:ascii="Times New Roman" w:hAnsi="Times New Roman"/>
        </w:rPr>
        <w:t xml:space="preserve">—</w:t>
      </w:r>
      <w:r>
        <w:rPr/>
        <w:t xml:space="preserve">state appropriation, and $9,387,000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(d) $279,000 of the general fund</w:t>
      </w:r>
      <w:r>
        <w:rPr>
          <w:rFonts w:ascii="Times New Roman" w:hAnsi="Times New Roman"/>
        </w:rPr>
        <w:t xml:space="preserve">—</w:t>
      </w:r>
      <w:r>
        <w:rPr/>
        <w:t xml:space="preserve">state appropriation for fiscal year 2016, $655,000 of the general fund</w:t>
      </w:r>
      <w:r>
        <w:rPr>
          <w:rFonts w:ascii="Times New Roman" w:hAnsi="Times New Roman"/>
        </w:rPr>
        <w:t xml:space="preserve">—</w:t>
      </w:r>
      <w:r>
        <w:rPr/>
        <w:t xml:space="preserve">state appropriation for fiscal year 2017, $2,743,000 of the health benefit exchange account</w:t>
      </w:r>
      <w:r>
        <w:rPr>
          <w:rFonts w:ascii="Times New Roman" w:hAnsi="Times New Roman"/>
        </w:rPr>
        <w:t xml:space="preserve">—</w:t>
      </w:r>
      <w:r>
        <w:rPr/>
        <w:t xml:space="preserve">state appropriation, and $1,473,000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$1,323,000 of the general fund</w:t>
      </w:r>
      <w:r>
        <w:rPr>
          <w:rFonts w:ascii="Times New Roman" w:hAnsi="Times New Roman"/>
        </w:rPr>
        <w:t xml:space="preserve">—</w:t>
      </w:r>
      <w:r>
        <w:rPr/>
        <w:t xml:space="preserve">state appropriation for fiscal year 2016 and $8,188,000 of the general fund</w:t>
      </w:r>
      <w:r>
        <w:rPr>
          <w:rFonts w:ascii="Times New Roman" w:hAnsi="Times New Roman"/>
        </w:rPr>
        <w:t xml:space="preserve">—</w:t>
      </w:r>
      <w:r>
        <w:rPr/>
        <w:t xml:space="preserve">federal appropriation are provided solely for the medicaid-related costs associated with the work supported by federal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$2,246,000</w:t>
      </w:r>
    </w:p>
    <w:p>
      <w:pPr>
        <w:tabs>
          <w:tab w:val="right" w:leader="dot" w:pos="9936"/>
        </w:tabs>
        <w:ind w:left="0" w:right="0" w:firstLine="1440"/>
      </w:pPr>
      <w:r>
        <w:rPr/>
        <w:t xml:space="preserve">TOTAL APPROPRIATION</w:t>
      </w:r>
      <w:r>
        <w:tab/>
      </w:r>
      <w:r>
        <w:rPr/>
        <w:t xml:space="preserve">$6,524,000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$20,198,000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$20,198,000</w:t>
      </w:r>
    </w:p>
    <w:p>
      <w:pPr>
        <w:tabs>
          <w:tab w:val="right" w:leader="dot" w:pos="9936"/>
        </w:tabs>
        <w:ind w:left="0" w:right="0" w:firstLine="1440"/>
      </w:pPr>
      <w:r>
        <w:rPr/>
        <w:t xml:space="preserve">TOTAL APPROPRIATION</w:t>
      </w:r>
      <w:r>
        <w:tab/>
      </w:r>
      <w:r>
        <w:rPr/>
        <w:t xml:space="preserve">$40,406,000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$4,768,000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$7,740,000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t xml:space="preserve">$49,650,000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shall use no more than $50,000 per fiscal year of the amounts provided on program management activities.</w:t>
      </w:r>
    </w:p>
    <w:p>
      <w:pPr>
        <w:spacing w:before="0" w:after="0" w:line="408" w:lineRule="exact"/>
        <w:ind w:left="0" w:right="0" w:firstLine="576"/>
        <w:jc w:val="left"/>
      </w:pPr>
      <w:r>
        <w:rPr/>
        <w:t xml:space="preserve">(3) $232,800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(8)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to implement chapter 87, Laws of 2015 (crisis intervention training).</w:t>
      </w:r>
    </w:p>
    <w:p>
      <w:pPr>
        <w:spacing w:before="0" w:after="0" w:line="408" w:lineRule="exact"/>
        <w:ind w:left="0" w:right="0" w:firstLine="576"/>
        <w:jc w:val="left"/>
      </w:pPr>
      <w:r>
        <w:rPr/>
        <w:t xml:space="preserve">(9) $120,000 of the general fund</w:t>
      </w:r>
      <w:r>
        <w:rPr>
          <w:rFonts w:ascii="Times New Roman" w:hAnsi="Times New Roman"/>
        </w:rPr>
        <w:t xml:space="preserve">—</w:t>
      </w:r>
      <w:r>
        <w:rPr/>
        <w:t xml:space="preserve">state appropriation for fiscal year 2016 and $120,000 of the general fund</w:t>
      </w:r>
      <w:r>
        <w:rPr>
          <w:rFonts w:ascii="Times New Roman" w:hAnsi="Times New Roman"/>
        </w:rPr>
        <w:t xml:space="preserve">—</w:t>
      </w:r>
      <w:r>
        <w:rPr/>
        <w:t xml:space="preserve">state appropriation for fiscal year 2017 are provided solely for the commission to design and initiate, in partnership with Seattle university criminal justice department, the second and third years of a five-year study to research the effectiveness of its crisis intervention training. The commission shall provide an annual report of its evaluation to date by June 30th of each fiscal year during the study.</w:t>
      </w:r>
    </w:p>
    <w:p>
      <w:pPr>
        <w:spacing w:before="0" w:after="0" w:line="408" w:lineRule="exact"/>
        <w:ind w:left="0" w:right="0" w:firstLine="576"/>
        <w:jc w:val="left"/>
      </w:pPr>
      <w:r>
        <w:rPr/>
        <w:t xml:space="preserve">(10)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the Washington internet crimes against children task force to implement Second Substitute House Bill No. 1281 (sexual exploitation of a minor).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$47,108,000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$915,000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$11,018,000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$275,630,000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$291,196,000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$4,143,000</w:t>
      </w:r>
    </w:p>
    <w:p>
      <w:pPr>
        <w:tabs>
          <w:tab w:val="right" w:leader="dot" w:pos="9936"/>
        </w:tabs>
        <w:ind w:left="0" w:right="0" w:firstLine="1440"/>
      </w:pPr>
      <w:r>
        <w:rPr/>
        <w:t xml:space="preserve">TOTAL APPROPRIATION</w:t>
      </w:r>
      <w:r>
        <w:tab/>
      </w:r>
      <w:r>
        <w:rPr/>
        <w:t xml:space="preserve">$695,297,000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$2,300,000 of the medical aid account—state appropriation is provided solely to implement chapter 137, Laws of 2015 (vocational rehabilitation).</w:t>
      </w:r>
    </w:p>
    <w:p>
      <w:pPr>
        <w:spacing w:before="0" w:after="0" w:line="408" w:lineRule="exact"/>
        <w:ind w:left="0" w:right="0" w:firstLine="576"/>
        <w:jc w:val="left"/>
      </w:pPr>
      <w:r>
        <w:rPr/>
        <w:t xml:space="preserve">(2) $74,000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the department to conduct research to determine whether emergency medical technicians and fire investigators experience an elevated risk of developing occupational diseases enumerated in RCW 51.32.185. As part of the research, the department will: (a) Form a research advisory committee comprised of relevant stakeholders representing firefighter unions, fire departments, fire chiefs, state fund public employers, and self-insured employers; (b) conduct a systematic review of the existing relevant medical literature related to the research questions; (c) conduct a descriptive study of the workers compensation claim data for injuries and illness occurring to firefighters, fire investigators, and EMTs; (d) determine the feasibility of studying whether women firefighters are at an increased risk for breast cancer and provide a summary of the determination to the legislature by December 31, 2015; and (e) submit a report to the legislature summarizing the findings of the overall research by December 31, 2016.</w:t>
      </w:r>
    </w:p>
    <w:p>
      <w:pPr>
        <w:spacing w:before="0" w:after="0" w:line="408" w:lineRule="exact"/>
        <w:ind w:left="0" w:right="0" w:firstLine="576"/>
        <w:jc w:val="left"/>
      </w:pPr>
      <w:r>
        <w:rPr/>
        <w:t xml:space="preserve">(3)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to implement chapter 100, Laws of 2015 (suspected victims of child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$1,779,000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$3,565,000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$19,938,000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$149,807,000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$112,304,000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$14,992,000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$1,583,000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$5,840,000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$2,420,000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$9,750,000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$9,750,000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$1,400,000</w:t>
      </w:r>
    </w:p>
    <w:p>
      <w:pPr>
        <w:tabs>
          <w:tab w:val="right" w:leader="dot" w:pos="9936"/>
        </w:tabs>
        <w:ind w:left="0" w:right="0" w:firstLine="1440"/>
      </w:pPr>
      <w:r>
        <w:rPr/>
        <w:t xml:space="preserve">TOTAL APPROPRIATION</w:t>
      </w:r>
      <w:r>
        <w:tab/>
      </w:r>
      <w:r>
        <w:rPr/>
        <w:t xml:space="preserve">$994,490,000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(3) During the 2015-17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(4) $1,950,000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Within the amount provided in this subsection, $1,554,000 is provided solely for the department to conduct biomonitoring pursuant to section 2(2) of Engrossed Second Substitute House Bill No. 1472 (chemical action plans). If the bill is not enacted by June 30, 2015, the amounts provided in this subsection shall lapse.</w:t>
      </w:r>
    </w:p>
    <w:p>
      <w:pPr>
        <w:spacing w:before="0" w:after="0" w:line="408" w:lineRule="exact"/>
        <w:ind w:left="0" w:right="0" w:firstLine="576"/>
        <w:jc w:val="left"/>
      </w:pPr>
      <w:r>
        <w:rPr/>
        <w:t xml:space="preserve">(5)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t xml:space="preserve">(7) $9,500,000 of the dedicated marijuana account</w:t>
      </w:r>
      <w:r>
        <w:rPr>
          <w:rFonts w:ascii="Times New Roman" w:hAnsi="Times New Roman"/>
        </w:rPr>
        <w:t xml:space="preserve">—</w:t>
      </w:r>
      <w:r>
        <w:rPr/>
        <w:t xml:space="preserve">state appropriation for fiscal year 2016 and $9,500,000 of the dedicated marijuana account</w:t>
      </w:r>
      <w:r>
        <w:rPr>
          <w:rFonts w:ascii="Times New Roman" w:hAnsi="Times New Roman"/>
        </w:rPr>
        <w:t xml:space="preserve">—</w:t>
      </w:r>
      <w:r>
        <w:rPr/>
        <w:t xml:space="preserve">state appropriation for fiscal year 2017 are provided solely for the creation, implementation, operations, and management of a marijuana education and public health program pursuant to RCW 69.50.540. Within amounts provided in this subsection:</w:t>
      </w:r>
    </w:p>
    <w:p>
      <w:pPr>
        <w:spacing w:before="0" w:after="0" w:line="408" w:lineRule="exact"/>
        <w:ind w:left="0" w:right="0" w:firstLine="576"/>
        <w:jc w:val="left"/>
      </w:pPr>
      <w:r>
        <w:rPr/>
        <w:t xml:space="preserve">(a) $205,000 of the dedicated marijuana account</w:t>
      </w:r>
      <w:r>
        <w:rPr>
          <w:rFonts w:ascii="Times New Roman" w:hAnsi="Times New Roman"/>
        </w:rPr>
        <w:t xml:space="preserve">—</w:t>
      </w:r>
      <w:r>
        <w:rPr/>
        <w:t xml:space="preserve">state appropriation for fiscal year 2016 and $205,000 of the dedicated marijuana account</w:t>
      </w:r>
      <w:r>
        <w:rPr>
          <w:rFonts w:ascii="Times New Roman" w:hAnsi="Times New Roman"/>
        </w:rPr>
        <w:t xml:space="preserve">—</w:t>
      </w:r>
      <w:r>
        <w:rPr/>
        <w:t xml:space="preserve">state appropriation for fiscal year 2017 are provided solely for a marijuana use public health hotline;</w:t>
      </w:r>
    </w:p>
    <w:p>
      <w:pPr>
        <w:spacing w:before="0" w:after="0" w:line="408" w:lineRule="exact"/>
        <w:ind w:left="0" w:right="0" w:firstLine="576"/>
        <w:jc w:val="left"/>
      </w:pPr>
      <w:r>
        <w:rPr/>
        <w:t xml:space="preserve">(b) $3,000,000 of the dedicated marijuana account</w:t>
      </w:r>
      <w:r>
        <w:rPr>
          <w:rFonts w:ascii="Times New Roman" w:hAnsi="Times New Roman"/>
        </w:rPr>
        <w:t xml:space="preserve">—</w:t>
      </w:r>
      <w:r>
        <w:rPr/>
        <w:t xml:space="preserve">state appropriation for fiscal year 2016 and $3,000,000 of the dedicated marijuana account</w:t>
      </w:r>
      <w:r>
        <w:rPr>
          <w:rFonts w:ascii="Times New Roman" w:hAnsi="Times New Roman"/>
        </w:rPr>
        <w:t xml:space="preserve">—</w:t>
      </w:r>
      <w:r>
        <w:rPr/>
        <w:t xml:space="preserve">state appropriation for fiscal year 2017 are provided solely for a grants program for intervention strategies to prevent and reduce youth marijuana use;</w:t>
      </w:r>
    </w:p>
    <w:p>
      <w:pPr>
        <w:spacing w:before="0" w:after="0" w:line="408" w:lineRule="exact"/>
        <w:ind w:left="0" w:right="0" w:firstLine="576"/>
        <w:jc w:val="left"/>
      </w:pPr>
      <w:r>
        <w:rPr/>
        <w:t xml:space="preserve">(c) $5,000,000 of the dedicated marijuana account</w:t>
      </w:r>
      <w:r>
        <w:rPr>
          <w:rFonts w:ascii="Times New Roman" w:hAnsi="Times New Roman"/>
        </w:rPr>
        <w:t xml:space="preserve">—</w:t>
      </w:r>
      <w:r>
        <w:rPr/>
        <w:t xml:space="preserve">state appropriation for fiscal year 2016, and $5,000,000 of the dedicated marijuana account</w:t>
      </w:r>
      <w:r>
        <w:rPr>
          <w:rFonts w:ascii="Times New Roman" w:hAnsi="Times New Roman"/>
        </w:rPr>
        <w:t xml:space="preserve">—</w:t>
      </w:r>
      <w:r>
        <w:rPr/>
        <w:t xml:space="preserve">state appropriation for fiscal year 2017 are provided solely for media-based education campaigns separately targeting youth and adults; and</w:t>
      </w:r>
    </w:p>
    <w:p>
      <w:pPr>
        <w:spacing w:before="0" w:after="0" w:line="408" w:lineRule="exact"/>
        <w:ind w:left="0" w:right="0" w:firstLine="576"/>
        <w:jc w:val="left"/>
      </w:pPr>
      <w:r>
        <w:rPr/>
        <w:t xml:space="preserve">(d) $1,295,000 of the dedicated marijuana account</w:t>
      </w:r>
      <w:r>
        <w:rPr>
          <w:rFonts w:ascii="Times New Roman" w:hAnsi="Times New Roman"/>
        </w:rPr>
        <w:t xml:space="preserve">—</w:t>
      </w:r>
      <w:r>
        <w:rPr/>
        <w:t xml:space="preserve">state appropriation for fiscal year 2016 and $1,295,000 of the dedicated marijuana account</w:t>
      </w:r>
      <w:r>
        <w:rPr>
          <w:rFonts w:ascii="Times New Roman" w:hAnsi="Times New Roman"/>
        </w:rPr>
        <w:t xml:space="preserve">—</w:t>
      </w:r>
      <w:r>
        <w:rPr/>
        <w:t xml:space="preserve">state appropriation for fiscal year 2017 are provided solely for the department's operations and support of the program, including surveillance, assessment, and evaluation activities.</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(9) $4,015,000 of the health professions account</w:t>
      </w:r>
      <w:r>
        <w:rPr>
          <w:rFonts w:ascii="Times New Roman" w:hAnsi="Times New Roman"/>
        </w:rPr>
        <w:t xml:space="preserve">—</w:t>
      </w:r>
      <w:r>
        <w:rPr/>
        <w:t xml:space="preserve">state appropriation is provided solely to implement chapter 70, Laws of 2015 (cannabis patient protection).</w:t>
      </w:r>
    </w:p>
    <w:p>
      <w:pPr>
        <w:spacing w:before="0" w:after="0" w:line="408" w:lineRule="exact"/>
        <w:ind w:left="0" w:right="0" w:firstLine="576"/>
        <w:jc w:val="left"/>
      </w:pPr>
      <w:r>
        <w:rPr/>
        <w:t xml:space="preserve">(10) Information technology projects and proposed projects for time capture, payroll and payment processes, and eligibility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(11) $60,000 of the general fund</w:t>
      </w:r>
      <w:r>
        <w:rPr>
          <w:rFonts w:ascii="Times New Roman" w:hAnsi="Times New Roman"/>
        </w:rPr>
        <w:t xml:space="preserve">—</w:t>
      </w:r>
      <w:r>
        <w:rPr/>
        <w:t xml:space="preserve">state appropriation for fiscal year 2016 is provided solely for the department to conduct a feasibility study to assess cost-effective options to notify neighbors of pesticide applications that occur through drift-prone methods. The study shall consider, at a minimum, the cost and requirements necessary to develop and implement an information-sharing system on pesticide use in Washington as well as the cost and requirements necessary to implement a communication program to notify neighbors of pesticide applications that occur through drift-prone methods. No later than June 30, 2016, the department shall report to the appropriation policy and fiscal committees of the legislature on the feasibility of such programs.</w:t>
      </w:r>
    </w:p>
    <w:p>
      <w:pPr>
        <w:spacing w:before="0" w:after="0" w:line="408" w:lineRule="exact"/>
        <w:ind w:left="0" w:right="0" w:firstLine="576"/>
        <w:jc w:val="left"/>
      </w:pPr>
      <w:r>
        <w:rPr/>
        <w:t xml:space="preserve">(12)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(13)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(14)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A development or revision of detailed action plans for battling diabetes with a range of actionable items for consideration by the legislature. The plans must:</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$56,878,000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($11,000)</w:t>
      </w:r>
    </w:p>
    <w:p>
      <w:pPr>
        <w:tabs>
          <w:tab w:val="right" w:leader="dot" w:pos="9936"/>
        </w:tabs>
        <w:ind w:left="0" w:right="0" w:firstLine="1440"/>
      </w:pPr>
      <w:r>
        <w:rPr/>
        <w:t xml:space="preserve">TOTAL APPROPRIATION</w:t>
      </w:r>
      <w:r>
        <w:tab/>
      </w:r>
      <w:r>
        <w:rPr/>
        <w:t xml:space="preserve">$114,552,000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$589,649,000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$1,892,000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$6,599,000</w:t>
      </w:r>
    </w:p>
    <w:p>
      <w:pPr>
        <w:tabs>
          <w:tab w:val="right" w:leader="dot" w:pos="9936"/>
        </w:tabs>
        <w:ind w:left="0" w:right="0" w:firstLine="1440"/>
      </w:pPr>
      <w:r>
        <w:rPr/>
        <w:t xml:space="preserve">TOTAL APPROPRIATION</w:t>
      </w:r>
      <w:r>
        <w:tab/>
      </w:r>
      <w:r>
        <w:rPr/>
        <w:t xml:space="preserve">$1,192,361,000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Funding appropriated in this subsection may not be used to enter into or fulfill contracts with any private organization in any other state to provide for the operation of correctional facilities or programs for persons convicted of a felony in the courts of this state and sentenced to a term of imprisonment therefor in a state correctional institution for convicted felons under the jurisdiction of the department. Exceptions may be made if the secretary determines that such a transfer would prevent hardship to the offender based on the location of the offender's family out of state or security concerns in state facilities.</w:t>
      </w:r>
    </w:p>
    <w:p>
      <w:pPr>
        <w:spacing w:before="0" w:after="0" w:line="408" w:lineRule="exact"/>
        <w:ind w:left="0" w:right="0" w:firstLine="576"/>
        <w:jc w:val="left"/>
      </w:pPr>
      <w:r>
        <w:rPr/>
        <w:t xml:space="preserve">(e) Within the amounts provided in this subsection, funding is sufficient to implement Second Engrossed Second Substitute House Bill No. 1276 (impaired driving).</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$150,996,000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$152,467,000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$995,000</w:t>
      </w:r>
    </w:p>
    <w:p>
      <w:pPr>
        <w:tabs>
          <w:tab w:val="right" w:leader="dot" w:pos="9936"/>
        </w:tabs>
        <w:ind w:left="0" w:right="0" w:firstLine="1440"/>
      </w:pPr>
      <w:r>
        <w:rPr/>
        <w:t xml:space="preserve">TOTAL APPROPRIATION</w:t>
      </w:r>
      <w:r>
        <w:tab/>
      </w:r>
      <w:r>
        <w:rPr/>
        <w:t xml:space="preserve">$304,458,000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$42,644,000</w:t>
      </w:r>
    </w:p>
    <w:p>
      <w:pPr>
        <w:tabs>
          <w:tab w:val="right" w:leader="dot" w:pos="9936"/>
        </w:tabs>
        <w:ind w:left="0" w:right="0" w:firstLine="1440"/>
      </w:pPr>
      <w:r>
        <w:rPr/>
        <w:t xml:space="preserve">TOTAL APPROPRIATION</w:t>
      </w:r>
      <w:r>
        <w:tab/>
      </w:r>
      <w:r>
        <w:rPr/>
        <w:t xml:space="preserve">$88,145,000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$45,684,000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$47,652,000</w:t>
      </w:r>
    </w:p>
    <w:p>
      <w:pPr>
        <w:tabs>
          <w:tab w:val="right" w:leader="dot" w:pos="9936"/>
        </w:tabs>
        <w:ind w:left="0" w:right="0" w:firstLine="1440"/>
      </w:pPr>
      <w:r>
        <w:rPr/>
        <w:t xml:space="preserve">TOTAL APPROPRIATION</w:t>
      </w:r>
      <w:r>
        <w:tab/>
      </w:r>
      <w:r>
        <w:rPr/>
        <w:t xml:space="preserve">$93,336,000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solely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Within the amounts provided in this subsection, up to $790,000 of the general fund</w:t>
      </w:r>
      <w:r>
        <w:rPr>
          <w:rFonts w:ascii="Times New Roman" w:hAnsi="Times New Roman"/>
        </w:rPr>
        <w:t xml:space="preserve">—</w:t>
      </w:r>
      <w:r>
        <w:rPr/>
        <w:t xml:space="preserve">state appropriation in fiscal year 2016 and up to $790,000 of the general fund</w:t>
      </w:r>
      <w:r>
        <w:rPr>
          <w:rFonts w:ascii="Times New Roman" w:hAnsi="Times New Roman"/>
        </w:rPr>
        <w:t xml:space="preserve">—</w:t>
      </w:r>
      <w:r>
        <w:rPr/>
        <w:t xml:space="preserve">state appropriation in fiscal year 2017 may be used to implement postsecondary education degree programs pursuant to RCW 72.09.465(1). The department shall collaborate with the state board for community and technical colleges to determine programming and shall prioritize inmates placed in degree programs based on length of time remaining to be served and with a goal of reducing recidivism as much as possible, and based on other factors deemed appropriate by the department. The department shall report on the results of postsecondary education degree programming to the appropriate committees of the legislature by December 1, 2016.</w:t>
      </w:r>
    </w:p>
    <w:p>
      <w:pPr>
        <w:spacing w:before="0" w:after="0" w:line="408" w:lineRule="exact"/>
        <w:ind w:left="0" w:right="0" w:firstLine="576"/>
        <w:jc w:val="left"/>
      </w:pPr>
      <w:r>
        <w:rPr/>
        <w:t xml:space="preserve">(c)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(d)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rPr/>
        <w:t xml:space="preserve">$277,844,000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$24,105,000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(3)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(4) The department is prohibited from expending amounts appropriated in this section for implementation of chapter 49.86 RCW.</w:t>
      </w:r>
    </w:p>
    <w:p>
      <w:pPr>
        <w:spacing w:before="0" w:after="0" w:line="408" w:lineRule="exact"/>
        <w:ind w:left="0" w:right="0" w:firstLine="576"/>
        <w:jc w:val="left"/>
      </w:pPr>
      <w:r>
        <w:rPr/>
        <w:t xml:space="preserve">(5) $26,955,000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(6)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$28,813,000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$28,419,000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$2,022,000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$12,916,000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$1,743,000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$121,250,000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$3,907,000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$40,407,000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$43,693,000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$5,842,000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$14,853,000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$8,419,000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$485,000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$2,291,000</w:t>
      </w:r>
    </w:p>
    <w:p>
      <w:pPr>
        <w:tabs>
          <w:tab w:val="right" w:leader="dot" w:pos="9936"/>
        </w:tabs>
        <w:ind w:left="0" w:right="0" w:firstLine="1440"/>
      </w:pPr>
      <w:r>
        <w:rPr/>
        <w:t xml:space="preserve">TOTAL APPROPRIATION</w:t>
      </w:r>
      <w:r>
        <w:tab/>
      </w:r>
      <w:r>
        <w:rPr/>
        <w:t xml:space="preserve">$467,404,000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$321,000 of the state toxics control account</w:t>
      </w:r>
      <w:r>
        <w:rPr>
          <w:rFonts w:ascii="Times New Roman" w:hAnsi="Times New Roman"/>
        </w:rPr>
        <w:t xml:space="preserve">—</w:t>
      </w:r>
      <w:r>
        <w:rPr/>
        <w:t xml:space="preserve">state appropriation is for the department to analyze the current need for state supported regional hazardous materials response teams, their composition, how they should be equipped and trained, where they should be located, funding mechanisms, and how they will mutually assist statewide. Part of this analysis shall include development of startup and recurring costs estimates for such teams. The department shall conduct the study in consultation with the state fire marshal's office, tribes, appropriate local, state, and federal agencies, impacted industry groups, and stakeholders. The department must provide an update to the governor and the legislature by December 1, 2015, and a final report by March 1, 2016.</w:t>
      </w:r>
    </w:p>
    <w:p>
      <w:pPr>
        <w:spacing w:before="0" w:after="0" w:line="408" w:lineRule="exact"/>
        <w:ind w:left="0" w:right="0" w:firstLine="576"/>
        <w:jc w:val="left"/>
      </w:pPr>
      <w:r>
        <w:rPr/>
        <w:t xml:space="preserve">(3) $500,000 of the state toxics control account</w:t>
      </w:r>
      <w:r>
        <w:rPr>
          <w:rFonts w:ascii="Times New Roman" w:hAnsi="Times New Roman"/>
        </w:rPr>
        <w:t xml:space="preserve">—</w:t>
      </w:r>
      <w:r>
        <w:rPr/>
        <w:t xml:space="preserve">state appropriation is for the Spokane river regional toxics task force to address elevated levels of polychlorinated biphenyls in the Spokane river.</w:t>
      </w:r>
    </w:p>
    <w:p>
      <w:pPr>
        <w:spacing w:before="0" w:after="0" w:line="408" w:lineRule="exact"/>
        <w:ind w:left="0" w:right="0" w:firstLine="576"/>
        <w:jc w:val="left"/>
      </w:pPr>
      <w:r>
        <w:rPr/>
        <w:t xml:space="preserve">(4) $100,000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rPr/>
        <w:t xml:space="preserve">(5) Within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(6) $1,044,000 of the oil spill prevention account</w:t>
      </w:r>
      <w:r>
        <w:rPr>
          <w:rFonts w:ascii="Times New Roman" w:hAnsi="Times New Roman"/>
        </w:rPr>
        <w:t xml:space="preserve">—</w:t>
      </w:r>
      <w:r>
        <w:rPr/>
        <w:t xml:space="preserve">state appropriation is provided solely for the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(7) $4,221,000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If the bill is not enacted by June 30, 2015, the amount provided in this subsection shall lapse.</w:t>
      </w:r>
    </w:p>
    <w:p>
      <w:pPr>
        <w:spacing w:before="0" w:after="0" w:line="408" w:lineRule="exact"/>
        <w:ind w:left="0" w:right="0" w:firstLine="576"/>
        <w:jc w:val="left"/>
      </w:pPr>
      <w:r>
        <w:rPr/>
        <w:t xml:space="preserve">(8) $134,000 of the general fund</w:t>
      </w:r>
      <w:r>
        <w:rPr>
          <w:rFonts w:ascii="Times New Roman" w:hAnsi="Times New Roman"/>
        </w:rPr>
        <w:t xml:space="preserve">—</w:t>
      </w:r>
      <w:r>
        <w:rPr/>
        <w:t xml:space="preserve">state appropriation for fiscal year 2016 is provided solely for implementation of Substitute House Bill No. 1851 (bridges, expedited process).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$112,605,000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$151,790,000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$24,363,000</w:t>
      </w:r>
    </w:p>
    <w:p>
      <w:pPr>
        <w:spacing w:before="120" w:after="0" w:line="408" w:lineRule="exact"/>
        <w:ind w:left="0" w:right="0" w:firstLine="576"/>
        <w:jc w:val="left"/>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$109,904,000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$60,139,000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$11,027,000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$2,929,000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$107,505,000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$1,010,000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$382,608,000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amounts provided in this subsection shall lapse.</w:t>
      </w:r>
    </w:p>
    <w:p>
      <w:pPr>
        <w:spacing w:before="0" w:after="0" w:line="408" w:lineRule="exact"/>
        <w:ind w:left="0" w:right="0" w:firstLine="576"/>
        <w:jc w:val="left"/>
      </w:pPr>
      <w:r>
        <w:rPr/>
        <w:t xml:space="preserve">(10)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a contract with an organization specializing in human-wildlife conflict resolution, including managing a comprehensive conflict resolution process for the department's wolf advisory group, as described in Substitute House Bill No. 2107 (wolf conservation and management). These amounts may not be used to fund agency indirect and administrative expenses.</w:t>
      </w:r>
    </w:p>
    <w:p>
      <w:pPr>
        <w:spacing w:before="0" w:after="0" w:line="408" w:lineRule="exact"/>
        <w:ind w:left="0" w:right="0" w:firstLine="576"/>
        <w:jc w:val="left"/>
      </w:pPr>
      <w:r>
        <w:rPr/>
        <w:t xml:space="preserve">(11) The department shall relocate all fish production at the Nemah hatchery to the Naselle hatchery. If the fish and wildlife commission determines that fish production capacity is insufficient to meet fish production needs at the Forks Creek or Naselle hatcheries, the department may continue fish production at the Nemah hatchery.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$53,934,000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$56,194,000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$51,919,000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$4,605,000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$8,399,000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$109,766,000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$3,806,000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$1,726,000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$343,682,000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$860,000 of the forest and fish support account</w:t>
      </w:r>
      <w:r>
        <w:rPr>
          <w:rFonts w:ascii="Times New Roman" w:hAnsi="Times New Roman"/>
        </w:rPr>
        <w:t xml:space="preserve">—</w:t>
      </w:r>
      <w:r>
        <w:rPr/>
        <w:t xml:space="preserve">state appropriation is provided solely to fund interagency agreements with the department of ecology, the department of archaeology and historic preservation, and the department of fish and wildlife as part of the adaptive management process.</w:t>
      </w:r>
    </w:p>
    <w:p>
      <w:pPr>
        <w:spacing w:before="0" w:after="0" w:line="408" w:lineRule="exact"/>
        <w:ind w:left="0" w:right="0" w:firstLine="576"/>
        <w:jc w:val="left"/>
      </w:pPr>
      <w:r>
        <w:rPr/>
        <w:t xml:space="preserve">(6)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(7)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(8)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(9)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(10)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(11) $337,000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implementation of Engrossed Substitute House Bill No. 2093 (wildland fire suppression).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$5,826,000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$67,074,000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House Bill No. 1268 (hemp in animal feed). If the bill is not enacted by June 30, 2015, the amount provided in this subsection shall lapse.</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$1,434,000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$979,000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$4,065,000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$11,246,000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$3,203,000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$1,794,000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t xml:space="preserve">$42,365,000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$3,023,000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$6,048,000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$3,230,000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$1,388,000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$9,897,000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$525,000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$13,490,000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$227,000</w:t>
      </w:r>
    </w:p>
    <w:p>
      <w:pPr>
        <w:tabs>
          <w:tab w:val="right" w:leader="dot" w:pos="9936"/>
        </w:tabs>
        <w:ind w:left="0" w:right="0" w:firstLine="1440"/>
      </w:pPr>
      <w:r>
        <w:rPr/>
        <w:t xml:space="preserve">TOTAL APPROPRIATION</w:t>
      </w:r>
      <w:r>
        <w:tab/>
      </w:r>
      <w:r>
        <w:rPr/>
        <w:t xml:space="preserve">$140,208,000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and $3,200,000 of the fingerprint identification account</w:t>
      </w:r>
      <w:r>
        <w:rPr>
          <w:rFonts w:ascii="Times New Roman" w:hAnsi="Times New Roman"/>
        </w:rPr>
        <w:t xml:space="preserve">—</w:t>
      </w:r>
      <w:r>
        <w:rPr/>
        <w:t xml:space="preserve">state appropriation are provided solely for upgrades to the Washington state identification system and the Washington crime information center.</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Substitute House Bill No. 1068 (sexual assault examination kits). If the bill is not enacted by June 30, 2015, the amount provided in this subsection shall lapse.</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0" w:after="0" w:line="408" w:lineRule="exact"/>
        <w:ind w:left="0" w:right="0" w:firstLine="576"/>
        <w:jc w:val="left"/>
      </w:pPr>
      <w:r>
        <w:rPr/>
        <w:t xml:space="preserve">(7) Within the amounts provided in this section, funding is sufficient to implement Substitute House Bill No. 1917 (video and/or sound recordings made by law enforcement or corrections officers).</w:t>
      </w:r>
    </w:p>
    <w:p>
      <w:pPr>
        <w:spacing w:before="0" w:after="0" w:line="408" w:lineRule="exact"/>
        <w:ind w:left="0" w:right="0" w:firstLine="576"/>
        <w:jc w:val="left"/>
      </w:pPr>
      <w:r>
        <w:rPr/>
        <w:t xml:space="preserve">(8)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$34,879,000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tabs>
          <w:tab w:val="right" w:leader="dot" w:pos="9936"/>
        </w:tabs>
        <w:ind w:left="0" w:right="0" w:firstLine="1440"/>
      </w:pPr>
      <w:r>
        <w:rPr/>
        <w:t xml:space="preserve">TOTAL APPROPRIATION</w:t>
      </w:r>
      <w:r>
        <w:tab/>
      </w:r>
      <w:r>
        <w:rPr/>
        <w:t xml:space="preserve">$143,722,000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Within the amounts provided in this subsection (1),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 Electronic notification of program materials shall be distributed to high school principals. The superintendent of public instruction shall work with the secretary of state to provide registration methods that enable electronic collection of information on the number of students who registered to vote on temperance and good citizenship day, and shall report the number of registrations to the legislature by March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(24)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(25)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(26) $1,875,000 of the general fund</w:t>
      </w:r>
      <w:r>
        <w:rPr>
          <w:rFonts w:ascii="Times New Roman" w:hAnsi="Times New Roman"/>
        </w:rPr>
        <w:t xml:space="preserve">—</w:t>
      </w:r>
      <w:r>
        <w:rPr/>
        <w:t xml:space="preserve">state appropriation for fiscal year 2016 and $1,875,000 of the general fund</w:t>
      </w:r>
      <w:r>
        <w:rPr>
          <w:rFonts w:ascii="Times New Roman" w:hAnsi="Times New Roman"/>
        </w:rPr>
        <w:t xml:space="preserve">—</w:t>
      </w:r>
      <w:r>
        <w:rPr/>
        <w:t xml:space="preserve">state appropriation for fiscal year 2017 are provided solely for the Washington state achievers scholarship.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(27)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(28)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(29) $2,889,000 of the general fund</w:t>
      </w:r>
      <w:r>
        <w:rPr>
          <w:rFonts w:ascii="Times New Roman" w:hAnsi="Times New Roman"/>
        </w:rPr>
        <w:t xml:space="preserve">—</w:t>
      </w:r>
      <w:r>
        <w:rPr/>
        <w:t xml:space="preserve">state appropriation for fiscal year 2016 and $2,971,000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w:t>
      </w:r>
    </w:p>
    <w:p>
      <w:pPr>
        <w:spacing w:before="0" w:after="0" w:line="408" w:lineRule="exact"/>
        <w:ind w:left="0" w:right="0" w:firstLine="576"/>
        <w:jc w:val="left"/>
      </w:pPr>
      <w:r>
        <w:rPr/>
        <w:t xml:space="preserve">(30)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(31)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(32) $2,845,000 of the general fund—state appropriation for fiscal year 2016 and $3,589,000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(33)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(34)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(35)(a) $320,000 of the general fund—state appropriation for fiscal year 2016 and $315,000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 The superintendent shall prioritize grants to districts with dual language programming that includes programming for early learners.</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(36)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$6,370,847,000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$6,755,972,000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$125,730,000</w:t>
      </w:r>
    </w:p>
    <w:p>
      <w:pPr>
        <w:tabs>
          <w:tab w:val="right" w:leader="dot" w:pos="9936"/>
        </w:tabs>
        <w:ind w:left="0" w:right="0" w:firstLine="1440"/>
      </w:pPr>
      <w:r>
        <w:rPr/>
        <w:t xml:space="preserve">TOTAL APPROPRIATION</w:t>
      </w:r>
      <w:r>
        <w:tab/>
      </w:r>
      <w:r>
        <w:rPr/>
        <w:t xml:space="preserve">$13,252,549,000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this part V of this act is sufficient to provide each full-time equivalent student with the minimum hours of instruction required under RCW 28A.150.220.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1.300 for the 2015-16 school year and 1.45 for the 2016-17 school year and the allocation for guidance counselors in the high school shall be 2.640 for the 2015-16 school year and 2.750 for the 2016-17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24.10 full-time equivalent students per teacher in these grades.</w:t>
      </w:r>
    </w:p>
    <w:p>
      <w:pPr>
        <w:spacing w:before="0" w:after="0" w:line="408" w:lineRule="exact"/>
        <w:ind w:left="0" w:right="0" w:firstLine="576"/>
        <w:jc w:val="left"/>
      </w:pPr>
      <w:r>
        <w:rPr/>
        <w:t xml:space="preserve">(iii) The office of the superintendent of public instruction shall update rules to implement the enhanced funding authorized under (2)(c)(i)(B) and (2)(c)(ii)(B) of this subsection and shall distribute draft rules for review no later than September 1, 2015. The office of the superintendent of public instruction shall report the draft rules and proposed methodology to the governor and the appropriate policy and fiscal committees of the legislature by September 1, 2015.</w:t>
      </w:r>
    </w:p>
    <w:p>
      <w:pPr>
        <w:spacing w:before="0" w:after="0" w:line="408" w:lineRule="exact"/>
        <w:ind w:left="0" w:right="0" w:firstLine="576"/>
        <w:jc w:val="left"/>
      </w:pPr>
      <w:r>
        <w:rPr/>
        <w:t xml:space="preserve">(iv) The enhancements in this subsection (2)(c) are within the program of basic education.</w:t>
      </w:r>
    </w:p>
    <w:p>
      <w:pPr>
        <w:spacing w:before="0" w:after="0" w:line="408" w:lineRule="exact"/>
        <w:ind w:left="0" w:right="0" w:firstLine="576"/>
        <w:jc w:val="left"/>
      </w:pPr>
      <w:r>
        <w:rPr/>
        <w:t xml:space="preserve">(v)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17.33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120" w:after="0" w:line="408" w:lineRule="exact"/>
        <w:ind w:left="0" w:right="0" w:firstLine="576"/>
        <w:jc w:val="left"/>
      </w:pPr>
      <w:r>
        <w:rPr/>
        <w:t xml:space="preserve">(ii) Funding within this section is sufficient for implementation of curriculum aligned with the state standards for English language arts and mathematics adopted by the superintendent of public instruction July, 2011, and the standards for science adopted October, 2013.</w:t>
      </w:r>
    </w:p>
    <w:p>
      <w:pPr>
        <w:spacing w:before="0" w:after="0" w:line="408" w:lineRule="exact"/>
        <w:ind w:left="0" w:right="0" w:firstLine="576"/>
        <w:jc w:val="left"/>
      </w:pPr>
      <w:r>
        <w:rPr/>
        <w:t xml:space="preserve">(b) Students in approved skill center programs generate per student FTE MSOC allocations of $1,272.99 for the 2015-16 school year and $1,294.63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$1,455.99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$37.19</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$40.57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$84.53</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$6.76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$169.05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100 percent of kindergarten enrollment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19, 2015, at 12:29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19, 2015, at 12:29 hours.</w:t>
      </w:r>
    </w:p>
    <w:p>
      <w:pPr>
        <w:spacing w:before="0" w:after="0" w:line="408" w:lineRule="exact"/>
        <w:ind w:left="0" w:right="0" w:firstLine="576"/>
        <w:jc w:val="left"/>
      </w:pPr>
      <w:r>
        <w:rPr/>
        <w:t xml:space="preserve">(c) The documents specified in subsection (2) of this section are subject to further adjustment in other legislation that makes K-12 salary appropriations for the 2015-2017 fiscal biennium.</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0012"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sz w:val="20"/>
              </w:rPr>
              <w:t xml:space="preserve">MA+90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sz w:val="20"/>
              </w:rPr>
              <w:t xml:space="preserve">OR</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34,661</w:t>
            </w:r>
          </w:p>
        </w:tc>
        <w:tc>
          <w:tcPr>
            <w:tcW w:w="1016" w:type="dxa"/>
            <w:vAlign w:val="top"/>
          </w:tcPr>
          <w:p>
            <w:pPr>
              <w:spacing w:before="0" w:after="0" w:line="408" w:lineRule="exact"/>
              <w:ind w:left="0" w:right="0" w:firstLine="0"/>
              <w:jc w:val="center"/>
            </w:pPr>
            <w:r>
              <w:rPr>
                <w:rFonts w:ascii="Times New Roman" w:hAnsi="Times New Roman"/>
                <w:sz w:val="20"/>
              </w:rPr>
              <w:t xml:space="preserve">35,597</w:t>
            </w:r>
          </w:p>
        </w:tc>
        <w:tc>
          <w:tcPr>
            <w:tcW w:w="1016" w:type="dxa"/>
            <w:vAlign w:val="top"/>
          </w:tcPr>
          <w:p>
            <w:pPr>
              <w:spacing w:before="0" w:after="0" w:line="408" w:lineRule="exact"/>
              <w:ind w:left="0" w:right="0" w:firstLine="0"/>
              <w:jc w:val="center"/>
            </w:pPr>
            <w:r>
              <w:rPr>
                <w:rFonts w:ascii="Times New Roman" w:hAnsi="Times New Roman"/>
                <w:sz w:val="20"/>
              </w:rPr>
              <w:t xml:space="preserve">36,567</w:t>
            </w:r>
          </w:p>
        </w:tc>
        <w:tc>
          <w:tcPr>
            <w:tcW w:w="1016" w:type="dxa"/>
            <w:vAlign w:val="top"/>
          </w:tcPr>
          <w:p>
            <w:pPr>
              <w:spacing w:before="0" w:after="0" w:line="408" w:lineRule="exact"/>
              <w:ind w:left="0" w:right="0" w:firstLine="0"/>
              <w:jc w:val="center"/>
            </w:pPr>
            <w:r>
              <w:rPr>
                <w:rFonts w:ascii="Times New Roman" w:hAnsi="Times New Roman"/>
                <w:sz w:val="20"/>
              </w:rPr>
              <w:t xml:space="preserve">37,539</w:t>
            </w:r>
          </w:p>
        </w:tc>
        <w:tc>
          <w:tcPr>
            <w:tcW w:w="1016" w:type="dxa"/>
            <w:vAlign w:val="top"/>
          </w:tcPr>
          <w:p>
            <w:pPr>
              <w:spacing w:before="0" w:after="0" w:line="408" w:lineRule="exact"/>
              <w:ind w:left="0" w:right="0" w:firstLine="0"/>
              <w:jc w:val="center"/>
            </w:pPr>
            <w:r>
              <w:rPr>
                <w:rFonts w:ascii="Times New Roman" w:hAnsi="Times New Roman"/>
                <w:sz w:val="20"/>
              </w:rPr>
              <w:t xml:space="preserve">40,658</w:t>
            </w:r>
          </w:p>
        </w:tc>
        <w:tc>
          <w:tcPr>
            <w:tcW w:w="1016" w:type="dxa"/>
            <w:vAlign w:val="top"/>
          </w:tcPr>
          <w:p>
            <w:pPr>
              <w:spacing w:before="0" w:after="0" w:line="408" w:lineRule="exact"/>
              <w:ind w:left="0" w:right="0" w:firstLine="0"/>
              <w:jc w:val="center"/>
            </w:pPr>
            <w:r>
              <w:rPr>
                <w:rFonts w:ascii="Times New Roman" w:hAnsi="Times New Roman"/>
                <w:sz w:val="20"/>
              </w:rPr>
              <w:t xml:space="preserve">42,667</w:t>
            </w:r>
          </w:p>
        </w:tc>
        <w:tc>
          <w:tcPr>
            <w:tcW w:w="1016" w:type="dxa"/>
            <w:vAlign w:val="top"/>
          </w:tcPr>
          <w:p>
            <w:pPr>
              <w:spacing w:before="0" w:after="0" w:line="408" w:lineRule="exact"/>
              <w:ind w:left="0" w:right="0" w:firstLine="0"/>
              <w:jc w:val="center"/>
            </w:pPr>
            <w:r>
              <w:rPr>
                <w:rFonts w:ascii="Times New Roman" w:hAnsi="Times New Roman"/>
                <w:sz w:val="20"/>
              </w:rPr>
              <w:t xml:space="preserve">41,555</w:t>
            </w:r>
          </w:p>
        </w:tc>
        <w:tc>
          <w:tcPr>
            <w:tcW w:w="1016" w:type="dxa"/>
            <w:vAlign w:val="top"/>
          </w:tcPr>
          <w:p>
            <w:pPr>
              <w:spacing w:before="0" w:after="0" w:line="408" w:lineRule="exact"/>
              <w:ind w:left="0" w:right="0" w:firstLine="0"/>
              <w:jc w:val="center"/>
            </w:pPr>
            <w:r>
              <w:rPr>
                <w:rFonts w:ascii="Times New Roman" w:hAnsi="Times New Roman"/>
                <w:sz w:val="20"/>
              </w:rPr>
              <w:t xml:space="preserve">44,675</w:t>
            </w:r>
          </w:p>
        </w:tc>
        <w:tc>
          <w:tcPr>
            <w:tcW w:w="1016.0012" w:type="dxa"/>
            <w:vAlign w:val="top"/>
          </w:tcPr>
          <w:p>
            <w:pPr>
              <w:spacing w:before="0" w:after="0" w:line="408" w:lineRule="exact"/>
              <w:ind w:left="0" w:right="0" w:firstLine="0"/>
              <w:jc w:val="center"/>
            </w:pPr>
            <w:r>
              <w:rPr>
                <w:rFonts w:ascii="Times New Roman" w:hAnsi="Times New Roman"/>
                <w:sz w:val="20"/>
              </w:rPr>
              <w:t xml:space="preserve">46,686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35,128</w:t>
            </w:r>
          </w:p>
        </w:tc>
        <w:tc>
          <w:tcPr>
            <w:tcW w:w="1016" w:type="dxa"/>
            <w:vAlign w:val="top"/>
          </w:tcPr>
          <w:p>
            <w:pPr>
              <w:spacing w:before="0" w:after="0" w:line="408" w:lineRule="exact"/>
              <w:ind w:left="0" w:right="0" w:firstLine="0"/>
              <w:jc w:val="center"/>
            </w:pPr>
            <w:r>
              <w:rPr>
                <w:rFonts w:ascii="Times New Roman" w:hAnsi="Times New Roman"/>
                <w:sz w:val="20"/>
              </w:rPr>
              <w:t xml:space="preserve">36,077</w:t>
            </w:r>
          </w:p>
        </w:tc>
        <w:tc>
          <w:tcPr>
            <w:tcW w:w="1016" w:type="dxa"/>
            <w:vAlign w:val="top"/>
          </w:tcPr>
          <w:p>
            <w:pPr>
              <w:spacing w:before="0" w:after="0" w:line="408" w:lineRule="exact"/>
              <w:ind w:left="0" w:right="0" w:firstLine="0"/>
              <w:jc w:val="center"/>
            </w:pPr>
            <w:r>
              <w:rPr>
                <w:rFonts w:ascii="Times New Roman" w:hAnsi="Times New Roman"/>
                <w:sz w:val="20"/>
              </w:rPr>
              <w:t xml:space="preserve">37,059</w:t>
            </w:r>
          </w:p>
        </w:tc>
        <w:tc>
          <w:tcPr>
            <w:tcW w:w="1016" w:type="dxa"/>
            <w:vAlign w:val="top"/>
          </w:tcPr>
          <w:p>
            <w:pPr>
              <w:spacing w:before="0" w:after="0" w:line="408" w:lineRule="exact"/>
              <w:ind w:left="0" w:right="0" w:firstLine="0"/>
              <w:jc w:val="center"/>
            </w:pPr>
            <w:r>
              <w:rPr>
                <w:rFonts w:ascii="Times New Roman" w:hAnsi="Times New Roman"/>
                <w:sz w:val="20"/>
              </w:rPr>
              <w:t xml:space="preserve">38,074</w:t>
            </w:r>
          </w:p>
        </w:tc>
        <w:tc>
          <w:tcPr>
            <w:tcW w:w="1016" w:type="dxa"/>
            <w:vAlign w:val="top"/>
          </w:tcPr>
          <w:p>
            <w:pPr>
              <w:spacing w:before="0" w:after="0" w:line="408" w:lineRule="exact"/>
              <w:ind w:left="0" w:right="0" w:firstLine="0"/>
              <w:jc w:val="center"/>
            </w:pPr>
            <w:r>
              <w:rPr>
                <w:rFonts w:ascii="Times New Roman" w:hAnsi="Times New Roman"/>
                <w:sz w:val="20"/>
              </w:rPr>
              <w:t xml:space="preserve">41,225</w:t>
            </w:r>
          </w:p>
        </w:tc>
        <w:tc>
          <w:tcPr>
            <w:tcW w:w="1016" w:type="dxa"/>
            <w:vAlign w:val="top"/>
          </w:tcPr>
          <w:p>
            <w:pPr>
              <w:spacing w:before="0" w:after="0" w:line="408" w:lineRule="exact"/>
              <w:ind w:left="0" w:right="0" w:firstLine="0"/>
              <w:jc w:val="center"/>
            </w:pPr>
            <w:r>
              <w:rPr>
                <w:rFonts w:ascii="Times New Roman" w:hAnsi="Times New Roman"/>
                <w:sz w:val="20"/>
              </w:rPr>
              <w:t xml:space="preserve">43,224</w:t>
            </w:r>
          </w:p>
        </w:tc>
        <w:tc>
          <w:tcPr>
            <w:tcW w:w="1016" w:type="dxa"/>
            <w:vAlign w:val="top"/>
          </w:tcPr>
          <w:p>
            <w:pPr>
              <w:spacing w:before="0" w:after="0" w:line="408" w:lineRule="exact"/>
              <w:ind w:left="0" w:right="0" w:firstLine="0"/>
              <w:jc w:val="center"/>
            </w:pPr>
            <w:r>
              <w:rPr>
                <w:rFonts w:ascii="Times New Roman" w:hAnsi="Times New Roman"/>
                <w:sz w:val="20"/>
              </w:rPr>
              <w:t xml:space="preserve">42,017</w:t>
            </w:r>
          </w:p>
        </w:tc>
        <w:tc>
          <w:tcPr>
            <w:tcW w:w="1016" w:type="dxa"/>
            <w:vAlign w:val="top"/>
          </w:tcPr>
          <w:p>
            <w:pPr>
              <w:spacing w:before="0" w:after="0" w:line="408" w:lineRule="exact"/>
              <w:ind w:left="0" w:right="0" w:firstLine="0"/>
              <w:jc w:val="center"/>
            </w:pPr>
            <w:r>
              <w:rPr>
                <w:rFonts w:ascii="Times New Roman" w:hAnsi="Times New Roman"/>
                <w:sz w:val="20"/>
              </w:rPr>
              <w:t xml:space="preserve">45,169</w:t>
            </w:r>
          </w:p>
        </w:tc>
        <w:tc>
          <w:tcPr>
            <w:tcW w:w="1016.0012" w:type="dxa"/>
            <w:vAlign w:val="top"/>
          </w:tcPr>
          <w:p>
            <w:pPr>
              <w:spacing w:before="0" w:after="0" w:line="408" w:lineRule="exact"/>
              <w:ind w:left="0" w:right="0" w:firstLine="0"/>
              <w:jc w:val="center"/>
            </w:pPr>
            <w:r>
              <w:rPr>
                <w:rFonts w:ascii="Times New Roman" w:hAnsi="Times New Roman"/>
                <w:sz w:val="20"/>
              </w:rPr>
              <w:t xml:space="preserve">47,166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35,572</w:t>
            </w:r>
          </w:p>
        </w:tc>
        <w:tc>
          <w:tcPr>
            <w:tcW w:w="1016" w:type="dxa"/>
            <w:vAlign w:val="top"/>
          </w:tcPr>
          <w:p>
            <w:pPr>
              <w:spacing w:before="0" w:after="0" w:line="408" w:lineRule="exact"/>
              <w:ind w:left="0" w:right="0" w:firstLine="0"/>
              <w:jc w:val="center"/>
            </w:pPr>
            <w:r>
              <w:rPr>
                <w:rFonts w:ascii="Times New Roman" w:hAnsi="Times New Roman"/>
                <w:sz w:val="20"/>
              </w:rPr>
              <w:t xml:space="preserve">36,530</w:t>
            </w:r>
          </w:p>
        </w:tc>
        <w:tc>
          <w:tcPr>
            <w:tcW w:w="1016" w:type="dxa"/>
            <w:vAlign w:val="top"/>
          </w:tcPr>
          <w:p>
            <w:pPr>
              <w:spacing w:before="0" w:after="0" w:line="408" w:lineRule="exact"/>
              <w:ind w:left="0" w:right="0" w:firstLine="0"/>
              <w:jc w:val="center"/>
            </w:pPr>
            <w:r>
              <w:rPr>
                <w:rFonts w:ascii="Times New Roman" w:hAnsi="Times New Roman"/>
                <w:sz w:val="20"/>
              </w:rPr>
              <w:t xml:space="preserve">37,523</w:t>
            </w:r>
          </w:p>
        </w:tc>
        <w:tc>
          <w:tcPr>
            <w:tcW w:w="1016" w:type="dxa"/>
            <w:vAlign w:val="top"/>
          </w:tcPr>
          <w:p>
            <w:pPr>
              <w:spacing w:before="0" w:after="0" w:line="408" w:lineRule="exact"/>
              <w:ind w:left="0" w:right="0" w:firstLine="0"/>
              <w:jc w:val="center"/>
            </w:pPr>
            <w:r>
              <w:rPr>
                <w:rFonts w:ascii="Times New Roman" w:hAnsi="Times New Roman"/>
                <w:sz w:val="20"/>
              </w:rPr>
              <w:t xml:space="preserve">38,616</w:t>
            </w:r>
          </w:p>
        </w:tc>
        <w:tc>
          <w:tcPr>
            <w:tcW w:w="1016" w:type="dxa"/>
            <w:vAlign w:val="top"/>
          </w:tcPr>
          <w:p>
            <w:pPr>
              <w:spacing w:before="0" w:after="0" w:line="408" w:lineRule="exact"/>
              <w:ind w:left="0" w:right="0" w:firstLine="0"/>
              <w:jc w:val="center"/>
            </w:pPr>
            <w:r>
              <w:rPr>
                <w:rFonts w:ascii="Times New Roman" w:hAnsi="Times New Roman"/>
                <w:sz w:val="20"/>
              </w:rPr>
              <w:t xml:space="preserve">41,759</w:t>
            </w:r>
          </w:p>
        </w:tc>
        <w:tc>
          <w:tcPr>
            <w:tcW w:w="1016" w:type="dxa"/>
            <w:vAlign w:val="top"/>
          </w:tcPr>
          <w:p>
            <w:pPr>
              <w:spacing w:before="0" w:after="0" w:line="408" w:lineRule="exact"/>
              <w:ind w:left="0" w:right="0" w:firstLine="0"/>
              <w:jc w:val="center"/>
            </w:pPr>
            <w:r>
              <w:rPr>
                <w:rFonts w:ascii="Times New Roman" w:hAnsi="Times New Roman"/>
                <w:sz w:val="20"/>
              </w:rPr>
              <w:t xml:space="preserve">43,778</w:t>
            </w:r>
          </w:p>
        </w:tc>
        <w:tc>
          <w:tcPr>
            <w:tcW w:w="1016" w:type="dxa"/>
            <w:vAlign w:val="top"/>
          </w:tcPr>
          <w:p>
            <w:pPr>
              <w:spacing w:before="0" w:after="0" w:line="408" w:lineRule="exact"/>
              <w:ind w:left="0" w:right="0" w:firstLine="0"/>
              <w:jc w:val="center"/>
            </w:pPr>
            <w:r>
              <w:rPr>
                <w:rFonts w:ascii="Times New Roman" w:hAnsi="Times New Roman"/>
                <w:sz w:val="20"/>
              </w:rPr>
              <w:t xml:space="preserve">42,483</w:t>
            </w:r>
          </w:p>
        </w:tc>
        <w:tc>
          <w:tcPr>
            <w:tcW w:w="1016" w:type="dxa"/>
            <w:vAlign w:val="top"/>
          </w:tcPr>
          <w:p>
            <w:pPr>
              <w:spacing w:before="0" w:after="0" w:line="408" w:lineRule="exact"/>
              <w:ind w:left="0" w:right="0" w:firstLine="0"/>
              <w:jc w:val="center"/>
            </w:pPr>
            <w:r>
              <w:rPr>
                <w:rFonts w:ascii="Times New Roman" w:hAnsi="Times New Roman"/>
                <w:sz w:val="20"/>
              </w:rPr>
              <w:t xml:space="preserve">45,625</w:t>
            </w:r>
          </w:p>
        </w:tc>
        <w:tc>
          <w:tcPr>
            <w:tcW w:w="1016.0012" w:type="dxa"/>
            <w:vAlign w:val="top"/>
          </w:tcPr>
          <w:p>
            <w:pPr>
              <w:spacing w:before="0" w:after="0" w:line="408" w:lineRule="exact"/>
              <w:ind w:left="0" w:right="0" w:firstLine="0"/>
              <w:jc w:val="center"/>
            </w:pPr>
            <w:r>
              <w:rPr>
                <w:rFonts w:ascii="Times New Roman" w:hAnsi="Times New Roman"/>
                <w:sz w:val="20"/>
              </w:rPr>
              <w:t xml:space="preserve">47,644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36,030</w:t>
            </w:r>
          </w:p>
        </w:tc>
        <w:tc>
          <w:tcPr>
            <w:tcW w:w="1016" w:type="dxa"/>
            <w:vAlign w:val="top"/>
          </w:tcPr>
          <w:p>
            <w:pPr>
              <w:spacing w:before="0" w:after="0" w:line="408" w:lineRule="exact"/>
              <w:ind w:left="0" w:right="0" w:firstLine="0"/>
              <w:jc w:val="center"/>
            </w:pPr>
            <w:r>
              <w:rPr>
                <w:rFonts w:ascii="Times New Roman" w:hAnsi="Times New Roman"/>
                <w:sz w:val="20"/>
              </w:rPr>
              <w:t xml:space="preserve">36,997</w:t>
            </w:r>
          </w:p>
        </w:tc>
        <w:tc>
          <w:tcPr>
            <w:tcW w:w="1016" w:type="dxa"/>
            <w:vAlign w:val="top"/>
          </w:tcPr>
          <w:p>
            <w:pPr>
              <w:spacing w:before="0" w:after="0" w:line="408" w:lineRule="exact"/>
              <w:ind w:left="0" w:right="0" w:firstLine="0"/>
              <w:jc w:val="center"/>
            </w:pPr>
            <w:r>
              <w:rPr>
                <w:rFonts w:ascii="Times New Roman" w:hAnsi="Times New Roman"/>
                <w:sz w:val="20"/>
              </w:rPr>
              <w:t xml:space="preserve">38,001</w:t>
            </w:r>
          </w:p>
        </w:tc>
        <w:tc>
          <w:tcPr>
            <w:tcW w:w="1016" w:type="dxa"/>
            <w:vAlign w:val="top"/>
          </w:tcPr>
          <w:p>
            <w:pPr>
              <w:spacing w:before="0" w:after="0" w:line="408" w:lineRule="exact"/>
              <w:ind w:left="0" w:right="0" w:firstLine="0"/>
              <w:jc w:val="center"/>
            </w:pPr>
            <w:r>
              <w:rPr>
                <w:rFonts w:ascii="Times New Roman" w:hAnsi="Times New Roman"/>
                <w:sz w:val="20"/>
              </w:rPr>
              <w:t xml:space="preserve">39,129</w:t>
            </w:r>
          </w:p>
        </w:tc>
        <w:tc>
          <w:tcPr>
            <w:tcW w:w="1016" w:type="dxa"/>
            <w:vAlign w:val="top"/>
          </w:tcPr>
          <w:p>
            <w:pPr>
              <w:spacing w:before="0" w:after="0" w:line="408" w:lineRule="exact"/>
              <w:ind w:left="0" w:right="0" w:firstLine="0"/>
              <w:jc w:val="center"/>
            </w:pPr>
            <w:r>
              <w:rPr>
                <w:rFonts w:ascii="Times New Roman" w:hAnsi="Times New Roman"/>
                <w:sz w:val="20"/>
              </w:rPr>
              <w:t xml:space="preserve">42,266</w:t>
            </w:r>
          </w:p>
        </w:tc>
        <w:tc>
          <w:tcPr>
            <w:tcW w:w="1016" w:type="dxa"/>
            <w:vAlign w:val="top"/>
          </w:tcPr>
          <w:p>
            <w:pPr>
              <w:spacing w:before="0" w:after="0" w:line="408" w:lineRule="exact"/>
              <w:ind w:left="0" w:right="0" w:firstLine="0"/>
              <w:jc w:val="center"/>
            </w:pPr>
            <w:r>
              <w:rPr>
                <w:rFonts w:ascii="Times New Roman" w:hAnsi="Times New Roman"/>
                <w:sz w:val="20"/>
              </w:rPr>
              <w:t xml:space="preserve">44,333</w:t>
            </w:r>
          </w:p>
        </w:tc>
        <w:tc>
          <w:tcPr>
            <w:tcW w:w="1016" w:type="dxa"/>
            <w:vAlign w:val="top"/>
          </w:tcPr>
          <w:p>
            <w:pPr>
              <w:spacing w:before="0" w:after="0" w:line="408" w:lineRule="exact"/>
              <w:ind w:left="0" w:right="0" w:firstLine="0"/>
              <w:jc w:val="center"/>
            </w:pPr>
            <w:r>
              <w:rPr>
                <w:rFonts w:ascii="Times New Roman" w:hAnsi="Times New Roman"/>
                <w:sz w:val="20"/>
              </w:rPr>
              <w:t xml:space="preserve">42,923</w:t>
            </w:r>
          </w:p>
        </w:tc>
        <w:tc>
          <w:tcPr>
            <w:tcW w:w="1016" w:type="dxa"/>
            <w:vAlign w:val="top"/>
          </w:tcPr>
          <w:p>
            <w:pPr>
              <w:spacing w:before="0" w:after="0" w:line="408" w:lineRule="exact"/>
              <w:ind w:left="0" w:right="0" w:firstLine="0"/>
              <w:jc w:val="center"/>
            </w:pPr>
            <w:r>
              <w:rPr>
                <w:rFonts w:ascii="Times New Roman" w:hAnsi="Times New Roman"/>
                <w:sz w:val="20"/>
              </w:rPr>
              <w:t xml:space="preserve">46,058</w:t>
            </w:r>
          </w:p>
        </w:tc>
        <w:tc>
          <w:tcPr>
            <w:tcW w:w="1016.0012" w:type="dxa"/>
            <w:vAlign w:val="top"/>
          </w:tcPr>
          <w:p>
            <w:pPr>
              <w:spacing w:before="0" w:after="0" w:line="408" w:lineRule="exact"/>
              <w:ind w:left="0" w:right="0" w:firstLine="0"/>
              <w:jc w:val="center"/>
            </w:pPr>
            <w:r>
              <w:rPr>
                <w:rFonts w:ascii="Times New Roman" w:hAnsi="Times New Roman"/>
                <w:sz w:val="20"/>
              </w:rPr>
              <w:t xml:space="preserve">48,127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36,479</w:t>
            </w:r>
          </w:p>
        </w:tc>
        <w:tc>
          <w:tcPr>
            <w:tcW w:w="1016" w:type="dxa"/>
            <w:vAlign w:val="top"/>
          </w:tcPr>
          <w:p>
            <w:pPr>
              <w:spacing w:before="0" w:after="0" w:line="408" w:lineRule="exact"/>
              <w:ind w:left="0" w:right="0" w:firstLine="0"/>
              <w:jc w:val="center"/>
            </w:pPr>
            <w:r>
              <w:rPr>
                <w:rFonts w:ascii="Times New Roman" w:hAnsi="Times New Roman"/>
                <w:sz w:val="20"/>
              </w:rPr>
              <w:t xml:space="preserve">37,489</w:t>
            </w:r>
          </w:p>
        </w:tc>
        <w:tc>
          <w:tcPr>
            <w:tcW w:w="1016" w:type="dxa"/>
            <w:vAlign w:val="top"/>
          </w:tcPr>
          <w:p>
            <w:pPr>
              <w:spacing w:before="0" w:after="0" w:line="408" w:lineRule="exact"/>
              <w:ind w:left="0" w:right="0" w:firstLine="0"/>
              <w:jc w:val="center"/>
            </w:pPr>
            <w:r>
              <w:rPr>
                <w:rFonts w:ascii="Times New Roman" w:hAnsi="Times New Roman"/>
                <w:sz w:val="20"/>
              </w:rPr>
              <w:t xml:space="preserve">38,499</w:t>
            </w:r>
          </w:p>
        </w:tc>
        <w:tc>
          <w:tcPr>
            <w:tcW w:w="1016" w:type="dxa"/>
            <w:vAlign w:val="top"/>
          </w:tcPr>
          <w:p>
            <w:pPr>
              <w:spacing w:before="0" w:after="0" w:line="408" w:lineRule="exact"/>
              <w:ind w:left="0" w:right="0" w:firstLine="0"/>
              <w:jc w:val="center"/>
            </w:pPr>
            <w:r>
              <w:rPr>
                <w:rFonts w:ascii="Times New Roman" w:hAnsi="Times New Roman"/>
                <w:sz w:val="20"/>
              </w:rPr>
              <w:t xml:space="preserve">39,666</w:t>
            </w:r>
          </w:p>
        </w:tc>
        <w:tc>
          <w:tcPr>
            <w:tcW w:w="1016" w:type="dxa"/>
            <w:vAlign w:val="top"/>
          </w:tcPr>
          <w:p>
            <w:pPr>
              <w:spacing w:before="0" w:after="0" w:line="408" w:lineRule="exact"/>
              <w:ind w:left="0" w:right="0" w:firstLine="0"/>
              <w:jc w:val="center"/>
            </w:pPr>
            <w:r>
              <w:rPr>
                <w:rFonts w:ascii="Times New Roman" w:hAnsi="Times New Roman"/>
                <w:sz w:val="20"/>
              </w:rPr>
              <w:t xml:space="preserve">42,821</w:t>
            </w:r>
          </w:p>
        </w:tc>
        <w:tc>
          <w:tcPr>
            <w:tcW w:w="1016" w:type="dxa"/>
            <w:vAlign w:val="top"/>
          </w:tcPr>
          <w:p>
            <w:pPr>
              <w:spacing w:before="0" w:after="0" w:line="408" w:lineRule="exact"/>
              <w:ind w:left="0" w:right="0" w:firstLine="0"/>
              <w:jc w:val="center"/>
            </w:pPr>
            <w:r>
              <w:rPr>
                <w:rFonts w:ascii="Times New Roman" w:hAnsi="Times New Roman"/>
                <w:sz w:val="20"/>
              </w:rPr>
              <w:t xml:space="preserve">44,904</w:t>
            </w:r>
          </w:p>
        </w:tc>
        <w:tc>
          <w:tcPr>
            <w:tcW w:w="1016" w:type="dxa"/>
            <w:vAlign w:val="top"/>
          </w:tcPr>
          <w:p>
            <w:pPr>
              <w:spacing w:before="0" w:after="0" w:line="408" w:lineRule="exact"/>
              <w:ind w:left="0" w:right="0" w:firstLine="0"/>
              <w:jc w:val="center"/>
            </w:pPr>
            <w:r>
              <w:rPr>
                <w:rFonts w:ascii="Times New Roman" w:hAnsi="Times New Roman"/>
                <w:sz w:val="20"/>
              </w:rPr>
              <w:t xml:space="preserve">43,386</w:t>
            </w:r>
          </w:p>
        </w:tc>
        <w:tc>
          <w:tcPr>
            <w:tcW w:w="1016" w:type="dxa"/>
            <w:vAlign w:val="top"/>
          </w:tcPr>
          <w:p>
            <w:pPr>
              <w:spacing w:before="0" w:after="0" w:line="408" w:lineRule="exact"/>
              <w:ind w:left="0" w:right="0" w:firstLine="0"/>
              <w:jc w:val="center"/>
            </w:pPr>
            <w:r>
              <w:rPr>
                <w:rFonts w:ascii="Times New Roman" w:hAnsi="Times New Roman"/>
                <w:sz w:val="20"/>
              </w:rPr>
              <w:t xml:space="preserve">46,541</w:t>
            </w:r>
          </w:p>
        </w:tc>
        <w:tc>
          <w:tcPr>
            <w:tcW w:w="1016.0012" w:type="dxa"/>
            <w:vAlign w:val="top"/>
          </w:tcPr>
          <w:p>
            <w:pPr>
              <w:spacing w:before="0" w:after="0" w:line="408" w:lineRule="exact"/>
              <w:ind w:left="0" w:right="0" w:firstLine="0"/>
              <w:jc w:val="center"/>
            </w:pPr>
            <w:r>
              <w:rPr>
                <w:rFonts w:ascii="Times New Roman" w:hAnsi="Times New Roman"/>
                <w:sz w:val="20"/>
              </w:rPr>
              <w:t xml:space="preserve">48,625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36,943</w:t>
            </w:r>
          </w:p>
        </w:tc>
        <w:tc>
          <w:tcPr>
            <w:tcW w:w="1016" w:type="dxa"/>
            <w:vAlign w:val="top"/>
          </w:tcPr>
          <w:p>
            <w:pPr>
              <w:spacing w:before="0" w:after="0" w:line="408" w:lineRule="exact"/>
              <w:ind w:left="0" w:right="0" w:firstLine="0"/>
              <w:jc w:val="center"/>
            </w:pPr>
            <w:r>
              <w:rPr>
                <w:rFonts w:ascii="Times New Roman" w:hAnsi="Times New Roman"/>
                <w:sz w:val="20"/>
              </w:rPr>
              <w:t xml:space="preserve">37,958</w:t>
            </w:r>
          </w:p>
        </w:tc>
        <w:tc>
          <w:tcPr>
            <w:tcW w:w="1016" w:type="dxa"/>
            <w:vAlign w:val="top"/>
          </w:tcPr>
          <w:p>
            <w:pPr>
              <w:spacing w:before="0" w:after="0" w:line="408" w:lineRule="exact"/>
              <w:ind w:left="0" w:right="0" w:firstLine="0"/>
              <w:jc w:val="center"/>
            </w:pPr>
            <w:r>
              <w:rPr>
                <w:rFonts w:ascii="Times New Roman" w:hAnsi="Times New Roman"/>
                <w:sz w:val="20"/>
              </w:rPr>
              <w:t xml:space="preserve">38,978</w:t>
            </w:r>
          </w:p>
        </w:tc>
        <w:tc>
          <w:tcPr>
            <w:tcW w:w="1016" w:type="dxa"/>
            <w:vAlign w:val="top"/>
          </w:tcPr>
          <w:p>
            <w:pPr>
              <w:spacing w:before="0" w:after="0" w:line="408" w:lineRule="exact"/>
              <w:ind w:left="0" w:right="0" w:firstLine="0"/>
              <w:jc w:val="center"/>
            </w:pPr>
            <w:r>
              <w:rPr>
                <w:rFonts w:ascii="Times New Roman" w:hAnsi="Times New Roman"/>
                <w:sz w:val="20"/>
              </w:rPr>
              <w:t xml:space="preserve">40,210</w:t>
            </w:r>
          </w:p>
        </w:tc>
        <w:tc>
          <w:tcPr>
            <w:tcW w:w="1016" w:type="dxa"/>
            <w:vAlign w:val="top"/>
          </w:tcPr>
          <w:p>
            <w:pPr>
              <w:spacing w:before="0" w:after="0" w:line="408" w:lineRule="exact"/>
              <w:ind w:left="0" w:right="0" w:firstLine="0"/>
              <w:jc w:val="center"/>
            </w:pPr>
            <w:r>
              <w:rPr>
                <w:rFonts w:ascii="Times New Roman" w:hAnsi="Times New Roman"/>
                <w:sz w:val="20"/>
              </w:rPr>
              <w:t xml:space="preserve">43,353</w:t>
            </w:r>
          </w:p>
        </w:tc>
        <w:tc>
          <w:tcPr>
            <w:tcW w:w="1016" w:type="dxa"/>
            <w:vAlign w:val="top"/>
          </w:tcPr>
          <w:p>
            <w:pPr>
              <w:spacing w:before="0" w:after="0" w:line="408" w:lineRule="exact"/>
              <w:ind w:left="0" w:right="0" w:firstLine="0"/>
              <w:jc w:val="center"/>
            </w:pPr>
            <w:r>
              <w:rPr>
                <w:rFonts w:ascii="Times New Roman" w:hAnsi="Times New Roman"/>
                <w:sz w:val="20"/>
              </w:rPr>
              <w:t xml:space="preserve">45,477</w:t>
            </w:r>
          </w:p>
        </w:tc>
        <w:tc>
          <w:tcPr>
            <w:tcW w:w="1016" w:type="dxa"/>
            <w:vAlign w:val="top"/>
          </w:tcPr>
          <w:p>
            <w:pPr>
              <w:spacing w:before="0" w:after="0" w:line="408" w:lineRule="exact"/>
              <w:ind w:left="0" w:right="0" w:firstLine="0"/>
              <w:jc w:val="center"/>
            </w:pPr>
            <w:r>
              <w:rPr>
                <w:rFonts w:ascii="Times New Roman" w:hAnsi="Times New Roman"/>
                <w:sz w:val="20"/>
              </w:rPr>
              <w:t xml:space="preserve">43,855</w:t>
            </w:r>
          </w:p>
        </w:tc>
        <w:tc>
          <w:tcPr>
            <w:tcW w:w="1016" w:type="dxa"/>
            <w:vAlign w:val="top"/>
          </w:tcPr>
          <w:p>
            <w:pPr>
              <w:spacing w:before="0" w:after="0" w:line="408" w:lineRule="exact"/>
              <w:ind w:left="0" w:right="0" w:firstLine="0"/>
              <w:jc w:val="center"/>
            </w:pPr>
            <w:r>
              <w:rPr>
                <w:rFonts w:ascii="Times New Roman" w:hAnsi="Times New Roman"/>
                <w:sz w:val="20"/>
              </w:rPr>
              <w:t xml:space="preserve">47,000</w:t>
            </w:r>
          </w:p>
        </w:tc>
        <w:tc>
          <w:tcPr>
            <w:tcW w:w="1016.0012" w:type="dxa"/>
            <w:vAlign w:val="top"/>
          </w:tcPr>
          <w:p>
            <w:pPr>
              <w:spacing w:before="0" w:after="0" w:line="408" w:lineRule="exact"/>
              <w:ind w:left="0" w:right="0" w:firstLine="0"/>
              <w:jc w:val="center"/>
            </w:pPr>
            <w:r>
              <w:rPr>
                <w:rFonts w:ascii="Times New Roman" w:hAnsi="Times New Roman"/>
                <w:sz w:val="20"/>
              </w:rPr>
              <w:t xml:space="preserve">49,124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37,420</w:t>
            </w:r>
          </w:p>
        </w:tc>
        <w:tc>
          <w:tcPr>
            <w:tcW w:w="1016" w:type="dxa"/>
            <w:vAlign w:val="top"/>
          </w:tcPr>
          <w:p>
            <w:pPr>
              <w:spacing w:before="0" w:after="0" w:line="408" w:lineRule="exact"/>
              <w:ind w:left="0" w:right="0" w:firstLine="0"/>
              <w:jc w:val="center"/>
            </w:pPr>
            <w:r>
              <w:rPr>
                <w:rFonts w:ascii="Times New Roman" w:hAnsi="Times New Roman"/>
                <w:sz w:val="20"/>
              </w:rPr>
              <w:t xml:space="preserve">38,413</w:t>
            </w:r>
          </w:p>
        </w:tc>
        <w:tc>
          <w:tcPr>
            <w:tcW w:w="1016" w:type="dxa"/>
            <w:vAlign w:val="top"/>
          </w:tcPr>
          <w:p>
            <w:pPr>
              <w:spacing w:before="0" w:after="0" w:line="408" w:lineRule="exact"/>
              <w:ind w:left="0" w:right="0" w:firstLine="0"/>
              <w:jc w:val="center"/>
            </w:pPr>
            <w:r>
              <w:rPr>
                <w:rFonts w:ascii="Times New Roman" w:hAnsi="Times New Roman"/>
                <w:sz w:val="20"/>
              </w:rPr>
              <w:t xml:space="preserve">39,467</w:t>
            </w:r>
          </w:p>
        </w:tc>
        <w:tc>
          <w:tcPr>
            <w:tcW w:w="1016" w:type="dxa"/>
            <w:vAlign w:val="top"/>
          </w:tcPr>
          <w:p>
            <w:pPr>
              <w:spacing w:before="0" w:after="0" w:line="408" w:lineRule="exact"/>
              <w:ind w:left="0" w:right="0" w:firstLine="0"/>
              <w:jc w:val="center"/>
            </w:pPr>
            <w:r>
              <w:rPr>
                <w:rFonts w:ascii="Times New Roman" w:hAnsi="Times New Roman"/>
                <w:sz w:val="20"/>
              </w:rPr>
              <w:t xml:space="preserve">40,760</w:t>
            </w:r>
          </w:p>
        </w:tc>
        <w:tc>
          <w:tcPr>
            <w:tcW w:w="1016" w:type="dxa"/>
            <w:vAlign w:val="top"/>
          </w:tcPr>
          <w:p>
            <w:pPr>
              <w:spacing w:before="0" w:after="0" w:line="408" w:lineRule="exact"/>
              <w:ind w:left="0" w:right="0" w:firstLine="0"/>
              <w:jc w:val="center"/>
            </w:pPr>
            <w:r>
              <w:rPr>
                <w:rFonts w:ascii="Times New Roman" w:hAnsi="Times New Roman"/>
                <w:sz w:val="20"/>
              </w:rPr>
              <w:t xml:space="preserve">43,889</w:t>
            </w:r>
          </w:p>
        </w:tc>
        <w:tc>
          <w:tcPr>
            <w:tcW w:w="1016" w:type="dxa"/>
            <w:vAlign w:val="top"/>
          </w:tcPr>
          <w:p>
            <w:pPr>
              <w:spacing w:before="0" w:after="0" w:line="408" w:lineRule="exact"/>
              <w:ind w:left="0" w:right="0" w:firstLine="0"/>
              <w:jc w:val="center"/>
            </w:pPr>
            <w:r>
              <w:rPr>
                <w:rFonts w:ascii="Times New Roman" w:hAnsi="Times New Roman"/>
                <w:sz w:val="20"/>
              </w:rPr>
              <w:t xml:space="preserve">46,025</w:t>
            </w:r>
          </w:p>
        </w:tc>
        <w:tc>
          <w:tcPr>
            <w:tcW w:w="1016" w:type="dxa"/>
            <w:vAlign w:val="top"/>
          </w:tcPr>
          <w:p>
            <w:pPr>
              <w:spacing w:before="0" w:after="0" w:line="408" w:lineRule="exact"/>
              <w:ind w:left="0" w:right="0" w:firstLine="0"/>
              <w:jc w:val="center"/>
            </w:pPr>
            <w:r>
              <w:rPr>
                <w:rFonts w:ascii="Times New Roman" w:hAnsi="Times New Roman"/>
                <w:sz w:val="20"/>
              </w:rPr>
              <w:t xml:space="preserve">44,337</w:t>
            </w:r>
          </w:p>
        </w:tc>
        <w:tc>
          <w:tcPr>
            <w:tcW w:w="1016" w:type="dxa"/>
            <w:vAlign w:val="top"/>
          </w:tcPr>
          <w:p>
            <w:pPr>
              <w:spacing w:before="0" w:after="0" w:line="408" w:lineRule="exact"/>
              <w:ind w:left="0" w:right="0" w:firstLine="0"/>
              <w:jc w:val="center"/>
            </w:pPr>
            <w:r>
              <w:rPr>
                <w:rFonts w:ascii="Times New Roman" w:hAnsi="Times New Roman"/>
                <w:sz w:val="20"/>
              </w:rPr>
              <w:t xml:space="preserve">47,465</w:t>
            </w:r>
          </w:p>
        </w:tc>
        <w:tc>
          <w:tcPr>
            <w:tcW w:w="1016.0012" w:type="dxa"/>
            <w:vAlign w:val="top"/>
          </w:tcPr>
          <w:p>
            <w:pPr>
              <w:spacing w:before="0" w:after="0" w:line="408" w:lineRule="exact"/>
              <w:ind w:left="0" w:right="0" w:firstLine="0"/>
              <w:jc w:val="center"/>
            </w:pPr>
            <w:r>
              <w:rPr>
                <w:rFonts w:ascii="Times New Roman" w:hAnsi="Times New Roman"/>
                <w:sz w:val="20"/>
              </w:rPr>
              <w:t xml:space="preserve">49,600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38,258</w:t>
            </w:r>
          </w:p>
        </w:tc>
        <w:tc>
          <w:tcPr>
            <w:tcW w:w="1016" w:type="dxa"/>
            <w:vAlign w:val="top"/>
          </w:tcPr>
          <w:p>
            <w:pPr>
              <w:spacing w:before="0" w:after="0" w:line="408" w:lineRule="exact"/>
              <w:ind w:left="0" w:right="0" w:firstLine="0"/>
              <w:jc w:val="center"/>
            </w:pPr>
            <w:r>
              <w:rPr>
                <w:rFonts w:ascii="Times New Roman" w:hAnsi="Times New Roman"/>
                <w:sz w:val="20"/>
              </w:rPr>
              <w:t xml:space="preserve">39,266</w:t>
            </w:r>
          </w:p>
        </w:tc>
        <w:tc>
          <w:tcPr>
            <w:tcW w:w="1016" w:type="dxa"/>
            <w:vAlign w:val="top"/>
          </w:tcPr>
          <w:p>
            <w:pPr>
              <w:spacing w:before="0" w:after="0" w:line="408" w:lineRule="exact"/>
              <w:ind w:left="0" w:right="0" w:firstLine="0"/>
              <w:jc w:val="center"/>
            </w:pPr>
            <w:r>
              <w:rPr>
                <w:rFonts w:ascii="Times New Roman" w:hAnsi="Times New Roman"/>
                <w:sz w:val="20"/>
              </w:rPr>
              <w:t xml:space="preserve">40,334</w:t>
            </w:r>
          </w:p>
        </w:tc>
        <w:tc>
          <w:tcPr>
            <w:tcW w:w="1016" w:type="dxa"/>
            <w:vAlign w:val="top"/>
          </w:tcPr>
          <w:p>
            <w:pPr>
              <w:spacing w:before="0" w:after="0" w:line="408" w:lineRule="exact"/>
              <w:ind w:left="0" w:right="0" w:firstLine="0"/>
              <w:jc w:val="center"/>
            </w:pPr>
            <w:r>
              <w:rPr>
                <w:rFonts w:ascii="Times New Roman" w:hAnsi="Times New Roman"/>
                <w:sz w:val="20"/>
              </w:rPr>
              <w:t xml:space="preserve">41,698</w:t>
            </w:r>
          </w:p>
        </w:tc>
        <w:tc>
          <w:tcPr>
            <w:tcW w:w="1016" w:type="dxa"/>
            <w:vAlign w:val="top"/>
          </w:tcPr>
          <w:p>
            <w:pPr>
              <w:spacing w:before="0" w:after="0" w:line="408" w:lineRule="exact"/>
              <w:ind w:left="0" w:right="0" w:firstLine="0"/>
              <w:jc w:val="center"/>
            </w:pPr>
            <w:r>
              <w:rPr>
                <w:rFonts w:ascii="Times New Roman" w:hAnsi="Times New Roman"/>
                <w:sz w:val="20"/>
              </w:rPr>
              <w:t xml:space="preserve">44,872</w:t>
            </w:r>
          </w:p>
        </w:tc>
        <w:tc>
          <w:tcPr>
            <w:tcW w:w="1016" w:type="dxa"/>
            <w:vAlign w:val="top"/>
          </w:tcPr>
          <w:p>
            <w:pPr>
              <w:spacing w:before="0" w:after="0" w:line="408" w:lineRule="exact"/>
              <w:ind w:left="0" w:right="0" w:firstLine="0"/>
              <w:jc w:val="center"/>
            </w:pPr>
            <w:r>
              <w:rPr>
                <w:rFonts w:ascii="Times New Roman" w:hAnsi="Times New Roman"/>
                <w:sz w:val="20"/>
              </w:rPr>
              <w:t xml:space="preserve">47,067</w:t>
            </w:r>
          </w:p>
        </w:tc>
        <w:tc>
          <w:tcPr>
            <w:tcW w:w="1016" w:type="dxa"/>
            <w:vAlign w:val="top"/>
          </w:tcPr>
          <w:p>
            <w:pPr>
              <w:spacing w:before="0" w:after="0" w:line="408" w:lineRule="exact"/>
              <w:ind w:left="0" w:right="0" w:firstLine="0"/>
              <w:jc w:val="center"/>
            </w:pPr>
            <w:r>
              <w:rPr>
                <w:rFonts w:ascii="Times New Roman" w:hAnsi="Times New Roman"/>
                <w:sz w:val="20"/>
              </w:rPr>
              <w:t xml:space="preserve">45,238</w:t>
            </w:r>
          </w:p>
        </w:tc>
        <w:tc>
          <w:tcPr>
            <w:tcW w:w="1016" w:type="dxa"/>
            <w:vAlign w:val="top"/>
          </w:tcPr>
          <w:p>
            <w:pPr>
              <w:spacing w:before="0" w:after="0" w:line="408" w:lineRule="exact"/>
              <w:ind w:left="0" w:right="0" w:firstLine="0"/>
              <w:jc w:val="center"/>
            </w:pPr>
            <w:r>
              <w:rPr>
                <w:rFonts w:ascii="Times New Roman" w:hAnsi="Times New Roman"/>
                <w:sz w:val="20"/>
              </w:rPr>
              <w:t xml:space="preserve">48,412</w:t>
            </w:r>
          </w:p>
        </w:tc>
        <w:tc>
          <w:tcPr>
            <w:tcW w:w="1016.0012" w:type="dxa"/>
            <w:vAlign w:val="top"/>
          </w:tcPr>
          <w:p>
            <w:pPr>
              <w:spacing w:before="0" w:after="0" w:line="408" w:lineRule="exact"/>
              <w:ind w:left="0" w:right="0" w:firstLine="0"/>
              <w:jc w:val="center"/>
            </w:pPr>
            <w:r>
              <w:rPr>
                <w:rFonts w:ascii="Times New Roman" w:hAnsi="Times New Roman"/>
                <w:sz w:val="20"/>
              </w:rPr>
              <w:t xml:space="preserve">50,608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39,485</w:t>
            </w:r>
          </w:p>
        </w:tc>
        <w:tc>
          <w:tcPr>
            <w:tcW w:w="1016" w:type="dxa"/>
            <w:vAlign w:val="top"/>
          </w:tcPr>
          <w:p>
            <w:pPr>
              <w:spacing w:before="0" w:after="0" w:line="408" w:lineRule="exact"/>
              <w:ind w:left="0" w:right="0" w:firstLine="0"/>
              <w:jc w:val="center"/>
            </w:pPr>
            <w:r>
              <w:rPr>
                <w:rFonts w:ascii="Times New Roman" w:hAnsi="Times New Roman"/>
                <w:sz w:val="20"/>
              </w:rPr>
              <w:t xml:space="preserve">40,548</w:t>
            </w:r>
          </w:p>
        </w:tc>
        <w:tc>
          <w:tcPr>
            <w:tcW w:w="1016" w:type="dxa"/>
            <w:vAlign w:val="top"/>
          </w:tcPr>
          <w:p>
            <w:pPr>
              <w:spacing w:before="0" w:after="0" w:line="408" w:lineRule="exact"/>
              <w:ind w:left="0" w:right="0" w:firstLine="0"/>
              <w:jc w:val="center"/>
            </w:pPr>
            <w:r>
              <w:rPr>
                <w:rFonts w:ascii="Times New Roman" w:hAnsi="Times New Roman"/>
                <w:sz w:val="20"/>
              </w:rPr>
              <w:t xml:space="preserve">41,641</w:t>
            </w:r>
          </w:p>
        </w:tc>
        <w:tc>
          <w:tcPr>
            <w:tcW w:w="1016" w:type="dxa"/>
            <w:vAlign w:val="top"/>
          </w:tcPr>
          <w:p>
            <w:pPr>
              <w:spacing w:before="0" w:after="0" w:line="408" w:lineRule="exact"/>
              <w:ind w:left="0" w:right="0" w:firstLine="0"/>
              <w:jc w:val="center"/>
            </w:pPr>
            <w:r>
              <w:rPr>
                <w:rFonts w:ascii="Times New Roman" w:hAnsi="Times New Roman"/>
                <w:sz w:val="20"/>
              </w:rPr>
              <w:t xml:space="preserve">43,118</w:t>
            </w:r>
          </w:p>
        </w:tc>
        <w:tc>
          <w:tcPr>
            <w:tcW w:w="1016" w:type="dxa"/>
            <w:vAlign w:val="top"/>
          </w:tcPr>
          <w:p>
            <w:pPr>
              <w:spacing w:before="0" w:after="0" w:line="408" w:lineRule="exact"/>
              <w:ind w:left="0" w:right="0" w:firstLine="0"/>
              <w:jc w:val="center"/>
            </w:pPr>
            <w:r>
              <w:rPr>
                <w:rFonts w:ascii="Times New Roman" w:hAnsi="Times New Roman"/>
                <w:sz w:val="20"/>
              </w:rPr>
              <w:t xml:space="preserve">46,335</w:t>
            </w:r>
          </w:p>
        </w:tc>
        <w:tc>
          <w:tcPr>
            <w:tcW w:w="1016" w:type="dxa"/>
            <w:vAlign w:val="top"/>
          </w:tcPr>
          <w:p>
            <w:pPr>
              <w:spacing w:before="0" w:after="0" w:line="408" w:lineRule="exact"/>
              <w:ind w:left="0" w:right="0" w:firstLine="0"/>
              <w:jc w:val="center"/>
            </w:pPr>
            <w:r>
              <w:rPr>
                <w:rFonts w:ascii="Times New Roman" w:hAnsi="Times New Roman"/>
                <w:sz w:val="20"/>
              </w:rPr>
              <w:t xml:space="preserve">48,611</w:t>
            </w:r>
          </w:p>
        </w:tc>
        <w:tc>
          <w:tcPr>
            <w:tcW w:w="1016" w:type="dxa"/>
            <w:vAlign w:val="top"/>
          </w:tcPr>
          <w:p>
            <w:pPr>
              <w:spacing w:before="0" w:after="0" w:line="408" w:lineRule="exact"/>
              <w:ind w:left="0" w:right="0" w:firstLine="0"/>
              <w:jc w:val="center"/>
            </w:pPr>
            <w:r>
              <w:rPr>
                <w:rFonts w:ascii="Times New Roman" w:hAnsi="Times New Roman"/>
                <w:sz w:val="20"/>
              </w:rPr>
              <w:t xml:space="preserve">46,657</w:t>
            </w:r>
          </w:p>
        </w:tc>
        <w:tc>
          <w:tcPr>
            <w:tcW w:w="1016" w:type="dxa"/>
            <w:vAlign w:val="top"/>
          </w:tcPr>
          <w:p>
            <w:pPr>
              <w:spacing w:before="0" w:after="0" w:line="408" w:lineRule="exact"/>
              <w:ind w:left="0" w:right="0" w:firstLine="0"/>
              <w:jc w:val="center"/>
            </w:pPr>
            <w:r>
              <w:rPr>
                <w:rFonts w:ascii="Times New Roman" w:hAnsi="Times New Roman"/>
                <w:sz w:val="20"/>
              </w:rPr>
              <w:t xml:space="preserve">49,876</w:t>
            </w:r>
          </w:p>
        </w:tc>
        <w:tc>
          <w:tcPr>
            <w:tcW w:w="1016.0012" w:type="dxa"/>
            <w:vAlign w:val="top"/>
          </w:tcPr>
          <w:p>
            <w:pPr>
              <w:spacing w:before="0" w:after="0" w:line="408" w:lineRule="exact"/>
              <w:ind w:left="0" w:right="0" w:firstLine="0"/>
              <w:jc w:val="center"/>
            </w:pPr>
            <w:r>
              <w:rPr>
                <w:rFonts w:ascii="Times New Roman" w:hAnsi="Times New Roman"/>
                <w:sz w:val="20"/>
              </w:rPr>
              <w:t xml:space="preserve">52,150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41,875</w:t>
            </w:r>
          </w:p>
        </w:tc>
        <w:tc>
          <w:tcPr>
            <w:tcW w:w="1016" w:type="dxa"/>
            <w:vAlign w:val="top"/>
          </w:tcPr>
          <w:p>
            <w:pPr>
              <w:spacing w:before="0" w:after="0" w:line="408" w:lineRule="exact"/>
              <w:ind w:left="0" w:right="0" w:firstLine="0"/>
              <w:jc w:val="center"/>
            </w:pPr>
            <w:r>
              <w:rPr>
                <w:rFonts w:ascii="Times New Roman" w:hAnsi="Times New Roman"/>
                <w:sz w:val="20"/>
              </w:rPr>
              <w:t xml:space="preserve">43,023</w:t>
            </w:r>
          </w:p>
        </w:tc>
        <w:tc>
          <w:tcPr>
            <w:tcW w:w="1016" w:type="dxa"/>
            <w:vAlign w:val="top"/>
          </w:tcPr>
          <w:p>
            <w:pPr>
              <w:spacing w:before="0" w:after="0" w:line="408" w:lineRule="exact"/>
              <w:ind w:left="0" w:right="0" w:firstLine="0"/>
              <w:jc w:val="center"/>
            </w:pPr>
            <w:r>
              <w:rPr>
                <w:rFonts w:ascii="Times New Roman" w:hAnsi="Times New Roman"/>
                <w:sz w:val="20"/>
              </w:rPr>
              <w:t xml:space="preserve">44,553</w:t>
            </w:r>
          </w:p>
        </w:tc>
        <w:tc>
          <w:tcPr>
            <w:tcW w:w="1016" w:type="dxa"/>
            <w:vAlign w:val="top"/>
          </w:tcPr>
          <w:p>
            <w:pPr>
              <w:spacing w:before="0" w:after="0" w:line="408" w:lineRule="exact"/>
              <w:ind w:left="0" w:right="0" w:firstLine="0"/>
              <w:jc w:val="center"/>
            </w:pPr>
            <w:r>
              <w:rPr>
                <w:rFonts w:ascii="Times New Roman" w:hAnsi="Times New Roman"/>
                <w:sz w:val="20"/>
              </w:rPr>
              <w:t xml:space="preserve">47,845</w:t>
            </w:r>
          </w:p>
        </w:tc>
        <w:tc>
          <w:tcPr>
            <w:tcW w:w="1016" w:type="dxa"/>
            <w:vAlign w:val="top"/>
          </w:tcPr>
          <w:p>
            <w:pPr>
              <w:spacing w:before="0" w:after="0" w:line="408" w:lineRule="exact"/>
              <w:ind w:left="0" w:right="0" w:firstLine="0"/>
              <w:jc w:val="center"/>
            </w:pPr>
            <w:r>
              <w:rPr>
                <w:rFonts w:ascii="Times New Roman" w:hAnsi="Times New Roman"/>
                <w:sz w:val="20"/>
              </w:rPr>
              <w:t xml:space="preserve">50,198</w:t>
            </w:r>
          </w:p>
        </w:tc>
        <w:tc>
          <w:tcPr>
            <w:tcW w:w="1016" w:type="dxa"/>
            <w:vAlign w:val="top"/>
          </w:tcPr>
          <w:p>
            <w:pPr>
              <w:spacing w:before="0" w:after="0" w:line="408" w:lineRule="exact"/>
              <w:ind w:left="0" w:right="0" w:firstLine="0"/>
              <w:jc w:val="center"/>
            </w:pPr>
            <w:r>
              <w:rPr>
                <w:rFonts w:ascii="Times New Roman" w:hAnsi="Times New Roman"/>
                <w:sz w:val="20"/>
              </w:rPr>
              <w:t xml:space="preserve">48,091</w:t>
            </w:r>
          </w:p>
        </w:tc>
        <w:tc>
          <w:tcPr>
            <w:tcW w:w="1016" w:type="dxa"/>
            <w:vAlign w:val="top"/>
          </w:tcPr>
          <w:p>
            <w:pPr>
              <w:spacing w:before="0" w:after="0" w:line="408" w:lineRule="exact"/>
              <w:ind w:left="0" w:right="0" w:firstLine="0"/>
              <w:jc w:val="center"/>
            </w:pPr>
            <w:r>
              <w:rPr>
                <w:rFonts w:ascii="Times New Roman" w:hAnsi="Times New Roman"/>
                <w:sz w:val="20"/>
              </w:rPr>
              <w:t xml:space="preserve">51,386</w:t>
            </w:r>
          </w:p>
        </w:tc>
        <w:tc>
          <w:tcPr>
            <w:tcW w:w="1016.0012" w:type="dxa"/>
            <w:vAlign w:val="top"/>
          </w:tcPr>
          <w:p>
            <w:pPr>
              <w:spacing w:before="0" w:after="0" w:line="408" w:lineRule="exact"/>
              <w:ind w:left="0" w:right="0" w:firstLine="0"/>
              <w:jc w:val="center"/>
            </w:pPr>
            <w:r>
              <w:rPr>
                <w:rFonts w:ascii="Times New Roman" w:hAnsi="Times New Roman"/>
                <w:sz w:val="20"/>
              </w:rPr>
              <w:t xml:space="preserve">53,739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44,421</w:t>
            </w:r>
          </w:p>
        </w:tc>
        <w:tc>
          <w:tcPr>
            <w:tcW w:w="1016" w:type="dxa"/>
            <w:vAlign w:val="top"/>
          </w:tcPr>
          <w:p>
            <w:pPr>
              <w:spacing w:before="0" w:after="0" w:line="408" w:lineRule="exact"/>
              <w:ind w:left="0" w:right="0" w:firstLine="0"/>
              <w:jc w:val="center"/>
            </w:pPr>
            <w:r>
              <w:rPr>
                <w:rFonts w:ascii="Times New Roman" w:hAnsi="Times New Roman"/>
                <w:sz w:val="20"/>
              </w:rPr>
              <w:t xml:space="preserve">46,061</w:t>
            </w:r>
          </w:p>
        </w:tc>
        <w:tc>
          <w:tcPr>
            <w:tcW w:w="1016" w:type="dxa"/>
            <w:vAlign w:val="top"/>
          </w:tcPr>
          <w:p>
            <w:pPr>
              <w:spacing w:before="0" w:after="0" w:line="408" w:lineRule="exact"/>
              <w:ind w:left="0" w:right="0" w:firstLine="0"/>
              <w:jc w:val="center"/>
            </w:pPr>
            <w:r>
              <w:rPr>
                <w:rFonts w:ascii="Times New Roman" w:hAnsi="Times New Roman"/>
                <w:sz w:val="20"/>
              </w:rPr>
              <w:t xml:space="preserve">49,398</w:t>
            </w:r>
          </w:p>
        </w:tc>
        <w:tc>
          <w:tcPr>
            <w:tcW w:w="1016" w:type="dxa"/>
            <w:vAlign w:val="top"/>
          </w:tcPr>
          <w:p>
            <w:pPr>
              <w:spacing w:before="0" w:after="0" w:line="408" w:lineRule="exact"/>
              <w:ind w:left="0" w:right="0" w:firstLine="0"/>
              <w:jc w:val="center"/>
            </w:pPr>
            <w:r>
              <w:rPr>
                <w:rFonts w:ascii="Times New Roman" w:hAnsi="Times New Roman"/>
                <w:sz w:val="20"/>
              </w:rPr>
              <w:t xml:space="preserve">51,829</w:t>
            </w:r>
          </w:p>
        </w:tc>
        <w:tc>
          <w:tcPr>
            <w:tcW w:w="1016" w:type="dxa"/>
            <w:vAlign w:val="top"/>
          </w:tcPr>
          <w:p>
            <w:pPr>
              <w:spacing w:before="0" w:after="0" w:line="408" w:lineRule="exact"/>
              <w:ind w:left="0" w:right="0" w:firstLine="0"/>
              <w:jc w:val="center"/>
            </w:pPr>
            <w:r>
              <w:rPr>
                <w:rFonts w:ascii="Times New Roman" w:hAnsi="Times New Roman"/>
                <w:sz w:val="20"/>
              </w:rPr>
              <w:t xml:space="preserve">49,601</w:t>
            </w:r>
          </w:p>
        </w:tc>
        <w:tc>
          <w:tcPr>
            <w:tcW w:w="1016" w:type="dxa"/>
            <w:vAlign w:val="top"/>
          </w:tcPr>
          <w:p>
            <w:pPr>
              <w:spacing w:before="0" w:after="0" w:line="408" w:lineRule="exact"/>
              <w:ind w:left="0" w:right="0" w:firstLine="0"/>
              <w:jc w:val="center"/>
            </w:pPr>
            <w:r>
              <w:rPr>
                <w:rFonts w:ascii="Times New Roman" w:hAnsi="Times New Roman"/>
                <w:sz w:val="20"/>
              </w:rPr>
              <w:t xml:space="preserve">52,939</w:t>
            </w:r>
          </w:p>
        </w:tc>
        <w:tc>
          <w:tcPr>
            <w:tcW w:w="1016.0012" w:type="dxa"/>
            <w:vAlign w:val="top"/>
          </w:tcPr>
          <w:p>
            <w:pPr>
              <w:spacing w:before="0" w:after="0" w:line="408" w:lineRule="exact"/>
              <w:ind w:left="0" w:right="0" w:firstLine="0"/>
              <w:jc w:val="center"/>
            </w:pPr>
            <w:r>
              <w:rPr>
                <w:rFonts w:ascii="Times New Roman" w:hAnsi="Times New Roman"/>
                <w:sz w:val="20"/>
              </w:rPr>
              <w:t xml:space="preserve">55,369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47,614</w:t>
            </w:r>
          </w:p>
        </w:tc>
        <w:tc>
          <w:tcPr>
            <w:tcW w:w="1016" w:type="dxa"/>
            <w:vAlign w:val="top"/>
          </w:tcPr>
          <w:p>
            <w:pPr>
              <w:spacing w:before="0" w:after="0" w:line="408" w:lineRule="exact"/>
              <w:ind w:left="0" w:right="0" w:firstLine="0"/>
              <w:jc w:val="center"/>
            </w:pPr>
            <w:r>
              <w:rPr>
                <w:rFonts w:ascii="Times New Roman" w:hAnsi="Times New Roman"/>
                <w:sz w:val="20"/>
              </w:rPr>
              <w:t xml:space="preserve">51,023</w:t>
            </w:r>
          </w:p>
        </w:tc>
        <w:tc>
          <w:tcPr>
            <w:tcW w:w="1016" w:type="dxa"/>
            <w:vAlign w:val="top"/>
          </w:tcPr>
          <w:p>
            <w:pPr>
              <w:spacing w:before="0" w:after="0" w:line="408" w:lineRule="exact"/>
              <w:ind w:left="0" w:right="0" w:firstLine="0"/>
              <w:jc w:val="center"/>
            </w:pPr>
            <w:r>
              <w:rPr>
                <w:rFonts w:ascii="Times New Roman" w:hAnsi="Times New Roman"/>
                <w:sz w:val="20"/>
              </w:rPr>
              <w:t xml:space="preserve">53,503</w:t>
            </w:r>
          </w:p>
        </w:tc>
        <w:tc>
          <w:tcPr>
            <w:tcW w:w="1016" w:type="dxa"/>
            <w:vAlign w:val="top"/>
          </w:tcPr>
          <w:p>
            <w:pPr>
              <w:spacing w:before="0" w:after="0" w:line="408" w:lineRule="exact"/>
              <w:ind w:left="0" w:right="0" w:firstLine="0"/>
              <w:jc w:val="center"/>
            </w:pPr>
            <w:r>
              <w:rPr>
                <w:rFonts w:ascii="Times New Roman" w:hAnsi="Times New Roman"/>
                <w:sz w:val="20"/>
              </w:rPr>
              <w:t xml:space="preserve">51,154</w:t>
            </w:r>
          </w:p>
        </w:tc>
        <w:tc>
          <w:tcPr>
            <w:tcW w:w="1016" w:type="dxa"/>
            <w:vAlign w:val="top"/>
          </w:tcPr>
          <w:p>
            <w:pPr>
              <w:spacing w:before="0" w:after="0" w:line="408" w:lineRule="exact"/>
              <w:ind w:left="0" w:right="0" w:firstLine="0"/>
              <w:jc w:val="center"/>
            </w:pPr>
            <w:r>
              <w:rPr>
                <w:rFonts w:ascii="Times New Roman" w:hAnsi="Times New Roman"/>
                <w:sz w:val="20"/>
              </w:rPr>
              <w:t xml:space="preserve">54,564</w:t>
            </w:r>
          </w:p>
        </w:tc>
        <w:tc>
          <w:tcPr>
            <w:tcW w:w="1016.0012" w:type="dxa"/>
            <w:vAlign w:val="top"/>
          </w:tcPr>
          <w:p>
            <w:pPr>
              <w:spacing w:before="0" w:after="0" w:line="408" w:lineRule="exact"/>
              <w:ind w:left="0" w:right="0" w:firstLine="0"/>
              <w:jc w:val="center"/>
            </w:pPr>
            <w:r>
              <w:rPr>
                <w:rFonts w:ascii="Times New Roman" w:hAnsi="Times New Roman"/>
                <w:sz w:val="20"/>
              </w:rPr>
              <w:t xml:space="preserve">57,043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49,117</w:t>
            </w:r>
          </w:p>
        </w:tc>
        <w:tc>
          <w:tcPr>
            <w:tcW w:w="1016" w:type="dxa"/>
            <w:vAlign w:val="top"/>
          </w:tcPr>
          <w:p>
            <w:pPr>
              <w:spacing w:before="0" w:after="0" w:line="408" w:lineRule="exact"/>
              <w:ind w:left="0" w:right="0" w:firstLine="0"/>
              <w:jc w:val="center"/>
            </w:pPr>
            <w:r>
              <w:rPr>
                <w:rFonts w:ascii="Times New Roman" w:hAnsi="Times New Roman"/>
                <w:sz w:val="20"/>
              </w:rPr>
              <w:t xml:space="preserve">52,693</w:t>
            </w:r>
          </w:p>
        </w:tc>
        <w:tc>
          <w:tcPr>
            <w:tcW w:w="1016" w:type="dxa"/>
            <w:vAlign w:val="top"/>
          </w:tcPr>
          <w:p>
            <w:pPr>
              <w:spacing w:before="0" w:after="0" w:line="408" w:lineRule="exact"/>
              <w:ind w:left="0" w:right="0" w:firstLine="0"/>
              <w:jc w:val="center"/>
            </w:pPr>
            <w:r>
              <w:rPr>
                <w:rFonts w:ascii="Times New Roman" w:hAnsi="Times New Roman"/>
                <w:sz w:val="20"/>
              </w:rPr>
              <w:t xml:space="preserve">55,247</w:t>
            </w:r>
          </w:p>
        </w:tc>
        <w:tc>
          <w:tcPr>
            <w:tcW w:w="1016" w:type="dxa"/>
            <w:vAlign w:val="top"/>
          </w:tcPr>
          <w:p>
            <w:pPr>
              <w:spacing w:before="0" w:after="0" w:line="408" w:lineRule="exact"/>
              <w:ind w:left="0" w:right="0" w:firstLine="0"/>
              <w:jc w:val="center"/>
            </w:pPr>
            <w:r>
              <w:rPr>
                <w:rFonts w:ascii="Times New Roman" w:hAnsi="Times New Roman"/>
                <w:sz w:val="20"/>
              </w:rPr>
              <w:t xml:space="preserve">52,768</w:t>
            </w:r>
          </w:p>
        </w:tc>
        <w:tc>
          <w:tcPr>
            <w:tcW w:w="1016" w:type="dxa"/>
            <w:vAlign w:val="top"/>
          </w:tcPr>
          <w:p>
            <w:pPr>
              <w:spacing w:before="0" w:after="0" w:line="408" w:lineRule="exact"/>
              <w:ind w:left="0" w:right="0" w:firstLine="0"/>
              <w:jc w:val="center"/>
            </w:pPr>
            <w:r>
              <w:rPr>
                <w:rFonts w:ascii="Times New Roman" w:hAnsi="Times New Roman"/>
                <w:sz w:val="20"/>
              </w:rPr>
              <w:t xml:space="preserve">56,233</w:t>
            </w:r>
          </w:p>
        </w:tc>
        <w:tc>
          <w:tcPr>
            <w:tcW w:w="1016.0012" w:type="dxa"/>
            <w:vAlign w:val="top"/>
          </w:tcPr>
          <w:p>
            <w:pPr>
              <w:spacing w:before="0" w:after="0" w:line="408" w:lineRule="exact"/>
              <w:ind w:left="0" w:right="0" w:firstLine="0"/>
              <w:jc w:val="center"/>
            </w:pPr>
            <w:r>
              <w:rPr>
                <w:rFonts w:ascii="Times New Roman" w:hAnsi="Times New Roman"/>
                <w:sz w:val="20"/>
              </w:rPr>
              <w:t xml:space="preserve">58,787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54,403</w:t>
            </w:r>
          </w:p>
        </w:tc>
        <w:tc>
          <w:tcPr>
            <w:tcW w:w="1016" w:type="dxa"/>
            <w:vAlign w:val="top"/>
          </w:tcPr>
          <w:p>
            <w:pPr>
              <w:spacing w:before="0" w:after="0" w:line="408" w:lineRule="exact"/>
              <w:ind w:left="0" w:right="0" w:firstLine="0"/>
              <w:jc w:val="center"/>
            </w:pPr>
            <w:r>
              <w:rPr>
                <w:rFonts w:ascii="Times New Roman" w:hAnsi="Times New Roman"/>
                <w:sz w:val="20"/>
              </w:rPr>
              <w:t xml:space="preserve">57,033</w:t>
            </w:r>
          </w:p>
        </w:tc>
        <w:tc>
          <w:tcPr>
            <w:tcW w:w="1016" w:type="dxa"/>
            <w:vAlign w:val="top"/>
          </w:tcPr>
          <w:p>
            <w:pPr>
              <w:spacing w:before="0" w:after="0" w:line="408" w:lineRule="exact"/>
              <w:ind w:left="0" w:right="0" w:firstLine="0"/>
              <w:jc w:val="center"/>
            </w:pPr>
            <w:r>
              <w:rPr>
                <w:rFonts w:ascii="Times New Roman" w:hAnsi="Times New Roman"/>
                <w:sz w:val="20"/>
              </w:rPr>
              <w:t xml:space="preserve">54,439</w:t>
            </w:r>
          </w:p>
        </w:tc>
        <w:tc>
          <w:tcPr>
            <w:tcW w:w="1016" w:type="dxa"/>
            <w:vAlign w:val="top"/>
          </w:tcPr>
          <w:p>
            <w:pPr>
              <w:spacing w:before="0" w:after="0" w:line="408" w:lineRule="exact"/>
              <w:ind w:left="0" w:right="0" w:firstLine="0"/>
              <w:jc w:val="center"/>
            </w:pPr>
            <w:r>
              <w:rPr>
                <w:rFonts w:ascii="Times New Roman" w:hAnsi="Times New Roman"/>
                <w:sz w:val="20"/>
              </w:rPr>
              <w:t xml:space="preserve">57,942</w:t>
            </w:r>
          </w:p>
        </w:tc>
        <w:tc>
          <w:tcPr>
            <w:tcW w:w="1016.0012" w:type="dxa"/>
            <w:vAlign w:val="top"/>
          </w:tcPr>
          <w:p>
            <w:pPr>
              <w:spacing w:before="0" w:after="0" w:line="408" w:lineRule="exact"/>
              <w:ind w:left="0" w:right="0" w:firstLine="0"/>
              <w:jc w:val="center"/>
            </w:pPr>
            <w:r>
              <w:rPr>
                <w:rFonts w:ascii="Times New Roman" w:hAnsi="Times New Roman"/>
                <w:sz w:val="20"/>
              </w:rPr>
              <w:t xml:space="preserve">60,572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56,121</w:t>
            </w:r>
          </w:p>
        </w:tc>
        <w:tc>
          <w:tcPr>
            <w:tcW w:w="1016" w:type="dxa"/>
            <w:vAlign w:val="top"/>
          </w:tcPr>
          <w:p>
            <w:pPr>
              <w:spacing w:before="0" w:after="0" w:line="408" w:lineRule="exact"/>
              <w:ind w:left="0" w:right="0" w:firstLine="0"/>
              <w:jc w:val="center"/>
            </w:pPr>
            <w:r>
              <w:rPr>
                <w:rFonts w:ascii="Times New Roman" w:hAnsi="Times New Roman"/>
                <w:sz w:val="20"/>
              </w:rPr>
              <w:t xml:space="preserve">58,886</w:t>
            </w:r>
          </w:p>
        </w:tc>
        <w:tc>
          <w:tcPr>
            <w:tcW w:w="1016" w:type="dxa"/>
            <w:vAlign w:val="top"/>
          </w:tcPr>
          <w:p>
            <w:pPr>
              <w:spacing w:before="0" w:after="0" w:line="408" w:lineRule="exact"/>
              <w:ind w:left="0" w:right="0" w:firstLine="0"/>
              <w:jc w:val="center"/>
            </w:pPr>
            <w:r>
              <w:rPr>
                <w:rFonts w:ascii="Times New Roman" w:hAnsi="Times New Roman"/>
                <w:sz w:val="20"/>
              </w:rPr>
              <w:t xml:space="preserve">56,158</w:t>
            </w:r>
          </w:p>
        </w:tc>
        <w:tc>
          <w:tcPr>
            <w:tcW w:w="1016" w:type="dxa"/>
            <w:vAlign w:val="top"/>
          </w:tcPr>
          <w:p>
            <w:pPr>
              <w:spacing w:before="0" w:after="0" w:line="408" w:lineRule="exact"/>
              <w:ind w:left="0" w:right="0" w:firstLine="0"/>
              <w:jc w:val="center"/>
            </w:pPr>
            <w:r>
              <w:rPr>
                <w:rFonts w:ascii="Times New Roman" w:hAnsi="Times New Roman"/>
                <w:sz w:val="20"/>
              </w:rPr>
              <w:t xml:space="preserve">59,773</w:t>
            </w:r>
          </w:p>
        </w:tc>
        <w:tc>
          <w:tcPr>
            <w:tcW w:w="1016.0012" w:type="dxa"/>
            <w:vAlign w:val="top"/>
          </w:tcPr>
          <w:p>
            <w:pPr>
              <w:spacing w:before="0" w:after="0" w:line="408" w:lineRule="exact"/>
              <w:ind w:left="0" w:right="0" w:firstLine="0"/>
              <w:jc w:val="center"/>
            </w:pPr>
            <w:r>
              <w:rPr>
                <w:rFonts w:ascii="Times New Roman" w:hAnsi="Times New Roman"/>
                <w:sz w:val="20"/>
              </w:rPr>
              <w:t xml:space="preserve">62,426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57,581</w:t>
            </w:r>
          </w:p>
        </w:tc>
        <w:tc>
          <w:tcPr>
            <w:tcW w:w="1016" w:type="dxa"/>
            <w:vAlign w:val="top"/>
          </w:tcPr>
          <w:p>
            <w:pPr>
              <w:spacing w:before="0" w:after="0" w:line="408" w:lineRule="exact"/>
              <w:ind w:left="0" w:right="0" w:firstLine="0"/>
              <w:jc w:val="center"/>
            </w:pPr>
            <w:r>
              <w:rPr>
                <w:rFonts w:ascii="Times New Roman" w:hAnsi="Times New Roman"/>
                <w:sz w:val="20"/>
              </w:rPr>
              <w:t xml:space="preserve">60,418</w:t>
            </w:r>
          </w:p>
        </w:tc>
        <w:tc>
          <w:tcPr>
            <w:tcW w:w="1016" w:type="dxa"/>
            <w:vAlign w:val="top"/>
          </w:tcPr>
          <w:p>
            <w:pPr>
              <w:spacing w:before="0" w:after="0" w:line="408" w:lineRule="exact"/>
              <w:ind w:left="0" w:right="0" w:firstLine="0"/>
              <w:jc w:val="center"/>
            </w:pPr>
            <w:r>
              <w:rPr>
                <w:rFonts w:ascii="Times New Roman" w:hAnsi="Times New Roman"/>
                <w:sz w:val="20"/>
              </w:rPr>
              <w:t xml:space="preserve">57,618</w:t>
            </w:r>
          </w:p>
        </w:tc>
        <w:tc>
          <w:tcPr>
            <w:tcW w:w="1016" w:type="dxa"/>
            <w:vAlign w:val="top"/>
          </w:tcPr>
          <w:p>
            <w:pPr>
              <w:spacing w:before="0" w:after="0" w:line="408" w:lineRule="exact"/>
              <w:ind w:left="0" w:right="0" w:firstLine="0"/>
              <w:jc w:val="center"/>
            </w:pPr>
            <w:r>
              <w:rPr>
                <w:rFonts w:ascii="Times New Roman" w:hAnsi="Times New Roman"/>
                <w:sz w:val="20"/>
              </w:rPr>
              <w:t xml:space="preserve">61,327</w:t>
            </w:r>
          </w:p>
        </w:tc>
        <w:tc>
          <w:tcPr>
            <w:tcW w:w="1016.0012" w:type="dxa"/>
            <w:vAlign w:val="top"/>
          </w:tcPr>
          <w:p>
            <w:pPr>
              <w:spacing w:before="0" w:after="0" w:line="408" w:lineRule="exact"/>
              <w:ind w:left="0" w:right="0" w:firstLine="0"/>
              <w:jc w:val="center"/>
            </w:pPr>
            <w:r>
              <w:rPr>
                <w:rFonts w:ascii="Times New Roman" w:hAnsi="Times New Roman"/>
                <w:sz w:val="20"/>
              </w:rPr>
              <w:t xml:space="preserve">64,049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58,732</w:t>
            </w:r>
          </w:p>
        </w:tc>
        <w:tc>
          <w:tcPr>
            <w:tcW w:w="1016" w:type="dxa"/>
            <w:vAlign w:val="top"/>
          </w:tcPr>
          <w:p>
            <w:pPr>
              <w:spacing w:before="0" w:after="0" w:line="408" w:lineRule="exact"/>
              <w:ind w:left="0" w:right="0" w:firstLine="0"/>
              <w:jc w:val="center"/>
            </w:pPr>
            <w:r>
              <w:rPr>
                <w:rFonts w:ascii="Times New Roman" w:hAnsi="Times New Roman"/>
                <w:sz w:val="20"/>
              </w:rPr>
              <w:t xml:space="preserve">61,625</w:t>
            </w:r>
          </w:p>
        </w:tc>
        <w:tc>
          <w:tcPr>
            <w:tcW w:w="1016" w:type="dxa"/>
            <w:vAlign w:val="top"/>
          </w:tcPr>
          <w:p>
            <w:pPr>
              <w:spacing w:before="0" w:after="0" w:line="408" w:lineRule="exact"/>
              <w:ind w:left="0" w:right="0" w:firstLine="0"/>
              <w:jc w:val="center"/>
            </w:pPr>
            <w:r>
              <w:rPr>
                <w:rFonts w:ascii="Times New Roman" w:hAnsi="Times New Roman"/>
                <w:sz w:val="20"/>
              </w:rPr>
              <w:t xml:space="preserve">58,770</w:t>
            </w:r>
          </w:p>
        </w:tc>
        <w:tc>
          <w:tcPr>
            <w:tcW w:w="1016" w:type="dxa"/>
            <w:vAlign w:val="top"/>
          </w:tcPr>
          <w:p>
            <w:pPr>
              <w:spacing w:before="0" w:after="0" w:line="408" w:lineRule="exact"/>
              <w:ind w:left="0" w:right="0" w:firstLine="0"/>
              <w:jc w:val="center"/>
            </w:pPr>
            <w:r>
              <w:rPr>
                <w:rFonts w:ascii="Times New Roman" w:hAnsi="Times New Roman"/>
                <w:sz w:val="20"/>
              </w:rPr>
              <w:t xml:space="preserve">62,553</w:t>
            </w:r>
          </w:p>
        </w:tc>
        <w:tc>
          <w:tcPr>
            <w:tcW w:w="1016.0012" w:type="dxa"/>
            <w:vAlign w:val="top"/>
          </w:tcPr>
          <w:p>
            <w:pPr>
              <w:spacing w:before="0" w:after="0" w:line="408" w:lineRule="exact"/>
              <w:ind w:left="0" w:right="0" w:firstLine="0"/>
              <w:jc w:val="center"/>
            </w:pPr>
            <w:r>
              <w:rPr>
                <w:rFonts w:ascii="Times New Roman" w:hAnsi="Times New Roman"/>
                <w:sz w:val="20"/>
              </w:rPr>
              <w:t xml:space="preserve">65,330</w:t>
            </w:r>
          </w:p>
        </w:tc>
      </w:tr>
    </w:tbl>
    <w:p>
      <w:pPr>
        <w:spacing w:before="120" w:after="0" w:line="408" w:lineRule="exact"/>
        <w:ind w:left="0" w:right="0" w:firstLine="576"/>
        <w:jc w:val="left"/>
      </w:pPr>
      <w:r>
        <w:rPr/>
        <w:t xml:space="preserve"> </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0012"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35,077</w:t>
            </w:r>
          </w:p>
        </w:tc>
        <w:tc>
          <w:tcPr>
            <w:tcW w:w="1016" w:type="dxa"/>
            <w:vAlign w:val="top"/>
          </w:tcPr>
          <w:p>
            <w:pPr>
              <w:spacing w:before="0" w:after="0" w:line="408" w:lineRule="exact"/>
              <w:ind w:left="0" w:right="0" w:firstLine="0"/>
              <w:jc w:val="center"/>
            </w:pPr>
            <w:r>
              <w:rPr>
                <w:rFonts w:ascii="Times New Roman" w:hAnsi="Times New Roman"/>
                <w:sz w:val="20"/>
              </w:rPr>
              <w:t xml:space="preserve">36,024</w:t>
            </w:r>
          </w:p>
        </w:tc>
        <w:tc>
          <w:tcPr>
            <w:tcW w:w="1016" w:type="dxa"/>
            <w:vAlign w:val="top"/>
          </w:tcPr>
          <w:p>
            <w:pPr>
              <w:spacing w:before="0" w:after="0" w:line="408" w:lineRule="exact"/>
              <w:ind w:left="0" w:right="0" w:firstLine="0"/>
              <w:jc w:val="center"/>
            </w:pPr>
            <w:r>
              <w:rPr>
                <w:rFonts w:ascii="Times New Roman" w:hAnsi="Times New Roman"/>
                <w:sz w:val="20"/>
              </w:rPr>
              <w:t xml:space="preserve">37,006</w:t>
            </w:r>
          </w:p>
        </w:tc>
        <w:tc>
          <w:tcPr>
            <w:tcW w:w="1016" w:type="dxa"/>
            <w:vAlign w:val="top"/>
          </w:tcPr>
          <w:p>
            <w:pPr>
              <w:spacing w:before="0" w:after="0" w:line="408" w:lineRule="exact"/>
              <w:ind w:left="0" w:right="0" w:firstLine="0"/>
              <w:jc w:val="center"/>
            </w:pPr>
            <w:r>
              <w:rPr>
                <w:rFonts w:ascii="Times New Roman" w:hAnsi="Times New Roman"/>
                <w:sz w:val="20"/>
              </w:rPr>
              <w:t xml:space="preserve">37,990</w:t>
            </w:r>
          </w:p>
        </w:tc>
        <w:tc>
          <w:tcPr>
            <w:tcW w:w="1016" w:type="dxa"/>
            <w:vAlign w:val="top"/>
          </w:tcPr>
          <w:p>
            <w:pPr>
              <w:spacing w:before="0" w:after="0" w:line="408" w:lineRule="exact"/>
              <w:ind w:left="0" w:right="0" w:firstLine="0"/>
              <w:jc w:val="center"/>
            </w:pPr>
            <w:r>
              <w:rPr>
                <w:rFonts w:ascii="Times New Roman" w:hAnsi="Times New Roman"/>
                <w:sz w:val="20"/>
              </w:rPr>
              <w:t xml:space="preserve">41,146</w:t>
            </w:r>
          </w:p>
        </w:tc>
        <w:tc>
          <w:tcPr>
            <w:tcW w:w="1016" w:type="dxa"/>
            <w:vAlign w:val="top"/>
          </w:tcPr>
          <w:p>
            <w:pPr>
              <w:spacing w:before="0" w:after="0" w:line="408" w:lineRule="exact"/>
              <w:ind w:left="0" w:right="0" w:firstLine="0"/>
              <w:jc w:val="center"/>
            </w:pPr>
            <w:r>
              <w:rPr>
                <w:rFonts w:ascii="Times New Roman" w:hAnsi="Times New Roman"/>
                <w:sz w:val="20"/>
              </w:rPr>
              <w:t xml:space="preserve">43,179</w:t>
            </w:r>
          </w:p>
        </w:tc>
        <w:tc>
          <w:tcPr>
            <w:tcW w:w="1016" w:type="dxa"/>
            <w:vAlign w:val="top"/>
          </w:tcPr>
          <w:p>
            <w:pPr>
              <w:spacing w:before="0" w:after="0" w:line="408" w:lineRule="exact"/>
              <w:ind w:left="0" w:right="0" w:firstLine="0"/>
              <w:jc w:val="center"/>
            </w:pPr>
            <w:r>
              <w:rPr>
                <w:rFonts w:ascii="Times New Roman" w:hAnsi="Times New Roman"/>
                <w:sz w:val="20"/>
              </w:rPr>
              <w:t xml:space="preserve">42,054</w:t>
            </w:r>
          </w:p>
        </w:tc>
        <w:tc>
          <w:tcPr>
            <w:tcW w:w="1016" w:type="dxa"/>
            <w:vAlign w:val="top"/>
          </w:tcPr>
          <w:p>
            <w:pPr>
              <w:spacing w:before="0" w:after="0" w:line="408" w:lineRule="exact"/>
              <w:ind w:left="0" w:right="0" w:firstLine="0"/>
              <w:jc w:val="center"/>
            </w:pPr>
            <w:r>
              <w:rPr>
                <w:rFonts w:ascii="Times New Roman" w:hAnsi="Times New Roman"/>
                <w:sz w:val="20"/>
              </w:rPr>
              <w:t xml:space="preserve">45,211</w:t>
            </w:r>
          </w:p>
        </w:tc>
        <w:tc>
          <w:tcPr>
            <w:tcW w:w="1016.0012" w:type="dxa"/>
            <w:vAlign w:val="top"/>
          </w:tcPr>
          <w:p>
            <w:pPr>
              <w:spacing w:before="0" w:after="0" w:line="408" w:lineRule="exact"/>
              <w:ind w:left="0" w:right="0" w:firstLine="0"/>
              <w:jc w:val="center"/>
            </w:pPr>
            <w:r>
              <w:rPr>
                <w:rFonts w:ascii="Times New Roman" w:hAnsi="Times New Roman"/>
                <w:sz w:val="20"/>
              </w:rPr>
              <w:t xml:space="preserve">47,246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35,549</w:t>
            </w:r>
          </w:p>
        </w:tc>
        <w:tc>
          <w:tcPr>
            <w:tcW w:w="1016" w:type="dxa"/>
            <w:vAlign w:val="top"/>
          </w:tcPr>
          <w:p>
            <w:pPr>
              <w:spacing w:before="0" w:after="0" w:line="408" w:lineRule="exact"/>
              <w:ind w:left="0" w:right="0" w:firstLine="0"/>
              <w:jc w:val="center"/>
            </w:pPr>
            <w:r>
              <w:rPr>
                <w:rFonts w:ascii="Times New Roman" w:hAnsi="Times New Roman"/>
                <w:sz w:val="20"/>
              </w:rPr>
              <w:t xml:space="preserve">36,510</w:t>
            </w:r>
          </w:p>
        </w:tc>
        <w:tc>
          <w:tcPr>
            <w:tcW w:w="1016" w:type="dxa"/>
            <w:vAlign w:val="top"/>
          </w:tcPr>
          <w:p>
            <w:pPr>
              <w:spacing w:before="0" w:after="0" w:line="408" w:lineRule="exact"/>
              <w:ind w:left="0" w:right="0" w:firstLine="0"/>
              <w:jc w:val="center"/>
            </w:pPr>
            <w:r>
              <w:rPr>
                <w:rFonts w:ascii="Times New Roman" w:hAnsi="Times New Roman"/>
                <w:sz w:val="20"/>
              </w:rPr>
              <w:t xml:space="preserve">37,504</w:t>
            </w:r>
          </w:p>
        </w:tc>
        <w:tc>
          <w:tcPr>
            <w:tcW w:w="1016" w:type="dxa"/>
            <w:vAlign w:val="top"/>
          </w:tcPr>
          <w:p>
            <w:pPr>
              <w:spacing w:before="0" w:after="0" w:line="408" w:lineRule="exact"/>
              <w:ind w:left="0" w:right="0" w:firstLine="0"/>
              <w:jc w:val="center"/>
            </w:pPr>
            <w:r>
              <w:rPr>
                <w:rFonts w:ascii="Times New Roman" w:hAnsi="Times New Roman"/>
                <w:sz w:val="20"/>
              </w:rPr>
              <w:t xml:space="preserve">38,531</w:t>
            </w:r>
          </w:p>
        </w:tc>
        <w:tc>
          <w:tcPr>
            <w:tcW w:w="1016" w:type="dxa"/>
            <w:vAlign w:val="top"/>
          </w:tcPr>
          <w:p>
            <w:pPr>
              <w:spacing w:before="0" w:after="0" w:line="408" w:lineRule="exact"/>
              <w:ind w:left="0" w:right="0" w:firstLine="0"/>
              <w:jc w:val="center"/>
            </w:pPr>
            <w:r>
              <w:rPr>
                <w:rFonts w:ascii="Times New Roman" w:hAnsi="Times New Roman"/>
                <w:sz w:val="20"/>
              </w:rPr>
              <w:t xml:space="preserve">41,720</w:t>
            </w:r>
          </w:p>
        </w:tc>
        <w:tc>
          <w:tcPr>
            <w:tcW w:w="1016" w:type="dxa"/>
            <w:vAlign w:val="top"/>
          </w:tcPr>
          <w:p>
            <w:pPr>
              <w:spacing w:before="0" w:after="0" w:line="408" w:lineRule="exact"/>
              <w:ind w:left="0" w:right="0" w:firstLine="0"/>
              <w:jc w:val="center"/>
            </w:pPr>
            <w:r>
              <w:rPr>
                <w:rFonts w:ascii="Times New Roman" w:hAnsi="Times New Roman"/>
                <w:sz w:val="20"/>
              </w:rPr>
              <w:t xml:space="preserve">43,742</w:t>
            </w:r>
          </w:p>
        </w:tc>
        <w:tc>
          <w:tcPr>
            <w:tcW w:w="1016" w:type="dxa"/>
            <w:vAlign w:val="top"/>
          </w:tcPr>
          <w:p>
            <w:pPr>
              <w:spacing w:before="0" w:after="0" w:line="408" w:lineRule="exact"/>
              <w:ind w:left="0" w:right="0" w:firstLine="0"/>
              <w:jc w:val="center"/>
            </w:pPr>
            <w:r>
              <w:rPr>
                <w:rFonts w:ascii="Times New Roman" w:hAnsi="Times New Roman"/>
                <w:sz w:val="20"/>
              </w:rPr>
              <w:t xml:space="preserve">42,522</w:t>
            </w:r>
          </w:p>
        </w:tc>
        <w:tc>
          <w:tcPr>
            <w:tcW w:w="1016" w:type="dxa"/>
            <w:vAlign w:val="top"/>
          </w:tcPr>
          <w:p>
            <w:pPr>
              <w:spacing w:before="0" w:after="0" w:line="408" w:lineRule="exact"/>
              <w:ind w:left="0" w:right="0" w:firstLine="0"/>
              <w:jc w:val="center"/>
            </w:pPr>
            <w:r>
              <w:rPr>
                <w:rFonts w:ascii="Times New Roman" w:hAnsi="Times New Roman"/>
                <w:sz w:val="20"/>
              </w:rPr>
              <w:t xml:space="preserve">45,711</w:t>
            </w:r>
          </w:p>
        </w:tc>
        <w:tc>
          <w:tcPr>
            <w:tcW w:w="1016.0012" w:type="dxa"/>
            <w:vAlign w:val="top"/>
          </w:tcPr>
          <w:p>
            <w:pPr>
              <w:spacing w:before="0" w:after="0" w:line="408" w:lineRule="exact"/>
              <w:ind w:left="0" w:right="0" w:firstLine="0"/>
              <w:jc w:val="center"/>
            </w:pPr>
            <w:r>
              <w:rPr>
                <w:rFonts w:ascii="Times New Roman" w:hAnsi="Times New Roman"/>
                <w:sz w:val="20"/>
              </w:rPr>
              <w:t xml:space="preserve">47,732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35,999</w:t>
            </w:r>
          </w:p>
        </w:tc>
        <w:tc>
          <w:tcPr>
            <w:tcW w:w="1016" w:type="dxa"/>
            <w:vAlign w:val="top"/>
          </w:tcPr>
          <w:p>
            <w:pPr>
              <w:spacing w:before="0" w:after="0" w:line="408" w:lineRule="exact"/>
              <w:ind w:left="0" w:right="0" w:firstLine="0"/>
              <w:jc w:val="center"/>
            </w:pPr>
            <w:r>
              <w:rPr>
                <w:rFonts w:ascii="Times New Roman" w:hAnsi="Times New Roman"/>
                <w:sz w:val="20"/>
              </w:rPr>
              <w:t xml:space="preserve">36,969</w:t>
            </w:r>
          </w:p>
        </w:tc>
        <w:tc>
          <w:tcPr>
            <w:tcW w:w="1016" w:type="dxa"/>
            <w:vAlign w:val="top"/>
          </w:tcPr>
          <w:p>
            <w:pPr>
              <w:spacing w:before="0" w:after="0" w:line="408" w:lineRule="exact"/>
              <w:ind w:left="0" w:right="0" w:firstLine="0"/>
              <w:jc w:val="center"/>
            </w:pPr>
            <w:r>
              <w:rPr>
                <w:rFonts w:ascii="Times New Roman" w:hAnsi="Times New Roman"/>
                <w:sz w:val="20"/>
              </w:rPr>
              <w:t xml:space="preserve">37,973</w:t>
            </w:r>
          </w:p>
        </w:tc>
        <w:tc>
          <w:tcPr>
            <w:tcW w:w="1016" w:type="dxa"/>
            <w:vAlign w:val="top"/>
          </w:tcPr>
          <w:p>
            <w:pPr>
              <w:spacing w:before="0" w:after="0" w:line="408" w:lineRule="exact"/>
              <w:ind w:left="0" w:right="0" w:firstLine="0"/>
              <w:jc w:val="center"/>
            </w:pPr>
            <w:r>
              <w:rPr>
                <w:rFonts w:ascii="Times New Roman" w:hAnsi="Times New Roman"/>
                <w:sz w:val="20"/>
              </w:rPr>
              <w:t xml:space="preserve">39,080</w:t>
            </w:r>
          </w:p>
        </w:tc>
        <w:tc>
          <w:tcPr>
            <w:tcW w:w="1016" w:type="dxa"/>
            <w:vAlign w:val="top"/>
          </w:tcPr>
          <w:p>
            <w:pPr>
              <w:spacing w:before="0" w:after="0" w:line="408" w:lineRule="exact"/>
              <w:ind w:left="0" w:right="0" w:firstLine="0"/>
              <w:jc w:val="center"/>
            </w:pPr>
            <w:r>
              <w:rPr>
                <w:rFonts w:ascii="Times New Roman" w:hAnsi="Times New Roman"/>
                <w:sz w:val="20"/>
              </w:rPr>
              <w:t xml:space="preserve">42,260</w:t>
            </w:r>
          </w:p>
        </w:tc>
        <w:tc>
          <w:tcPr>
            <w:tcW w:w="1016" w:type="dxa"/>
            <w:vAlign w:val="top"/>
          </w:tcPr>
          <w:p>
            <w:pPr>
              <w:spacing w:before="0" w:after="0" w:line="408" w:lineRule="exact"/>
              <w:ind w:left="0" w:right="0" w:firstLine="0"/>
              <w:jc w:val="center"/>
            </w:pPr>
            <w:r>
              <w:rPr>
                <w:rFonts w:ascii="Times New Roman" w:hAnsi="Times New Roman"/>
                <w:sz w:val="20"/>
              </w:rPr>
              <w:t xml:space="preserve">44,303</w:t>
            </w:r>
          </w:p>
        </w:tc>
        <w:tc>
          <w:tcPr>
            <w:tcW w:w="1016" w:type="dxa"/>
            <w:vAlign w:val="top"/>
          </w:tcPr>
          <w:p>
            <w:pPr>
              <w:spacing w:before="0" w:after="0" w:line="408" w:lineRule="exact"/>
              <w:ind w:left="0" w:right="0" w:firstLine="0"/>
              <w:jc w:val="center"/>
            </w:pPr>
            <w:r>
              <w:rPr>
                <w:rFonts w:ascii="Times New Roman" w:hAnsi="Times New Roman"/>
                <w:sz w:val="20"/>
              </w:rPr>
              <w:t xml:space="preserve">42,992</w:t>
            </w:r>
          </w:p>
        </w:tc>
        <w:tc>
          <w:tcPr>
            <w:tcW w:w="1016" w:type="dxa"/>
            <w:vAlign w:val="top"/>
          </w:tcPr>
          <w:p>
            <w:pPr>
              <w:spacing w:before="0" w:after="0" w:line="408" w:lineRule="exact"/>
              <w:ind w:left="0" w:right="0" w:firstLine="0"/>
              <w:jc w:val="center"/>
            </w:pPr>
            <w:r>
              <w:rPr>
                <w:rFonts w:ascii="Times New Roman" w:hAnsi="Times New Roman"/>
                <w:sz w:val="20"/>
              </w:rPr>
              <w:t xml:space="preserve">46,173</w:t>
            </w:r>
          </w:p>
        </w:tc>
        <w:tc>
          <w:tcPr>
            <w:tcW w:w="1016.0012" w:type="dxa"/>
            <w:vAlign w:val="top"/>
          </w:tcPr>
          <w:p>
            <w:pPr>
              <w:spacing w:before="0" w:after="0" w:line="408" w:lineRule="exact"/>
              <w:ind w:left="0" w:right="0" w:firstLine="0"/>
              <w:jc w:val="center"/>
            </w:pPr>
            <w:r>
              <w:rPr>
                <w:rFonts w:ascii="Times New Roman" w:hAnsi="Times New Roman"/>
                <w:sz w:val="20"/>
              </w:rPr>
              <w:t xml:space="preserve">48,216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36,463</w:t>
            </w:r>
          </w:p>
        </w:tc>
        <w:tc>
          <w:tcPr>
            <w:tcW w:w="1016" w:type="dxa"/>
            <w:vAlign w:val="top"/>
          </w:tcPr>
          <w:p>
            <w:pPr>
              <w:spacing w:before="0" w:after="0" w:line="408" w:lineRule="exact"/>
              <w:ind w:left="0" w:right="0" w:firstLine="0"/>
              <w:jc w:val="center"/>
            </w:pPr>
            <w:r>
              <w:rPr>
                <w:rFonts w:ascii="Times New Roman" w:hAnsi="Times New Roman"/>
                <w:sz w:val="20"/>
              </w:rPr>
              <w:t xml:space="preserve">37,442</w:t>
            </w:r>
          </w:p>
        </w:tc>
        <w:tc>
          <w:tcPr>
            <w:tcW w:w="1016" w:type="dxa"/>
            <w:vAlign w:val="top"/>
          </w:tcPr>
          <w:p>
            <w:pPr>
              <w:spacing w:before="0" w:after="0" w:line="408" w:lineRule="exact"/>
              <w:ind w:left="0" w:right="0" w:firstLine="0"/>
              <w:jc w:val="center"/>
            </w:pPr>
            <w:r>
              <w:rPr>
                <w:rFonts w:ascii="Times New Roman" w:hAnsi="Times New Roman"/>
                <w:sz w:val="20"/>
              </w:rPr>
              <w:t xml:space="preserve">38,457</w:t>
            </w:r>
          </w:p>
        </w:tc>
        <w:tc>
          <w:tcPr>
            <w:tcW w:w="1016" w:type="dxa"/>
            <w:vAlign w:val="top"/>
          </w:tcPr>
          <w:p>
            <w:pPr>
              <w:spacing w:before="0" w:after="0" w:line="408" w:lineRule="exact"/>
              <w:ind w:left="0" w:right="0" w:firstLine="0"/>
              <w:jc w:val="center"/>
            </w:pPr>
            <w:r>
              <w:rPr>
                <w:rFonts w:ascii="Times New Roman" w:hAnsi="Times New Roman"/>
                <w:sz w:val="20"/>
              </w:rPr>
              <w:t xml:space="preserve">39,598</w:t>
            </w:r>
          </w:p>
        </w:tc>
        <w:tc>
          <w:tcPr>
            <w:tcW w:w="1016" w:type="dxa"/>
            <w:vAlign w:val="top"/>
          </w:tcPr>
          <w:p>
            <w:pPr>
              <w:spacing w:before="0" w:after="0" w:line="408" w:lineRule="exact"/>
              <w:ind w:left="0" w:right="0" w:firstLine="0"/>
              <w:jc w:val="center"/>
            </w:pPr>
            <w:r>
              <w:rPr>
                <w:rFonts w:ascii="Times New Roman" w:hAnsi="Times New Roman"/>
                <w:sz w:val="20"/>
              </w:rPr>
              <w:t xml:space="preserve">42,773</w:t>
            </w:r>
          </w:p>
        </w:tc>
        <w:tc>
          <w:tcPr>
            <w:tcW w:w="1016" w:type="dxa"/>
            <w:vAlign w:val="top"/>
          </w:tcPr>
          <w:p>
            <w:pPr>
              <w:spacing w:before="0" w:after="0" w:line="408" w:lineRule="exact"/>
              <w:ind w:left="0" w:right="0" w:firstLine="0"/>
              <w:jc w:val="center"/>
            </w:pPr>
            <w:r>
              <w:rPr>
                <w:rFonts w:ascii="Times New Roman" w:hAnsi="Times New Roman"/>
                <w:sz w:val="20"/>
              </w:rPr>
              <w:t xml:space="preserve">44,865</w:t>
            </w:r>
          </w:p>
        </w:tc>
        <w:tc>
          <w:tcPr>
            <w:tcW w:w="1016" w:type="dxa"/>
            <w:vAlign w:val="top"/>
          </w:tcPr>
          <w:p>
            <w:pPr>
              <w:spacing w:before="0" w:after="0" w:line="408" w:lineRule="exact"/>
              <w:ind w:left="0" w:right="0" w:firstLine="0"/>
              <w:jc w:val="center"/>
            </w:pPr>
            <w:r>
              <w:rPr>
                <w:rFonts w:ascii="Times New Roman" w:hAnsi="Times New Roman"/>
                <w:sz w:val="20"/>
              </w:rPr>
              <w:t xml:space="preserve">43,439</w:t>
            </w:r>
          </w:p>
        </w:tc>
        <w:tc>
          <w:tcPr>
            <w:tcW w:w="1016" w:type="dxa"/>
            <w:vAlign w:val="top"/>
          </w:tcPr>
          <w:p>
            <w:pPr>
              <w:spacing w:before="0" w:after="0" w:line="408" w:lineRule="exact"/>
              <w:ind w:left="0" w:right="0" w:firstLine="0"/>
              <w:jc w:val="center"/>
            </w:pPr>
            <w:r>
              <w:rPr>
                <w:rFonts w:ascii="Times New Roman" w:hAnsi="Times New Roman"/>
                <w:sz w:val="20"/>
              </w:rPr>
              <w:t xml:space="preserve">46,611</w:t>
            </w:r>
          </w:p>
        </w:tc>
        <w:tc>
          <w:tcPr>
            <w:tcW w:w="1016.0012" w:type="dxa"/>
            <w:vAlign w:val="top"/>
          </w:tcPr>
          <w:p>
            <w:pPr>
              <w:spacing w:before="0" w:after="0" w:line="408" w:lineRule="exact"/>
              <w:ind w:left="0" w:right="0" w:firstLine="0"/>
              <w:jc w:val="center"/>
            </w:pPr>
            <w:r>
              <w:rPr>
                <w:rFonts w:ascii="Times New Roman" w:hAnsi="Times New Roman"/>
                <w:sz w:val="20"/>
              </w:rPr>
              <w:t xml:space="preserve">48,704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36,917</w:t>
            </w:r>
          </w:p>
        </w:tc>
        <w:tc>
          <w:tcPr>
            <w:tcW w:w="1016" w:type="dxa"/>
            <w:vAlign w:val="top"/>
          </w:tcPr>
          <w:p>
            <w:pPr>
              <w:spacing w:before="0" w:after="0" w:line="408" w:lineRule="exact"/>
              <w:ind w:left="0" w:right="0" w:firstLine="0"/>
              <w:jc w:val="center"/>
            </w:pPr>
            <w:r>
              <w:rPr>
                <w:rFonts w:ascii="Times New Roman" w:hAnsi="Times New Roman"/>
                <w:sz w:val="20"/>
              </w:rPr>
              <w:t xml:space="preserve">37,939</w:t>
            </w:r>
          </w:p>
        </w:tc>
        <w:tc>
          <w:tcPr>
            <w:tcW w:w="1016" w:type="dxa"/>
            <w:vAlign w:val="top"/>
          </w:tcPr>
          <w:p>
            <w:pPr>
              <w:spacing w:before="0" w:after="0" w:line="408" w:lineRule="exact"/>
              <w:ind w:left="0" w:right="0" w:firstLine="0"/>
              <w:jc w:val="center"/>
            </w:pPr>
            <w:r>
              <w:rPr>
                <w:rFonts w:ascii="Times New Roman" w:hAnsi="Times New Roman"/>
                <w:sz w:val="20"/>
              </w:rPr>
              <w:t xml:space="preserve">38,961</w:t>
            </w:r>
          </w:p>
        </w:tc>
        <w:tc>
          <w:tcPr>
            <w:tcW w:w="1016" w:type="dxa"/>
            <w:vAlign w:val="top"/>
          </w:tcPr>
          <w:p>
            <w:pPr>
              <w:spacing w:before="0" w:after="0" w:line="408" w:lineRule="exact"/>
              <w:ind w:left="0" w:right="0" w:firstLine="0"/>
              <w:jc w:val="center"/>
            </w:pPr>
            <w:r>
              <w:rPr>
                <w:rFonts w:ascii="Times New Roman" w:hAnsi="Times New Roman"/>
                <w:sz w:val="20"/>
              </w:rPr>
              <w:t xml:space="preserve">40,142</w:t>
            </w:r>
          </w:p>
        </w:tc>
        <w:tc>
          <w:tcPr>
            <w:tcW w:w="1016" w:type="dxa"/>
            <w:vAlign w:val="top"/>
          </w:tcPr>
          <w:p>
            <w:pPr>
              <w:spacing w:before="0" w:after="0" w:line="408" w:lineRule="exact"/>
              <w:ind w:left="0" w:right="0" w:firstLine="0"/>
              <w:jc w:val="center"/>
            </w:pPr>
            <w:r>
              <w:rPr>
                <w:rFonts w:ascii="Times New Roman" w:hAnsi="Times New Roman"/>
                <w:sz w:val="20"/>
              </w:rPr>
              <w:t xml:space="preserve">43,335</w:t>
            </w:r>
          </w:p>
        </w:tc>
        <w:tc>
          <w:tcPr>
            <w:tcW w:w="1016" w:type="dxa"/>
            <w:vAlign w:val="top"/>
          </w:tcPr>
          <w:p>
            <w:pPr>
              <w:spacing w:before="0" w:after="0" w:line="408" w:lineRule="exact"/>
              <w:ind w:left="0" w:right="0" w:firstLine="0"/>
              <w:jc w:val="center"/>
            </w:pPr>
            <w:r>
              <w:rPr>
                <w:rFonts w:ascii="Times New Roman" w:hAnsi="Times New Roman"/>
                <w:sz w:val="20"/>
              </w:rPr>
              <w:t xml:space="preserve">45,443</w:t>
            </w:r>
          </w:p>
        </w:tc>
        <w:tc>
          <w:tcPr>
            <w:tcW w:w="1016" w:type="dxa"/>
            <w:vAlign w:val="top"/>
          </w:tcPr>
          <w:p>
            <w:pPr>
              <w:spacing w:before="0" w:after="0" w:line="408" w:lineRule="exact"/>
              <w:ind w:left="0" w:right="0" w:firstLine="0"/>
              <w:jc w:val="center"/>
            </w:pPr>
            <w:r>
              <w:rPr>
                <w:rFonts w:ascii="Times New Roman" w:hAnsi="Times New Roman"/>
                <w:sz w:val="20"/>
              </w:rPr>
              <w:t xml:space="preserve">43,906</w:t>
            </w:r>
          </w:p>
        </w:tc>
        <w:tc>
          <w:tcPr>
            <w:tcW w:w="1016" w:type="dxa"/>
            <w:vAlign w:val="top"/>
          </w:tcPr>
          <w:p>
            <w:pPr>
              <w:spacing w:before="0" w:after="0" w:line="408" w:lineRule="exact"/>
              <w:ind w:left="0" w:right="0" w:firstLine="0"/>
              <w:jc w:val="center"/>
            </w:pPr>
            <w:r>
              <w:rPr>
                <w:rFonts w:ascii="Times New Roman" w:hAnsi="Times New Roman"/>
                <w:sz w:val="20"/>
              </w:rPr>
              <w:t xml:space="preserve">47,099</w:t>
            </w:r>
          </w:p>
        </w:tc>
        <w:tc>
          <w:tcPr>
            <w:tcW w:w="1016.0012" w:type="dxa"/>
            <w:vAlign w:val="top"/>
          </w:tcPr>
          <w:p>
            <w:pPr>
              <w:spacing w:before="0" w:after="0" w:line="408" w:lineRule="exact"/>
              <w:ind w:left="0" w:right="0" w:firstLine="0"/>
              <w:jc w:val="center"/>
            </w:pPr>
            <w:r>
              <w:rPr>
                <w:rFonts w:ascii="Times New Roman" w:hAnsi="Times New Roman"/>
                <w:sz w:val="20"/>
              </w:rPr>
              <w:t xml:space="preserve">49,208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37,387</w:t>
            </w:r>
          </w:p>
        </w:tc>
        <w:tc>
          <w:tcPr>
            <w:tcW w:w="1016" w:type="dxa"/>
            <w:vAlign w:val="top"/>
          </w:tcPr>
          <w:p>
            <w:pPr>
              <w:spacing w:before="0" w:after="0" w:line="408" w:lineRule="exact"/>
              <w:ind w:left="0" w:right="0" w:firstLine="0"/>
              <w:jc w:val="center"/>
            </w:pPr>
            <w:r>
              <w:rPr>
                <w:rFonts w:ascii="Times New Roman" w:hAnsi="Times New Roman"/>
                <w:sz w:val="20"/>
              </w:rPr>
              <w:t xml:space="preserve">38,414</w:t>
            </w:r>
          </w:p>
        </w:tc>
        <w:tc>
          <w:tcPr>
            <w:tcW w:w="1016" w:type="dxa"/>
            <w:vAlign w:val="top"/>
          </w:tcPr>
          <w:p>
            <w:pPr>
              <w:spacing w:before="0" w:after="0" w:line="408" w:lineRule="exact"/>
              <w:ind w:left="0" w:right="0" w:firstLine="0"/>
              <w:jc w:val="center"/>
            </w:pPr>
            <w:r>
              <w:rPr>
                <w:rFonts w:ascii="Times New Roman" w:hAnsi="Times New Roman"/>
                <w:sz w:val="20"/>
              </w:rPr>
              <w:t xml:space="preserve">39,445</w:t>
            </w:r>
          </w:p>
        </w:tc>
        <w:tc>
          <w:tcPr>
            <w:tcW w:w="1016" w:type="dxa"/>
            <w:vAlign w:val="top"/>
          </w:tcPr>
          <w:p>
            <w:pPr>
              <w:spacing w:before="0" w:after="0" w:line="408" w:lineRule="exact"/>
              <w:ind w:left="0" w:right="0" w:firstLine="0"/>
              <w:jc w:val="center"/>
            </w:pPr>
            <w:r>
              <w:rPr>
                <w:rFonts w:ascii="Times New Roman" w:hAnsi="Times New Roman"/>
                <w:sz w:val="20"/>
              </w:rPr>
              <w:t xml:space="preserve">40,692</w:t>
            </w:r>
          </w:p>
        </w:tc>
        <w:tc>
          <w:tcPr>
            <w:tcW w:w="1016" w:type="dxa"/>
            <w:vAlign w:val="top"/>
          </w:tcPr>
          <w:p>
            <w:pPr>
              <w:spacing w:before="0" w:after="0" w:line="408" w:lineRule="exact"/>
              <w:ind w:left="0" w:right="0" w:firstLine="0"/>
              <w:jc w:val="center"/>
            </w:pPr>
            <w:r>
              <w:rPr>
                <w:rFonts w:ascii="Times New Roman" w:hAnsi="Times New Roman"/>
                <w:sz w:val="20"/>
              </w:rPr>
              <w:t xml:space="preserve">43,873</w:t>
            </w:r>
          </w:p>
        </w:tc>
        <w:tc>
          <w:tcPr>
            <w:tcW w:w="1016" w:type="dxa"/>
            <w:vAlign w:val="top"/>
          </w:tcPr>
          <w:p>
            <w:pPr>
              <w:spacing w:before="0" w:after="0" w:line="408" w:lineRule="exact"/>
              <w:ind w:left="0" w:right="0" w:firstLine="0"/>
              <w:jc w:val="center"/>
            </w:pPr>
            <w:r>
              <w:rPr>
                <w:rFonts w:ascii="Times New Roman" w:hAnsi="Times New Roman"/>
                <w:sz w:val="20"/>
              </w:rPr>
              <w:t xml:space="preserve">46,023</w:t>
            </w:r>
          </w:p>
        </w:tc>
        <w:tc>
          <w:tcPr>
            <w:tcW w:w="1016" w:type="dxa"/>
            <w:vAlign w:val="top"/>
          </w:tcPr>
          <w:p>
            <w:pPr>
              <w:spacing w:before="0" w:after="0" w:line="408" w:lineRule="exact"/>
              <w:ind w:left="0" w:right="0" w:firstLine="0"/>
              <w:jc w:val="center"/>
            </w:pPr>
            <w:r>
              <w:rPr>
                <w:rFonts w:ascii="Times New Roman" w:hAnsi="Times New Roman"/>
                <w:sz w:val="20"/>
              </w:rPr>
              <w:t xml:space="preserve">44,382</w:t>
            </w:r>
          </w:p>
        </w:tc>
        <w:tc>
          <w:tcPr>
            <w:tcW w:w="1016" w:type="dxa"/>
            <w:vAlign w:val="top"/>
          </w:tcPr>
          <w:p>
            <w:pPr>
              <w:spacing w:before="0" w:after="0" w:line="408" w:lineRule="exact"/>
              <w:ind w:left="0" w:right="0" w:firstLine="0"/>
              <w:jc w:val="center"/>
            </w:pPr>
            <w:r>
              <w:rPr>
                <w:rFonts w:ascii="Times New Roman" w:hAnsi="Times New Roman"/>
                <w:sz w:val="20"/>
              </w:rPr>
              <w:t xml:space="preserve">47,564</w:t>
            </w:r>
          </w:p>
        </w:tc>
        <w:tc>
          <w:tcPr>
            <w:tcW w:w="1016.0012" w:type="dxa"/>
            <w:vAlign w:val="top"/>
          </w:tcPr>
          <w:p>
            <w:pPr>
              <w:spacing w:before="0" w:after="0" w:line="408" w:lineRule="exact"/>
              <w:ind w:left="0" w:right="0" w:firstLine="0"/>
              <w:jc w:val="center"/>
            </w:pPr>
            <w:r>
              <w:rPr>
                <w:rFonts w:ascii="Times New Roman" w:hAnsi="Times New Roman"/>
                <w:sz w:val="20"/>
              </w:rPr>
              <w:t xml:space="preserve">49,714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37,869</w:t>
            </w:r>
          </w:p>
        </w:tc>
        <w:tc>
          <w:tcPr>
            <w:tcW w:w="1016" w:type="dxa"/>
            <w:vAlign w:val="top"/>
          </w:tcPr>
          <w:p>
            <w:pPr>
              <w:spacing w:before="0" w:after="0" w:line="408" w:lineRule="exact"/>
              <w:ind w:left="0" w:right="0" w:firstLine="0"/>
              <w:jc w:val="center"/>
            </w:pPr>
            <w:r>
              <w:rPr>
                <w:rFonts w:ascii="Times New Roman" w:hAnsi="Times New Roman"/>
                <w:sz w:val="20"/>
              </w:rPr>
              <w:t xml:space="preserve">38,874</w:t>
            </w:r>
          </w:p>
        </w:tc>
        <w:tc>
          <w:tcPr>
            <w:tcW w:w="1016" w:type="dxa"/>
            <w:vAlign w:val="top"/>
          </w:tcPr>
          <w:p>
            <w:pPr>
              <w:spacing w:before="0" w:after="0" w:line="408" w:lineRule="exact"/>
              <w:ind w:left="0" w:right="0" w:firstLine="0"/>
              <w:jc w:val="center"/>
            </w:pPr>
            <w:r>
              <w:rPr>
                <w:rFonts w:ascii="Times New Roman" w:hAnsi="Times New Roman"/>
                <w:sz w:val="20"/>
              </w:rPr>
              <w:t xml:space="preserve">39,941</w:t>
            </w:r>
          </w:p>
        </w:tc>
        <w:tc>
          <w:tcPr>
            <w:tcW w:w="1016" w:type="dxa"/>
            <w:vAlign w:val="top"/>
          </w:tcPr>
          <w:p>
            <w:pPr>
              <w:spacing w:before="0" w:after="0" w:line="408" w:lineRule="exact"/>
              <w:ind w:left="0" w:right="0" w:firstLine="0"/>
              <w:jc w:val="center"/>
            </w:pPr>
            <w:r>
              <w:rPr>
                <w:rFonts w:ascii="Times New Roman" w:hAnsi="Times New Roman"/>
                <w:sz w:val="20"/>
              </w:rPr>
              <w:t xml:space="preserve">41,249</w:t>
            </w:r>
          </w:p>
        </w:tc>
        <w:tc>
          <w:tcPr>
            <w:tcW w:w="1016" w:type="dxa"/>
            <w:vAlign w:val="top"/>
          </w:tcPr>
          <w:p>
            <w:pPr>
              <w:spacing w:before="0" w:after="0" w:line="408" w:lineRule="exact"/>
              <w:ind w:left="0" w:right="0" w:firstLine="0"/>
              <w:jc w:val="center"/>
            </w:pPr>
            <w:r>
              <w:rPr>
                <w:rFonts w:ascii="Times New Roman" w:hAnsi="Times New Roman"/>
                <w:sz w:val="20"/>
              </w:rPr>
              <w:t xml:space="preserve">44,416</w:t>
            </w:r>
          </w:p>
        </w:tc>
        <w:tc>
          <w:tcPr>
            <w:tcW w:w="1016" w:type="dxa"/>
            <w:vAlign w:val="top"/>
          </w:tcPr>
          <w:p>
            <w:pPr>
              <w:spacing w:before="0" w:after="0" w:line="408" w:lineRule="exact"/>
              <w:ind w:left="0" w:right="0" w:firstLine="0"/>
              <w:jc w:val="center"/>
            </w:pPr>
            <w:r>
              <w:rPr>
                <w:rFonts w:ascii="Times New Roman" w:hAnsi="Times New Roman"/>
                <w:sz w:val="20"/>
              </w:rPr>
              <w:t xml:space="preserve">46,577</w:t>
            </w:r>
          </w:p>
        </w:tc>
        <w:tc>
          <w:tcPr>
            <w:tcW w:w="1016" w:type="dxa"/>
            <w:vAlign w:val="top"/>
          </w:tcPr>
          <w:p>
            <w:pPr>
              <w:spacing w:before="0" w:after="0" w:line="408" w:lineRule="exact"/>
              <w:ind w:left="0" w:right="0" w:firstLine="0"/>
              <w:jc w:val="center"/>
            </w:pPr>
            <w:r>
              <w:rPr>
                <w:rFonts w:ascii="Times New Roman" w:hAnsi="Times New Roman"/>
                <w:sz w:val="20"/>
              </w:rPr>
              <w:t xml:space="preserve">44,869</w:t>
            </w:r>
          </w:p>
        </w:tc>
        <w:tc>
          <w:tcPr>
            <w:tcW w:w="1016" w:type="dxa"/>
            <w:vAlign w:val="top"/>
          </w:tcPr>
          <w:p>
            <w:pPr>
              <w:spacing w:before="0" w:after="0" w:line="408" w:lineRule="exact"/>
              <w:ind w:left="0" w:right="0" w:firstLine="0"/>
              <w:jc w:val="center"/>
            </w:pPr>
            <w:r>
              <w:rPr>
                <w:rFonts w:ascii="Times New Roman" w:hAnsi="Times New Roman"/>
                <w:sz w:val="20"/>
              </w:rPr>
              <w:t xml:space="preserve">48,035</w:t>
            </w:r>
          </w:p>
        </w:tc>
        <w:tc>
          <w:tcPr>
            <w:tcW w:w="1016.0012" w:type="dxa"/>
            <w:vAlign w:val="top"/>
          </w:tcPr>
          <w:p>
            <w:pPr>
              <w:spacing w:before="0" w:after="0" w:line="408" w:lineRule="exact"/>
              <w:ind w:left="0" w:right="0" w:firstLine="0"/>
              <w:jc w:val="center"/>
            </w:pPr>
            <w:r>
              <w:rPr>
                <w:rFonts w:ascii="Times New Roman" w:hAnsi="Times New Roman"/>
                <w:sz w:val="20"/>
              </w:rPr>
              <w:t xml:space="preserve">50,195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38,718</w:t>
            </w:r>
          </w:p>
        </w:tc>
        <w:tc>
          <w:tcPr>
            <w:tcW w:w="1016" w:type="dxa"/>
            <w:vAlign w:val="top"/>
          </w:tcPr>
          <w:p>
            <w:pPr>
              <w:spacing w:before="0" w:after="0" w:line="408" w:lineRule="exact"/>
              <w:ind w:left="0" w:right="0" w:firstLine="0"/>
              <w:jc w:val="center"/>
            </w:pPr>
            <w:r>
              <w:rPr>
                <w:rFonts w:ascii="Times New Roman" w:hAnsi="Times New Roman"/>
                <w:sz w:val="20"/>
              </w:rPr>
              <w:t xml:space="preserve">39,737</w:t>
            </w:r>
          </w:p>
        </w:tc>
        <w:tc>
          <w:tcPr>
            <w:tcW w:w="1016" w:type="dxa"/>
            <w:vAlign w:val="top"/>
          </w:tcPr>
          <w:p>
            <w:pPr>
              <w:spacing w:before="0" w:after="0" w:line="408" w:lineRule="exact"/>
              <w:ind w:left="0" w:right="0" w:firstLine="0"/>
              <w:jc w:val="center"/>
            </w:pPr>
            <w:r>
              <w:rPr>
                <w:rFonts w:ascii="Times New Roman" w:hAnsi="Times New Roman"/>
                <w:sz w:val="20"/>
              </w:rPr>
              <w:t xml:space="preserve">40,818</w:t>
            </w:r>
          </w:p>
        </w:tc>
        <w:tc>
          <w:tcPr>
            <w:tcW w:w="1016" w:type="dxa"/>
            <w:vAlign w:val="top"/>
          </w:tcPr>
          <w:p>
            <w:pPr>
              <w:spacing w:before="0" w:after="0" w:line="408" w:lineRule="exact"/>
              <w:ind w:left="0" w:right="0" w:firstLine="0"/>
              <w:jc w:val="center"/>
            </w:pPr>
            <w:r>
              <w:rPr>
                <w:rFonts w:ascii="Times New Roman" w:hAnsi="Times New Roman"/>
                <w:sz w:val="20"/>
              </w:rPr>
              <w:t xml:space="preserve">42,198</w:t>
            </w:r>
          </w:p>
        </w:tc>
        <w:tc>
          <w:tcPr>
            <w:tcW w:w="1016" w:type="dxa"/>
            <w:vAlign w:val="top"/>
          </w:tcPr>
          <w:p>
            <w:pPr>
              <w:spacing w:before="0" w:after="0" w:line="408" w:lineRule="exact"/>
              <w:ind w:left="0" w:right="0" w:firstLine="0"/>
              <w:jc w:val="center"/>
            </w:pPr>
            <w:r>
              <w:rPr>
                <w:rFonts w:ascii="Times New Roman" w:hAnsi="Times New Roman"/>
                <w:sz w:val="20"/>
              </w:rPr>
              <w:t xml:space="preserve">45,411</w:t>
            </w:r>
          </w:p>
        </w:tc>
        <w:tc>
          <w:tcPr>
            <w:tcW w:w="1016" w:type="dxa"/>
            <w:vAlign w:val="top"/>
          </w:tcPr>
          <w:p>
            <w:pPr>
              <w:spacing w:before="0" w:after="0" w:line="408" w:lineRule="exact"/>
              <w:ind w:left="0" w:right="0" w:firstLine="0"/>
              <w:jc w:val="center"/>
            </w:pPr>
            <w:r>
              <w:rPr>
                <w:rFonts w:ascii="Times New Roman" w:hAnsi="Times New Roman"/>
                <w:sz w:val="20"/>
              </w:rPr>
              <w:t xml:space="preserve">47,632</w:t>
            </w:r>
          </w:p>
        </w:tc>
        <w:tc>
          <w:tcPr>
            <w:tcW w:w="1016" w:type="dxa"/>
            <w:vAlign w:val="top"/>
          </w:tcPr>
          <w:p>
            <w:pPr>
              <w:spacing w:before="0" w:after="0" w:line="408" w:lineRule="exact"/>
              <w:ind w:left="0" w:right="0" w:firstLine="0"/>
              <w:jc w:val="center"/>
            </w:pPr>
            <w:r>
              <w:rPr>
                <w:rFonts w:ascii="Times New Roman" w:hAnsi="Times New Roman"/>
                <w:sz w:val="20"/>
              </w:rPr>
              <w:t xml:space="preserve">45,781</w:t>
            </w:r>
          </w:p>
        </w:tc>
        <w:tc>
          <w:tcPr>
            <w:tcW w:w="1016" w:type="dxa"/>
            <w:vAlign w:val="top"/>
          </w:tcPr>
          <w:p>
            <w:pPr>
              <w:spacing w:before="0" w:after="0" w:line="408" w:lineRule="exact"/>
              <w:ind w:left="0" w:right="0" w:firstLine="0"/>
              <w:jc w:val="center"/>
            </w:pPr>
            <w:r>
              <w:rPr>
                <w:rFonts w:ascii="Times New Roman" w:hAnsi="Times New Roman"/>
                <w:sz w:val="20"/>
              </w:rPr>
              <w:t xml:space="preserve">48,993</w:t>
            </w:r>
          </w:p>
        </w:tc>
        <w:tc>
          <w:tcPr>
            <w:tcW w:w="1016.0012" w:type="dxa"/>
            <w:vAlign w:val="top"/>
          </w:tcPr>
          <w:p>
            <w:pPr>
              <w:spacing w:before="0" w:after="0" w:line="408" w:lineRule="exact"/>
              <w:ind w:left="0" w:right="0" w:firstLine="0"/>
              <w:jc w:val="center"/>
            </w:pPr>
            <w:r>
              <w:rPr>
                <w:rFonts w:ascii="Times New Roman" w:hAnsi="Times New Roman"/>
                <w:sz w:val="20"/>
              </w:rPr>
              <w:t xml:space="preserve">51,215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39,959</w:t>
            </w:r>
          </w:p>
        </w:tc>
        <w:tc>
          <w:tcPr>
            <w:tcW w:w="1016" w:type="dxa"/>
            <w:vAlign w:val="top"/>
          </w:tcPr>
          <w:p>
            <w:pPr>
              <w:spacing w:before="0" w:after="0" w:line="408" w:lineRule="exact"/>
              <w:ind w:left="0" w:right="0" w:firstLine="0"/>
              <w:jc w:val="center"/>
            </w:pPr>
            <w:r>
              <w:rPr>
                <w:rFonts w:ascii="Times New Roman" w:hAnsi="Times New Roman"/>
                <w:sz w:val="20"/>
              </w:rPr>
              <w:t xml:space="preserve">41,034</w:t>
            </w:r>
          </w:p>
        </w:tc>
        <w:tc>
          <w:tcPr>
            <w:tcW w:w="1016" w:type="dxa"/>
            <w:vAlign w:val="top"/>
          </w:tcPr>
          <w:p>
            <w:pPr>
              <w:spacing w:before="0" w:after="0" w:line="408" w:lineRule="exact"/>
              <w:ind w:left="0" w:right="0" w:firstLine="0"/>
              <w:jc w:val="center"/>
            </w:pPr>
            <w:r>
              <w:rPr>
                <w:rFonts w:ascii="Times New Roman" w:hAnsi="Times New Roman"/>
                <w:sz w:val="20"/>
              </w:rPr>
              <w:t xml:space="preserve">42,141</w:t>
            </w:r>
          </w:p>
        </w:tc>
        <w:tc>
          <w:tcPr>
            <w:tcW w:w="1016" w:type="dxa"/>
            <w:vAlign w:val="top"/>
          </w:tcPr>
          <w:p>
            <w:pPr>
              <w:spacing w:before="0" w:after="0" w:line="408" w:lineRule="exact"/>
              <w:ind w:left="0" w:right="0" w:firstLine="0"/>
              <w:jc w:val="center"/>
            </w:pPr>
            <w:r>
              <w:rPr>
                <w:rFonts w:ascii="Times New Roman" w:hAnsi="Times New Roman"/>
                <w:sz w:val="20"/>
              </w:rPr>
              <w:t xml:space="preserve">43,635</w:t>
            </w:r>
          </w:p>
        </w:tc>
        <w:tc>
          <w:tcPr>
            <w:tcW w:w="1016" w:type="dxa"/>
            <w:vAlign w:val="top"/>
          </w:tcPr>
          <w:p>
            <w:pPr>
              <w:spacing w:before="0" w:after="0" w:line="408" w:lineRule="exact"/>
              <w:ind w:left="0" w:right="0" w:firstLine="0"/>
              <w:jc w:val="center"/>
            </w:pPr>
            <w:r>
              <w:rPr>
                <w:rFonts w:ascii="Times New Roman" w:hAnsi="Times New Roman"/>
                <w:sz w:val="20"/>
              </w:rPr>
              <w:t xml:space="preserve">46,891</w:t>
            </w:r>
          </w:p>
        </w:tc>
        <w:tc>
          <w:tcPr>
            <w:tcW w:w="1016" w:type="dxa"/>
            <w:vAlign w:val="top"/>
          </w:tcPr>
          <w:p>
            <w:pPr>
              <w:spacing w:before="0" w:after="0" w:line="408" w:lineRule="exact"/>
              <w:ind w:left="0" w:right="0" w:firstLine="0"/>
              <w:jc w:val="center"/>
            </w:pPr>
            <w:r>
              <w:rPr>
                <w:rFonts w:ascii="Times New Roman" w:hAnsi="Times New Roman"/>
                <w:sz w:val="20"/>
              </w:rPr>
              <w:t xml:space="preserve">49,194</w:t>
            </w:r>
          </w:p>
        </w:tc>
        <w:tc>
          <w:tcPr>
            <w:tcW w:w="1016" w:type="dxa"/>
            <w:vAlign w:val="top"/>
          </w:tcPr>
          <w:p>
            <w:pPr>
              <w:spacing w:before="0" w:after="0" w:line="408" w:lineRule="exact"/>
              <w:ind w:left="0" w:right="0" w:firstLine="0"/>
              <w:jc w:val="center"/>
            </w:pPr>
            <w:r>
              <w:rPr>
                <w:rFonts w:ascii="Times New Roman" w:hAnsi="Times New Roman"/>
                <w:sz w:val="20"/>
              </w:rPr>
              <w:t xml:space="preserve">47,217</w:t>
            </w:r>
          </w:p>
        </w:tc>
        <w:tc>
          <w:tcPr>
            <w:tcW w:w="1016" w:type="dxa"/>
            <w:vAlign w:val="top"/>
          </w:tcPr>
          <w:p>
            <w:pPr>
              <w:spacing w:before="0" w:after="0" w:line="408" w:lineRule="exact"/>
              <w:ind w:left="0" w:right="0" w:firstLine="0"/>
              <w:jc w:val="center"/>
            </w:pPr>
            <w:r>
              <w:rPr>
                <w:rFonts w:ascii="Times New Roman" w:hAnsi="Times New Roman"/>
                <w:sz w:val="20"/>
              </w:rPr>
              <w:t xml:space="preserve">50,474</w:t>
            </w:r>
          </w:p>
        </w:tc>
        <w:tc>
          <w:tcPr>
            <w:tcW w:w="1016.0012" w:type="dxa"/>
            <w:vAlign w:val="top"/>
          </w:tcPr>
          <w:p>
            <w:pPr>
              <w:spacing w:before="0" w:after="0" w:line="408" w:lineRule="exact"/>
              <w:ind w:left="0" w:right="0" w:firstLine="0"/>
              <w:jc w:val="center"/>
            </w:pPr>
            <w:r>
              <w:rPr>
                <w:rFonts w:ascii="Times New Roman" w:hAnsi="Times New Roman"/>
                <w:sz w:val="20"/>
              </w:rPr>
              <w:t xml:space="preserve">52,776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42,378</w:t>
            </w:r>
          </w:p>
        </w:tc>
        <w:tc>
          <w:tcPr>
            <w:tcW w:w="1016" w:type="dxa"/>
            <w:vAlign w:val="top"/>
          </w:tcPr>
          <w:p>
            <w:pPr>
              <w:spacing w:before="0" w:after="0" w:line="408" w:lineRule="exact"/>
              <w:ind w:left="0" w:right="0" w:firstLine="0"/>
              <w:jc w:val="center"/>
            </w:pPr>
            <w:r>
              <w:rPr>
                <w:rFonts w:ascii="Times New Roman" w:hAnsi="Times New Roman"/>
                <w:sz w:val="20"/>
              </w:rPr>
              <w:t xml:space="preserve">43,539</w:t>
            </w:r>
          </w:p>
        </w:tc>
        <w:tc>
          <w:tcPr>
            <w:tcW w:w="1016" w:type="dxa"/>
            <w:vAlign w:val="top"/>
          </w:tcPr>
          <w:p>
            <w:pPr>
              <w:spacing w:before="0" w:after="0" w:line="408" w:lineRule="exact"/>
              <w:ind w:left="0" w:right="0" w:firstLine="0"/>
              <w:jc w:val="center"/>
            </w:pPr>
            <w:r>
              <w:rPr>
                <w:rFonts w:ascii="Times New Roman" w:hAnsi="Times New Roman"/>
                <w:sz w:val="20"/>
              </w:rPr>
              <w:t xml:space="preserve">45,087</w:t>
            </w:r>
          </w:p>
        </w:tc>
        <w:tc>
          <w:tcPr>
            <w:tcW w:w="1016" w:type="dxa"/>
            <w:vAlign w:val="top"/>
          </w:tcPr>
          <w:p>
            <w:pPr>
              <w:spacing w:before="0" w:after="0" w:line="408" w:lineRule="exact"/>
              <w:ind w:left="0" w:right="0" w:firstLine="0"/>
              <w:jc w:val="center"/>
            </w:pPr>
            <w:r>
              <w:rPr>
                <w:rFonts w:ascii="Times New Roman" w:hAnsi="Times New Roman"/>
                <w:sz w:val="20"/>
              </w:rPr>
              <w:t xml:space="preserve">48,420</w:t>
            </w:r>
          </w:p>
        </w:tc>
        <w:tc>
          <w:tcPr>
            <w:tcW w:w="1016" w:type="dxa"/>
            <w:vAlign w:val="top"/>
          </w:tcPr>
          <w:p>
            <w:pPr>
              <w:spacing w:before="0" w:after="0" w:line="408" w:lineRule="exact"/>
              <w:ind w:left="0" w:right="0" w:firstLine="0"/>
              <w:jc w:val="center"/>
            </w:pPr>
            <w:r>
              <w:rPr>
                <w:rFonts w:ascii="Times New Roman" w:hAnsi="Times New Roman"/>
                <w:sz w:val="20"/>
              </w:rPr>
              <w:t xml:space="preserve">50,801</w:t>
            </w:r>
          </w:p>
        </w:tc>
        <w:tc>
          <w:tcPr>
            <w:tcW w:w="1016" w:type="dxa"/>
            <w:vAlign w:val="top"/>
          </w:tcPr>
          <w:p>
            <w:pPr>
              <w:spacing w:before="0" w:after="0" w:line="408" w:lineRule="exact"/>
              <w:ind w:left="0" w:right="0" w:firstLine="0"/>
              <w:jc w:val="center"/>
            </w:pPr>
            <w:r>
              <w:rPr>
                <w:rFonts w:ascii="Times New Roman" w:hAnsi="Times New Roman"/>
                <w:sz w:val="20"/>
              </w:rPr>
              <w:t xml:space="preserve">48,668</w:t>
            </w:r>
          </w:p>
        </w:tc>
        <w:tc>
          <w:tcPr>
            <w:tcW w:w="1016" w:type="dxa"/>
            <w:vAlign w:val="top"/>
          </w:tcPr>
          <w:p>
            <w:pPr>
              <w:spacing w:before="0" w:after="0" w:line="408" w:lineRule="exact"/>
              <w:ind w:left="0" w:right="0" w:firstLine="0"/>
              <w:jc w:val="center"/>
            </w:pPr>
            <w:r>
              <w:rPr>
                <w:rFonts w:ascii="Times New Roman" w:hAnsi="Times New Roman"/>
                <w:sz w:val="20"/>
              </w:rPr>
              <w:t xml:space="preserve">52,003</w:t>
            </w:r>
          </w:p>
        </w:tc>
        <w:tc>
          <w:tcPr>
            <w:tcW w:w="1016.0012" w:type="dxa"/>
            <w:vAlign w:val="top"/>
          </w:tcPr>
          <w:p>
            <w:pPr>
              <w:spacing w:before="0" w:after="0" w:line="408" w:lineRule="exact"/>
              <w:ind w:left="0" w:right="0" w:firstLine="0"/>
              <w:jc w:val="center"/>
            </w:pPr>
            <w:r>
              <w:rPr>
                <w:rFonts w:ascii="Times New Roman" w:hAnsi="Times New Roman"/>
                <w:sz w:val="20"/>
              </w:rPr>
              <w:t xml:space="preserve">54,384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44,954</w:t>
            </w:r>
          </w:p>
        </w:tc>
        <w:tc>
          <w:tcPr>
            <w:tcW w:w="1016" w:type="dxa"/>
            <w:vAlign w:val="top"/>
          </w:tcPr>
          <w:p>
            <w:pPr>
              <w:spacing w:before="0" w:after="0" w:line="408" w:lineRule="exact"/>
              <w:ind w:left="0" w:right="0" w:firstLine="0"/>
              <w:jc w:val="center"/>
            </w:pPr>
            <w:r>
              <w:rPr>
                <w:rFonts w:ascii="Times New Roman" w:hAnsi="Times New Roman"/>
                <w:sz w:val="20"/>
              </w:rPr>
              <w:t xml:space="preserve">46,614</w:t>
            </w:r>
          </w:p>
        </w:tc>
        <w:tc>
          <w:tcPr>
            <w:tcW w:w="1016" w:type="dxa"/>
            <w:vAlign w:val="top"/>
          </w:tcPr>
          <w:p>
            <w:pPr>
              <w:spacing w:before="0" w:after="0" w:line="408" w:lineRule="exact"/>
              <w:ind w:left="0" w:right="0" w:firstLine="0"/>
              <w:jc w:val="center"/>
            </w:pPr>
            <w:r>
              <w:rPr>
                <w:rFonts w:ascii="Times New Roman" w:hAnsi="Times New Roman"/>
                <w:sz w:val="20"/>
              </w:rPr>
              <w:t xml:space="preserve">49,991</w:t>
            </w:r>
          </w:p>
        </w:tc>
        <w:tc>
          <w:tcPr>
            <w:tcW w:w="1016" w:type="dxa"/>
            <w:vAlign w:val="top"/>
          </w:tcPr>
          <w:p>
            <w:pPr>
              <w:spacing w:before="0" w:after="0" w:line="408" w:lineRule="exact"/>
              <w:ind w:left="0" w:right="0" w:firstLine="0"/>
              <w:jc w:val="center"/>
            </w:pPr>
            <w:r>
              <w:rPr>
                <w:rFonts w:ascii="Times New Roman" w:hAnsi="Times New Roman"/>
                <w:sz w:val="20"/>
              </w:rPr>
              <w:t xml:space="preserve">52,451</w:t>
            </w:r>
          </w:p>
        </w:tc>
        <w:tc>
          <w:tcPr>
            <w:tcW w:w="1016" w:type="dxa"/>
            <w:vAlign w:val="top"/>
          </w:tcPr>
          <w:p>
            <w:pPr>
              <w:spacing w:before="0" w:after="0" w:line="408" w:lineRule="exact"/>
              <w:ind w:left="0" w:right="0" w:firstLine="0"/>
              <w:jc w:val="center"/>
            </w:pPr>
            <w:r>
              <w:rPr>
                <w:rFonts w:ascii="Times New Roman" w:hAnsi="Times New Roman"/>
                <w:sz w:val="20"/>
              </w:rPr>
              <w:t xml:space="preserve">50,197</w:t>
            </w:r>
          </w:p>
        </w:tc>
        <w:tc>
          <w:tcPr>
            <w:tcW w:w="1016" w:type="dxa"/>
            <w:vAlign w:val="top"/>
          </w:tcPr>
          <w:p>
            <w:pPr>
              <w:spacing w:before="0" w:after="0" w:line="408" w:lineRule="exact"/>
              <w:ind w:left="0" w:right="0" w:firstLine="0"/>
              <w:jc w:val="center"/>
            </w:pPr>
            <w:r>
              <w:rPr>
                <w:rFonts w:ascii="Times New Roman" w:hAnsi="Times New Roman"/>
                <w:sz w:val="20"/>
              </w:rPr>
              <w:t xml:space="preserve">53,574</w:t>
            </w:r>
          </w:p>
        </w:tc>
        <w:tc>
          <w:tcPr>
            <w:tcW w:w="1016.0012" w:type="dxa"/>
            <w:vAlign w:val="top"/>
          </w:tcPr>
          <w:p>
            <w:pPr>
              <w:spacing w:before="0" w:after="0" w:line="408" w:lineRule="exact"/>
              <w:ind w:left="0" w:right="0" w:firstLine="0"/>
              <w:jc w:val="center"/>
            </w:pPr>
            <w:r>
              <w:rPr>
                <w:rFonts w:ascii="Times New Roman" w:hAnsi="Times New Roman"/>
                <w:sz w:val="20"/>
              </w:rPr>
              <w:t xml:space="preserve">56,033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48,186</w:t>
            </w:r>
          </w:p>
        </w:tc>
        <w:tc>
          <w:tcPr>
            <w:tcW w:w="1016" w:type="dxa"/>
            <w:vAlign w:val="top"/>
          </w:tcPr>
          <w:p>
            <w:pPr>
              <w:spacing w:before="0" w:after="0" w:line="408" w:lineRule="exact"/>
              <w:ind w:left="0" w:right="0" w:firstLine="0"/>
              <w:jc w:val="center"/>
            </w:pPr>
            <w:r>
              <w:rPr>
                <w:rFonts w:ascii="Times New Roman" w:hAnsi="Times New Roman"/>
                <w:sz w:val="20"/>
              </w:rPr>
              <w:t xml:space="preserve">51,636</w:t>
            </w:r>
          </w:p>
        </w:tc>
        <w:tc>
          <w:tcPr>
            <w:tcW w:w="1016" w:type="dxa"/>
            <w:vAlign w:val="top"/>
          </w:tcPr>
          <w:p>
            <w:pPr>
              <w:spacing w:before="0" w:after="0" w:line="408" w:lineRule="exact"/>
              <w:ind w:left="0" w:right="0" w:firstLine="0"/>
              <w:jc w:val="center"/>
            </w:pPr>
            <w:r>
              <w:rPr>
                <w:rFonts w:ascii="Times New Roman" w:hAnsi="Times New Roman"/>
                <w:sz w:val="20"/>
              </w:rPr>
              <w:t xml:space="preserve">54,146</w:t>
            </w:r>
          </w:p>
        </w:tc>
        <w:tc>
          <w:tcPr>
            <w:tcW w:w="1016" w:type="dxa"/>
            <w:vAlign w:val="top"/>
          </w:tcPr>
          <w:p>
            <w:pPr>
              <w:spacing w:before="0" w:after="0" w:line="408" w:lineRule="exact"/>
              <w:ind w:left="0" w:right="0" w:firstLine="0"/>
              <w:jc w:val="center"/>
            </w:pPr>
            <w:r>
              <w:rPr>
                <w:rFonts w:ascii="Times New Roman" w:hAnsi="Times New Roman"/>
                <w:sz w:val="20"/>
              </w:rPr>
              <w:t xml:space="preserve">51,768</w:t>
            </w:r>
          </w:p>
        </w:tc>
        <w:tc>
          <w:tcPr>
            <w:tcW w:w="1016" w:type="dxa"/>
            <w:vAlign w:val="top"/>
          </w:tcPr>
          <w:p>
            <w:pPr>
              <w:spacing w:before="0" w:after="0" w:line="408" w:lineRule="exact"/>
              <w:ind w:left="0" w:right="0" w:firstLine="0"/>
              <w:jc w:val="center"/>
            </w:pPr>
            <w:r>
              <w:rPr>
                <w:rFonts w:ascii="Times New Roman" w:hAnsi="Times New Roman"/>
                <w:sz w:val="20"/>
              </w:rPr>
              <w:t xml:space="preserve">55,219</w:t>
            </w:r>
          </w:p>
        </w:tc>
        <w:tc>
          <w:tcPr>
            <w:tcW w:w="1016.0012" w:type="dxa"/>
            <w:vAlign w:val="top"/>
          </w:tcPr>
          <w:p>
            <w:pPr>
              <w:spacing w:before="0" w:after="0" w:line="408" w:lineRule="exact"/>
              <w:ind w:left="0" w:right="0" w:firstLine="0"/>
              <w:jc w:val="center"/>
            </w:pPr>
            <w:r>
              <w:rPr>
                <w:rFonts w:ascii="Times New Roman" w:hAnsi="Times New Roman"/>
                <w:sz w:val="20"/>
              </w:rPr>
              <w:t xml:space="preserve">57,728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49,707</w:t>
            </w:r>
          </w:p>
        </w:tc>
        <w:tc>
          <w:tcPr>
            <w:tcW w:w="1016" w:type="dxa"/>
            <w:vAlign w:val="top"/>
          </w:tcPr>
          <w:p>
            <w:pPr>
              <w:spacing w:before="0" w:after="0" w:line="408" w:lineRule="exact"/>
              <w:ind w:left="0" w:right="0" w:firstLine="0"/>
              <w:jc w:val="center"/>
            </w:pPr>
            <w:r>
              <w:rPr>
                <w:rFonts w:ascii="Times New Roman" w:hAnsi="Times New Roman"/>
                <w:sz w:val="20"/>
              </w:rPr>
              <w:t xml:space="preserve">53,325</w:t>
            </w:r>
          </w:p>
        </w:tc>
        <w:tc>
          <w:tcPr>
            <w:tcW w:w="1016" w:type="dxa"/>
            <w:vAlign w:val="top"/>
          </w:tcPr>
          <w:p>
            <w:pPr>
              <w:spacing w:before="0" w:after="0" w:line="408" w:lineRule="exact"/>
              <w:ind w:left="0" w:right="0" w:firstLine="0"/>
              <w:jc w:val="center"/>
            </w:pPr>
            <w:r>
              <w:rPr>
                <w:rFonts w:ascii="Times New Roman" w:hAnsi="Times New Roman"/>
                <w:sz w:val="20"/>
              </w:rPr>
              <w:t xml:space="preserve">55,910</w:t>
            </w:r>
          </w:p>
        </w:tc>
        <w:tc>
          <w:tcPr>
            <w:tcW w:w="1016" w:type="dxa"/>
            <w:vAlign w:val="top"/>
          </w:tcPr>
          <w:p>
            <w:pPr>
              <w:spacing w:before="0" w:after="0" w:line="408" w:lineRule="exact"/>
              <w:ind w:left="0" w:right="0" w:firstLine="0"/>
              <w:jc w:val="center"/>
            </w:pPr>
            <w:r>
              <w:rPr>
                <w:rFonts w:ascii="Times New Roman" w:hAnsi="Times New Roman"/>
                <w:sz w:val="20"/>
              </w:rPr>
              <w:t xml:space="preserve">53,401</w:t>
            </w:r>
          </w:p>
        </w:tc>
        <w:tc>
          <w:tcPr>
            <w:tcW w:w="1016" w:type="dxa"/>
            <w:vAlign w:val="top"/>
          </w:tcPr>
          <w:p>
            <w:pPr>
              <w:spacing w:before="0" w:after="0" w:line="408" w:lineRule="exact"/>
              <w:ind w:left="0" w:right="0" w:firstLine="0"/>
              <w:jc w:val="center"/>
            </w:pPr>
            <w:r>
              <w:rPr>
                <w:rFonts w:ascii="Times New Roman" w:hAnsi="Times New Roman"/>
                <w:sz w:val="20"/>
              </w:rPr>
              <w:t xml:space="preserve">56,908</w:t>
            </w:r>
          </w:p>
        </w:tc>
        <w:tc>
          <w:tcPr>
            <w:tcW w:w="1016.0012" w:type="dxa"/>
            <w:vAlign w:val="top"/>
          </w:tcPr>
          <w:p>
            <w:pPr>
              <w:spacing w:before="0" w:after="0" w:line="408" w:lineRule="exact"/>
              <w:ind w:left="0" w:right="0" w:firstLine="0"/>
              <w:jc w:val="center"/>
            </w:pPr>
            <w:r>
              <w:rPr>
                <w:rFonts w:ascii="Times New Roman" w:hAnsi="Times New Roman"/>
                <w:sz w:val="20"/>
              </w:rPr>
              <w:t xml:space="preserve">59,493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55,055</w:t>
            </w:r>
          </w:p>
        </w:tc>
        <w:tc>
          <w:tcPr>
            <w:tcW w:w="1016" w:type="dxa"/>
            <w:vAlign w:val="top"/>
          </w:tcPr>
          <w:p>
            <w:pPr>
              <w:spacing w:before="0" w:after="0" w:line="408" w:lineRule="exact"/>
              <w:ind w:left="0" w:right="0" w:firstLine="0"/>
              <w:jc w:val="center"/>
            </w:pPr>
            <w:r>
              <w:rPr>
                <w:rFonts w:ascii="Times New Roman" w:hAnsi="Times New Roman"/>
                <w:sz w:val="20"/>
              </w:rPr>
              <w:t xml:space="preserve">57,717</w:t>
            </w:r>
          </w:p>
        </w:tc>
        <w:tc>
          <w:tcPr>
            <w:tcW w:w="1016" w:type="dxa"/>
            <w:vAlign w:val="top"/>
          </w:tcPr>
          <w:p>
            <w:pPr>
              <w:spacing w:before="0" w:after="0" w:line="408" w:lineRule="exact"/>
              <w:ind w:left="0" w:right="0" w:firstLine="0"/>
              <w:jc w:val="center"/>
            </w:pPr>
            <w:r>
              <w:rPr>
                <w:rFonts w:ascii="Times New Roman" w:hAnsi="Times New Roman"/>
                <w:sz w:val="20"/>
              </w:rPr>
              <w:t xml:space="preserve">55,092</w:t>
            </w:r>
          </w:p>
        </w:tc>
        <w:tc>
          <w:tcPr>
            <w:tcW w:w="1016" w:type="dxa"/>
            <w:vAlign w:val="top"/>
          </w:tcPr>
          <w:p>
            <w:pPr>
              <w:spacing w:before="0" w:after="0" w:line="408" w:lineRule="exact"/>
              <w:ind w:left="0" w:right="0" w:firstLine="0"/>
              <w:jc w:val="center"/>
            </w:pPr>
            <w:r>
              <w:rPr>
                <w:rFonts w:ascii="Times New Roman" w:hAnsi="Times New Roman"/>
                <w:sz w:val="20"/>
              </w:rPr>
              <w:t xml:space="preserve">58,638</w:t>
            </w:r>
          </w:p>
        </w:tc>
        <w:tc>
          <w:tcPr>
            <w:tcW w:w="1016.0012" w:type="dxa"/>
            <w:vAlign w:val="top"/>
          </w:tcPr>
          <w:p>
            <w:pPr>
              <w:spacing w:before="0" w:after="0" w:line="408" w:lineRule="exact"/>
              <w:ind w:left="0" w:right="0" w:firstLine="0"/>
              <w:jc w:val="center"/>
            </w:pPr>
            <w:r>
              <w:rPr>
                <w:rFonts w:ascii="Times New Roman" w:hAnsi="Times New Roman"/>
                <w:sz w:val="20"/>
              </w:rPr>
              <w:t xml:space="preserve">61,299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56,794</w:t>
            </w:r>
          </w:p>
        </w:tc>
        <w:tc>
          <w:tcPr>
            <w:tcW w:w="1016" w:type="dxa"/>
            <w:vAlign w:val="top"/>
          </w:tcPr>
          <w:p>
            <w:pPr>
              <w:spacing w:before="0" w:after="0" w:line="408" w:lineRule="exact"/>
              <w:ind w:left="0" w:right="0" w:firstLine="0"/>
              <w:jc w:val="center"/>
            </w:pPr>
            <w:r>
              <w:rPr>
                <w:rFonts w:ascii="Times New Roman" w:hAnsi="Times New Roman"/>
                <w:sz w:val="20"/>
              </w:rPr>
              <w:t xml:space="preserve">59,592</w:t>
            </w:r>
          </w:p>
        </w:tc>
        <w:tc>
          <w:tcPr>
            <w:tcW w:w="1016" w:type="dxa"/>
            <w:vAlign w:val="top"/>
          </w:tcPr>
          <w:p>
            <w:pPr>
              <w:spacing w:before="0" w:after="0" w:line="408" w:lineRule="exact"/>
              <w:ind w:left="0" w:right="0" w:firstLine="0"/>
              <w:jc w:val="center"/>
            </w:pPr>
            <w:r>
              <w:rPr>
                <w:rFonts w:ascii="Times New Roman" w:hAnsi="Times New Roman"/>
                <w:sz w:val="20"/>
              </w:rPr>
              <w:t xml:space="preserve">56,832</w:t>
            </w:r>
          </w:p>
        </w:tc>
        <w:tc>
          <w:tcPr>
            <w:tcW w:w="1016" w:type="dxa"/>
            <w:vAlign w:val="top"/>
          </w:tcPr>
          <w:p>
            <w:pPr>
              <w:spacing w:before="0" w:after="0" w:line="408" w:lineRule="exact"/>
              <w:ind w:left="0" w:right="0" w:firstLine="0"/>
              <w:jc w:val="center"/>
            </w:pPr>
            <w:r>
              <w:rPr>
                <w:rFonts w:ascii="Times New Roman" w:hAnsi="Times New Roman"/>
                <w:sz w:val="20"/>
              </w:rPr>
              <w:t xml:space="preserve">60,491</w:t>
            </w:r>
          </w:p>
        </w:tc>
        <w:tc>
          <w:tcPr>
            <w:tcW w:w="1016.0012" w:type="dxa"/>
            <w:vAlign w:val="top"/>
          </w:tcPr>
          <w:p>
            <w:pPr>
              <w:spacing w:before="0" w:after="0" w:line="408" w:lineRule="exact"/>
              <w:ind w:left="0" w:right="0" w:firstLine="0"/>
              <w:jc w:val="center"/>
            </w:pPr>
            <w:r>
              <w:rPr>
                <w:rFonts w:ascii="Times New Roman" w:hAnsi="Times New Roman"/>
                <w:sz w:val="20"/>
              </w:rPr>
              <w:t xml:space="preserve">63,175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58,272</w:t>
            </w:r>
          </w:p>
        </w:tc>
        <w:tc>
          <w:tcPr>
            <w:tcW w:w="1016" w:type="dxa"/>
            <w:vAlign w:val="top"/>
          </w:tcPr>
          <w:p>
            <w:pPr>
              <w:spacing w:before="0" w:after="0" w:line="408" w:lineRule="exact"/>
              <w:ind w:left="0" w:right="0" w:firstLine="0"/>
              <w:jc w:val="center"/>
            </w:pPr>
            <w:r>
              <w:rPr>
                <w:rFonts w:ascii="Times New Roman" w:hAnsi="Times New Roman"/>
                <w:sz w:val="20"/>
              </w:rPr>
              <w:t xml:space="preserve">61,143</w:t>
            </w:r>
          </w:p>
        </w:tc>
        <w:tc>
          <w:tcPr>
            <w:tcW w:w="1016" w:type="dxa"/>
            <w:vAlign w:val="top"/>
          </w:tcPr>
          <w:p>
            <w:pPr>
              <w:spacing w:before="0" w:after="0" w:line="408" w:lineRule="exact"/>
              <w:ind w:left="0" w:right="0" w:firstLine="0"/>
              <w:jc w:val="center"/>
            </w:pPr>
            <w:r>
              <w:rPr>
                <w:rFonts w:ascii="Times New Roman" w:hAnsi="Times New Roman"/>
                <w:sz w:val="20"/>
              </w:rPr>
              <w:t xml:space="preserve">58,310</w:t>
            </w:r>
          </w:p>
        </w:tc>
        <w:tc>
          <w:tcPr>
            <w:tcW w:w="1016" w:type="dxa"/>
            <w:vAlign w:val="top"/>
          </w:tcPr>
          <w:p>
            <w:pPr>
              <w:spacing w:before="0" w:after="0" w:line="408" w:lineRule="exact"/>
              <w:ind w:left="0" w:right="0" w:firstLine="0"/>
              <w:jc w:val="center"/>
            </w:pPr>
            <w:r>
              <w:rPr>
                <w:rFonts w:ascii="Times New Roman" w:hAnsi="Times New Roman"/>
                <w:sz w:val="20"/>
              </w:rPr>
              <w:t xml:space="preserve">62,063</w:t>
            </w:r>
          </w:p>
        </w:tc>
        <w:tc>
          <w:tcPr>
            <w:tcW w:w="1016.0012" w:type="dxa"/>
            <w:vAlign w:val="top"/>
          </w:tcPr>
          <w:p>
            <w:pPr>
              <w:spacing w:before="0" w:after="0" w:line="408" w:lineRule="exact"/>
              <w:ind w:left="0" w:right="0" w:firstLine="0"/>
              <w:jc w:val="center"/>
            </w:pPr>
            <w:r>
              <w:rPr>
                <w:rFonts w:ascii="Times New Roman" w:hAnsi="Times New Roman"/>
                <w:sz w:val="20"/>
              </w:rPr>
              <w:t xml:space="preserve">64,818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59,437</w:t>
            </w:r>
          </w:p>
        </w:tc>
        <w:tc>
          <w:tcPr>
            <w:tcW w:w="1016" w:type="dxa"/>
            <w:vAlign w:val="top"/>
          </w:tcPr>
          <w:p>
            <w:pPr>
              <w:spacing w:before="0" w:after="0" w:line="408" w:lineRule="exact"/>
              <w:ind w:left="0" w:right="0" w:firstLine="0"/>
              <w:jc w:val="center"/>
            </w:pPr>
            <w:r>
              <w:rPr>
                <w:rFonts w:ascii="Times New Roman" w:hAnsi="Times New Roman"/>
                <w:sz w:val="20"/>
              </w:rPr>
              <w:t xml:space="preserve">62,365</w:t>
            </w:r>
          </w:p>
        </w:tc>
        <w:tc>
          <w:tcPr>
            <w:tcW w:w="1016" w:type="dxa"/>
            <w:vAlign w:val="top"/>
          </w:tcPr>
          <w:p>
            <w:pPr>
              <w:spacing w:before="0" w:after="0" w:line="408" w:lineRule="exact"/>
              <w:ind w:left="0" w:right="0" w:firstLine="0"/>
              <w:jc w:val="center"/>
            </w:pPr>
            <w:r>
              <w:rPr>
                <w:rFonts w:ascii="Times New Roman" w:hAnsi="Times New Roman"/>
                <w:sz w:val="20"/>
              </w:rPr>
              <w:t xml:space="preserve">59,476</w:t>
            </w:r>
          </w:p>
        </w:tc>
        <w:tc>
          <w:tcPr>
            <w:tcW w:w="1016" w:type="dxa"/>
            <w:vAlign w:val="top"/>
          </w:tcPr>
          <w:p>
            <w:pPr>
              <w:spacing w:before="0" w:after="0" w:line="408" w:lineRule="exact"/>
              <w:ind w:left="0" w:right="0" w:firstLine="0"/>
              <w:jc w:val="center"/>
            </w:pPr>
            <w:r>
              <w:rPr>
                <w:rFonts w:ascii="Times New Roman" w:hAnsi="Times New Roman"/>
                <w:sz w:val="20"/>
              </w:rPr>
              <w:t xml:space="preserve">63,304</w:t>
            </w:r>
          </w:p>
        </w:tc>
        <w:tc>
          <w:tcPr>
            <w:tcW w:w="1016.0012" w:type="dxa"/>
            <w:vAlign w:val="top"/>
          </w:tcPr>
          <w:p>
            <w:pPr>
              <w:spacing w:before="0" w:after="0" w:line="408" w:lineRule="exact"/>
              <w:ind w:left="0" w:right="0" w:firstLine="0"/>
              <w:jc w:val="center"/>
            </w:pPr>
            <w:r>
              <w:rPr>
                <w:rFonts w:ascii="Times New Roman" w:hAnsi="Times New Roman"/>
                <w:sz w:val="20"/>
              </w:rPr>
              <w:t xml:space="preserve">66,114</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(f) The tables specified in subsection (4)(a) of this section are subject to further adjustment in other legislation that makes K-12 salary appropriations for the 2015-2017 fiscal biennium.</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$161,324,000</w:t>
      </w:r>
    </w:p>
    <w:p>
      <w:pPr>
        <w:tabs>
          <w:tab w:val="right" w:leader="dot" w:pos="9936"/>
        </w:tabs>
        <w:ind w:left="0" w:right="0" w:firstLine="1440"/>
      </w:pPr>
      <w:r>
        <w:rPr/>
        <w:t xml:space="preserve">TOTAL APPROPRIATION</w:t>
      </w:r>
      <w:r>
        <w:tab/>
      </w:r>
      <w:r>
        <w:rPr/>
        <w:t xml:space="preserve">$241,624,000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salary increase of 1.8 percent effective September 1, 2015, and another 1.2 percent increase effective September 1, 2016, the annual cost-of-living adjustments required under Initiative Measure No. 732.</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$768.00 per month for the 2015-16 school year and $768.00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$462,554,000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$464,430,000</w:t>
      </w:r>
    </w:p>
    <w:p>
      <w:pPr>
        <w:tabs>
          <w:tab w:val="right" w:leader="dot" w:pos="9936"/>
        </w:tabs>
        <w:ind w:left="0" w:right="0" w:firstLine="1440"/>
      </w:pPr>
      <w:r>
        <w:rPr/>
        <w:t xml:space="preserve">TOTAL APPROPRIATION</w:t>
      </w:r>
      <w:r>
        <w:tab/>
      </w:r>
      <w:r>
        <w:rPr/>
        <w:t xml:space="preserve">$926,984,000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$815,020,000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$866,220,000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$2,212,364,000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and high schools as provided under section 502(2), which enhancements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2016 and $252,000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$8,205,000</w:t>
      </w:r>
    </w:p>
    <w:p>
      <w:pPr>
        <w:tabs>
          <w:tab w:val="right" w:leader="dot" w:pos="9936"/>
        </w:tabs>
        <w:ind w:left="0" w:right="0" w:firstLine="1440"/>
      </w:pPr>
      <w:r>
        <w:rPr/>
        <w:t xml:space="preserve">TOTAL APPROPRIATION</w:t>
      </w:r>
      <w:r>
        <w:tab/>
      </w:r>
      <w:r>
        <w:rPr/>
        <w:t xml:space="preserve">$16,423,000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$365,446,000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$384,526,000</w:t>
      </w:r>
    </w:p>
    <w:p>
      <w:pPr>
        <w:tabs>
          <w:tab w:val="right" w:leader="dot" w:pos="9936"/>
        </w:tabs>
        <w:ind w:left="0" w:right="0" w:firstLine="1440"/>
      </w:pPr>
      <w:r>
        <w:rPr/>
        <w:t xml:space="preserve">TOTAL APPROPRIATION</w:t>
      </w:r>
      <w:r>
        <w:tab/>
      </w:r>
      <w:r>
        <w:rPr/>
        <w:t xml:space="preserve">$749,972,000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3.50 percent from the 2015-16 school year to the 2016-17 school year. This specified increase per full-time equivalent student for the 2016-17 school year is subject to further adjustment in other legislation that makes K-12 appropriations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$10,187,000</w:t>
      </w:r>
    </w:p>
    <w:p>
      <w:pPr>
        <w:tabs>
          <w:tab w:val="right" w:leader="dot" w:pos="9936"/>
        </w:tabs>
        <w:ind w:left="0" w:right="0" w:firstLine="1440"/>
      </w:pPr>
      <w:r>
        <w:rPr/>
        <w:t xml:space="preserve">TOTAL APPROPRIATION</w:t>
      </w:r>
      <w:r>
        <w:tab/>
      </w:r>
      <w:r>
        <w:rPr/>
        <w:t xml:space="preserve">$20,187,000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$99,727,000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$301,198,000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$18,925,000 of the general fund</w:t>
      </w:r>
      <w:r>
        <w:rPr>
          <w:rFonts w:ascii="Times New Roman" w:hAnsi="Times New Roman"/>
        </w:rPr>
        <w:t xml:space="preserve">—</w:t>
      </w:r>
      <w:r>
        <w:rPr/>
        <w:t xml:space="preserve">state appropriation for fiscal year 2016, $19,837,000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consistent with chapter 28A.655 RCW as amended by Second Engrossed House Bill No. 2214 (high school student assessments).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$5,239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$1,477,000 of the general fund</w:t>
      </w:r>
      <w:r>
        <w:rPr>
          <w:rFonts w:ascii="Times New Roman" w:hAnsi="Times New Roman"/>
        </w:rPr>
        <w:t xml:space="preserve">—</w:t>
      </w:r>
      <w:r>
        <w:rPr/>
        <w:t xml:space="preserve">state appropriation for fiscal year 2016 and $1,477,000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tabs>
          <w:tab w:val="right" w:leader="dot" w:pos="9936"/>
        </w:tabs>
        <w:ind w:left="0" w:right="0" w:firstLine="1440"/>
      </w:pPr>
      <w:r>
        <w:rPr/>
        <w:t xml:space="preserve">TOTAL APPROPRIATION</w:t>
      </w:r>
      <w:r>
        <w:tab/>
      </w:r>
      <w:r>
        <w:rPr/>
        <w:t xml:space="preserve">$312,042,000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tabs>
          <w:tab w:val="right" w:leader="dot" w:pos="9936"/>
        </w:tabs>
        <w:ind w:left="0" w:right="0" w:firstLine="1440"/>
      </w:pPr>
      <w:r>
        <w:rPr/>
        <w:t xml:space="preserve">TOTAL APPROPRIATION</w:t>
      </w:r>
      <w:r>
        <w:tab/>
      </w:r>
      <w:r>
        <w:rPr/>
        <w:t xml:space="preserve">$899,397,000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$1,536,000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department of personnel for inclusion in the department's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r>
              <w:rPr>
                <w:rFonts w:ascii="Times New Roman" w:hAnsi="Times New Roman"/>
                <w:sz w:val="20"/>
              </w:rPr>
              <w:t xml:space="preserve">151,485</w:t>
            </w:r>
          </w:p>
        </w:tc>
        <w:tc>
          <w:tcPr>
            <w:tcW w:w="3380" w:type="dxa"/>
            <w:vAlign w:val="top"/>
          </w:tcPr>
          <w:p>
            <w:pPr>
              <w:spacing w:before="0" w:after="0" w:line="408" w:lineRule="exact"/>
              <w:ind w:left="0" w:right="0" w:firstLine="0"/>
              <w:jc w:val="center"/>
            </w:pPr>
            <w:r>
              <w:rPr>
                <w:rFonts w:ascii="Times New Roman" w:hAnsi="Times New Roman"/>
                <w:sz w:val="20"/>
              </w:rPr>
              <w:t xml:space="preserve">151,485</w:t>
            </w:r>
          </w:p>
        </w:tc>
      </w:tr>
    </w:tbl>
    <w:p>
      <w:pPr>
        <w:spacing w:before="120" w:after="0" w:line="408" w:lineRule="exact"/>
        <w:ind w:left="0" w:right="0" w:firstLine="576"/>
        <w:jc w:val="left"/>
      </w:pPr>
      <w:r>
        <w:rPr/>
        <w:t xml:space="preserve">(b) For the purposes of this section only, "state-supported students" for the state board for community and technical colleges includes running start students.</w:t>
      </w:r>
    </w:p>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For the purposes of chapter 28B.15 RCW, the omnibus appropriations act assumes no increase in tuition levels for resident undergraduate students over the amounts charged to resident undergraduate students for the prior year.</w:t>
      </w:r>
    </w:p>
    <w:p>
      <w:pPr>
        <w:spacing w:before="0" w:after="0" w:line="408" w:lineRule="exact"/>
        <w:ind w:left="0" w:right="0" w:firstLine="576"/>
        <w:jc w:val="left"/>
      </w:pPr>
      <w:r>
        <w:rPr/>
        <w:t xml:space="preserve">(2)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(3) Appropriations in sections 606 through 611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(4) Each governing board is authorized to increase tuition charges to graduate and professional students, and to nonresident undergraduate students, by amounts judged reasonable and necessary by the governing board.</w:t>
      </w:r>
    </w:p>
    <w:p>
      <w:pPr>
        <w:spacing w:before="0" w:after="0" w:line="408" w:lineRule="exact"/>
        <w:ind w:left="0" w:right="0" w:firstLine="576"/>
        <w:jc w:val="left"/>
      </w:pPr>
      <w:r>
        <w:rPr/>
        <w:t xml:space="preserve">(5) Each governing board is authorized to increase summer quarter or semester tuition fees for resident and nonresident undergraduate, graduate, and professional students pursuant to RCW 28B.15.067.</w:t>
      </w:r>
    </w:p>
    <w:p>
      <w:pPr>
        <w:spacing w:before="0" w:after="0" w:line="408" w:lineRule="exact"/>
        <w:ind w:left="0" w:right="0" w:firstLine="576"/>
        <w:jc w:val="left"/>
      </w:pPr>
      <w:r>
        <w:rPr/>
        <w:t xml:space="preserve">(6) Each governing board is authorized to adopt or increase charges for fee-based, self-sustaining degree programs, credit courses, noncredit workshops and courses, and special contract courses by amounts judged reasonable and necessary by the governing board.</w:t>
      </w:r>
    </w:p>
    <w:p>
      <w:pPr>
        <w:spacing w:before="0" w:after="0" w:line="408" w:lineRule="exact"/>
        <w:ind w:left="0" w:right="0" w:firstLine="576"/>
        <w:jc w:val="left"/>
      </w:pPr>
      <w:r>
        <w:rPr/>
        <w:t xml:space="preserve">(7) Each governing board is authorized to adopt or increase services and activities fees for all categories of students as provided in RCW 28B.15.069.</w:t>
      </w:r>
    </w:p>
    <w:p>
      <w:pPr>
        <w:spacing w:before="0" w:after="0" w:line="408" w:lineRule="exact"/>
        <w:ind w:left="0" w:right="0" w:firstLine="576"/>
        <w:jc w:val="left"/>
      </w:pPr>
      <w:r>
        <w:rPr/>
        <w:t xml:space="preserve">(8) Each governing board is authorized to adopt or increase technology fees as provided in RCW 28B.15.069.</w:t>
      </w:r>
    </w:p>
    <w:p>
      <w:pPr>
        <w:spacing w:before="0" w:after="0" w:line="408" w:lineRule="exact"/>
        <w:ind w:left="0" w:right="0" w:firstLine="576"/>
        <w:jc w:val="left"/>
      </w:pPr>
      <w:r>
        <w:rPr/>
        <w:t xml:space="preserve">(9) Each governing board is authorized to adopt or increase special course and lab fees, and health and counseling fees, to the extent necessary to cover the reasonable and necessary exceptional cost of the course or service.</w:t>
      </w:r>
    </w:p>
    <w:p>
      <w:pPr>
        <w:spacing w:before="0" w:after="0" w:line="408" w:lineRule="exact"/>
        <w:ind w:left="0" w:right="0" w:firstLine="576"/>
        <w:jc w:val="left"/>
      </w:pPr>
      <w:r>
        <w:rPr/>
        <w:t xml:space="preserve">(10) Each governing board is authorized to adopt or increase administrative fees such as, but not limited to, those charged for application, matriculation, special testing, and transcripts by amounts judged reasonable and necessary by the governing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(1) For the purposes of chapter 28B.15 RCW, appropriations in the omnibus appropriations act assumes no increase in tuition levels for resident undergraduate students over the amounts charged to resident undergraduate students for the prior year.</w:t>
      </w:r>
    </w:p>
    <w:p>
      <w:pPr>
        <w:spacing w:before="0" w:after="0" w:line="408" w:lineRule="exact"/>
        <w:ind w:left="0" w:right="0" w:firstLine="576"/>
        <w:jc w:val="left"/>
      </w:pPr>
      <w:r>
        <w:rPr/>
        <w:t xml:space="preserve">(2) For the 2015-16 and 2016-17 academic years, the state board shall not increase tuition fees charged to resident undergraduates enrolled in upper division applied baccalaureate programs as specified in subsection (1) of this section.</w:t>
      </w:r>
    </w:p>
    <w:p>
      <w:pPr>
        <w:spacing w:before="0" w:after="0" w:line="408" w:lineRule="exact"/>
        <w:ind w:left="0" w:right="0" w:firstLine="576"/>
        <w:jc w:val="left"/>
      </w:pPr>
      <w:r>
        <w:rPr/>
        <w:t xml:space="preserve">(3) Appropriations in section 605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(4) The state board may increase the tuition fees charged to nonresident students by amounts judged reasonable and necessary by the board.</w:t>
      </w:r>
    </w:p>
    <w:p>
      <w:pPr>
        <w:spacing w:before="0" w:after="0" w:line="408" w:lineRule="exact"/>
        <w:ind w:left="0" w:right="0" w:firstLine="576"/>
        <w:jc w:val="left"/>
      </w:pPr>
      <w:r>
        <w:rPr/>
        <w:t xml:space="preserve">(5) The trustees of the technical colleges are authorized to either (a) increase operating fees by no more than the percentage increases authorized for community colleges by the state board; or (b) fully adopt the tuition fee charge schedule adopted by the state board for community colleges.</w:t>
      </w:r>
    </w:p>
    <w:p>
      <w:pPr>
        <w:spacing w:before="0" w:after="0" w:line="408" w:lineRule="exact"/>
        <w:ind w:left="0" w:right="0" w:firstLine="576"/>
        <w:jc w:val="left"/>
      </w:pPr>
      <w:r>
        <w:rPr/>
        <w:t xml:space="preserve">(6) The state board is authorized to increase the maximum allowable services and activities fees as provided in RCW 28B.15.069. The trustees of the community and technical colleges are authorized to increase services and activities fees up to the maximum level authorized by the state board.</w:t>
      </w:r>
    </w:p>
    <w:p>
      <w:pPr>
        <w:spacing w:before="0" w:after="0" w:line="408" w:lineRule="exact"/>
        <w:ind w:left="0" w:right="0" w:firstLine="576"/>
        <w:jc w:val="left"/>
      </w:pPr>
      <w:r>
        <w:rPr/>
        <w:t xml:space="preserve">(7) The trustees of the community and technical colleges are authorized to adopt or increase charges for fee-based, self-sustaining programs such as summer session, international student contracts, and special contract courses by amounts judged reasonable and necessary by the trustees.</w:t>
      </w:r>
    </w:p>
    <w:p>
      <w:pPr>
        <w:spacing w:before="0" w:after="0" w:line="408" w:lineRule="exact"/>
        <w:ind w:left="0" w:right="0" w:firstLine="576"/>
        <w:jc w:val="left"/>
      </w:pPr>
      <w:r>
        <w:rPr/>
        <w:t xml:space="preserve">(8) The trustees of the community and technical colleges are authorized to adopt or increase special course and lab fees to the extent necessary to cover the reasonable and necessary exceptional cost of the course or service.</w:t>
      </w:r>
    </w:p>
    <w:p>
      <w:pPr>
        <w:spacing w:before="0" w:after="0" w:line="408" w:lineRule="exact"/>
        <w:ind w:left="0" w:right="0" w:firstLine="576"/>
        <w:jc w:val="left"/>
      </w:pPr>
      <w:r>
        <w:rPr/>
        <w:t xml:space="preserve">(9) The trustees of the community and technical colleges are authorized to adopt or increase administrative fees such as but not limited to those charged for application, matriculation, special testing, and transcripts by amounts judged reasonable and necessary by the trustees.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$618,264,000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$96,156,000</w:t>
      </w:r>
    </w:p>
    <w:p>
      <w:pPr>
        <w:tabs>
          <w:tab w:val="right" w:leader="dot" w:pos="9936"/>
        </w:tabs>
        <w:ind w:left="0" w:right="0" w:firstLine="1440"/>
      </w:pPr>
      <w:r>
        <w:rPr/>
        <w:t xml:space="preserve">TOTAL APPROPRIATION</w:t>
      </w:r>
      <w:r>
        <w:tab/>
      </w:r>
      <w:r>
        <w:rPr/>
        <w:t xml:space="preserve">$1,350,035,000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2016 and $500,000 of the fiscal year appropriation for fiscal year 2017 are provided solely for the Washington state labor education and research center at south Seattle college.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$410,000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shall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will assume funding for this new degree will come through redistribution of its current per full-time enrollment funding. The plan shall be delivered to the state board by June 30, 2016.</w:t>
      </w:r>
    </w:p>
    <w:p>
      <w:pPr>
        <w:spacing w:before="0" w:after="0" w:line="408" w:lineRule="exact"/>
        <w:ind w:left="0" w:right="0" w:firstLine="576"/>
        <w:jc w:val="left"/>
      </w:pPr>
      <w:r>
        <w:rPr/>
        <w:t xml:space="preserve">(8)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(9)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(10) $2,700,000 of the general fund</w:t>
      </w:r>
      <w:r>
        <w:rPr>
          <w:rFonts w:ascii="Times New Roman" w:hAnsi="Times New Roman"/>
        </w:rPr>
        <w:t xml:space="preserve">—</w:t>
      </w:r>
      <w:r>
        <w:rPr/>
        <w:t xml:space="preserve">state appropriation for fiscal year 2016 and $2,700,000 of the general fund</w:t>
      </w:r>
      <w:r>
        <w:rPr>
          <w:rFonts w:ascii="Times New Roman" w:hAnsi="Times New Roman"/>
        </w:rPr>
        <w:t xml:space="preserve">—</w:t>
      </w:r>
      <w:r>
        <w:rPr/>
        <w:t xml:space="preserve">state appropriation for fiscal year 2017 are provided solely for registered aerospace and advanced manufacturing apprenticeship programs in Washington state. These amounts are expected to support at least 70 full time equivalent students per year above the 2014-15 academic year levels. The state board for community and technical colleges must operate in conjunction with the aerospace joint apprenticeship committee for implementation of these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$278,110,000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$268,586,000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$7,116,000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$6,732,000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$523,000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$1,041,000</w:t>
      </w:r>
    </w:p>
    <w:p>
      <w:pPr>
        <w:tabs>
          <w:tab w:val="right" w:leader="dot" w:pos="9936"/>
        </w:tabs>
        <w:ind w:left="0" w:right="0" w:firstLine="1440"/>
      </w:pPr>
      <w:r>
        <w:rPr/>
        <w:t xml:space="preserve">TOTAL APPROPRIATION</w:t>
      </w:r>
      <w:r>
        <w:tab/>
      </w:r>
      <w:r>
        <w:rPr/>
        <w:t xml:space="preserve">$581,059,000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Amounts appropriated in this section reflect the transfer of $4,680,000 of the general fund</w:t>
      </w:r>
      <w:r>
        <w:rPr>
          <w:rFonts w:ascii="Times New Roman" w:hAnsi="Times New Roman"/>
        </w:rPr>
        <w:t xml:space="preserve">—</w:t>
      </w:r>
      <w:r>
        <w:rPr/>
        <w:t xml:space="preserve">state appropriation for fiscal year 2016 and $4,680,000 of the general fund</w:t>
      </w:r>
      <w:r>
        <w:rPr>
          <w:rFonts w:ascii="Times New Roman" w:hAnsi="Times New Roman"/>
        </w:rPr>
        <w:t xml:space="preserve">—</w:t>
      </w:r>
      <w:r>
        <w:rPr/>
        <w:t xml:space="preserve">state appropriation for fiscal year 2017 from Washington State University to the University of Washington. These amounts are provided solely for the continued education of medical students enrolled in the Washington, Wyoming, Alaska, Montana, and Idaho program in Spokane. Funding is expected to support 60 first year and 60 second year medical school students located in Spokane.</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$211,000 of the general fund</w:t>
      </w:r>
      <w:r>
        <w:rPr>
          <w:rFonts w:ascii="Times New Roman" w:hAnsi="Times New Roman"/>
        </w:rPr>
        <w:t xml:space="preserve">—</w:t>
      </w:r>
      <w:r>
        <w:rPr/>
        <w:t xml:space="preserve">state appropriation for fiscal year 2016 and $189,000 of the general fund</w:t>
      </w:r>
      <w:r>
        <w:rPr>
          <w:rFonts w:ascii="Times New Roman" w:hAnsi="Times New Roman"/>
        </w:rPr>
        <w:t xml:space="preserve">—</w:t>
      </w:r>
      <w:r>
        <w:rPr/>
        <w:t xml:space="preserve">state appropriation for fiscal year 2017 are provided solely for the University of Washington predator ecology lab to conduct a study assessing the health of Washington's wild ungulate population due to changes in predator population dynamics resulting from the recovery of gray wolves, as described in Substitute House Bill No. 1676 (wild ungulates, predation).</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as pass-through funding to continue a study to develop and evaluate new tools and best practices for preventing livestock depredation by wolves.</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shall be completed by November 15, 2015, and a final report shall be submitted to the governor and to the relevant committees of the legislature by October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$167,840,000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$164,368,000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$335,000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$681,000</w:t>
      </w:r>
    </w:p>
    <w:p>
      <w:pPr>
        <w:tabs>
          <w:tab w:val="right" w:leader="dot" w:pos="9936"/>
        </w:tabs>
        <w:ind w:left="0" w:right="0" w:firstLine="1440"/>
      </w:pPr>
      <w:r>
        <w:rPr/>
        <w:t xml:space="preserve">TOTAL APPROPRIATION</w:t>
      </w:r>
      <w:r>
        <w:tab/>
      </w:r>
      <w:r>
        <w:rPr/>
        <w:t xml:space="preserve">$367,219,000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reflect a transfer of $4,680,000 of the general fund</w:t>
      </w:r>
      <w:r>
        <w:rPr>
          <w:rFonts w:ascii="Times New Roman" w:hAnsi="Times New Roman"/>
        </w:rPr>
        <w:t xml:space="preserve">—</w:t>
      </w:r>
      <w:r>
        <w:rPr/>
        <w:t xml:space="preserve">state appropriation for fiscal year 2016 and $4,680,000 of the general fund</w:t>
      </w:r>
      <w:r>
        <w:rPr>
          <w:rFonts w:ascii="Times New Roman" w:hAnsi="Times New Roman"/>
        </w:rPr>
        <w:t xml:space="preserve">—</w:t>
      </w:r>
      <w:r>
        <w:rPr/>
        <w:t xml:space="preserve">state appropriation for fiscal year 2017 from Washington State University to the University of Washington for the continued education of medical students enrolled in the Washington, Wyoming, Alaska, Montana, and Idaho program in Spokane.</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(3)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(5) Washington State University shall not use funds appropriated in this section to support intercollegiate athletic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$34,518,000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t xml:space="preserve">$87,155,000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$33,420,000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$86,609,000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$19,528,000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$45,502,000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 If the bill is not enacted by June 30, 2015, the amounts provided in this subsection shall lapse.</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June 30, 2015, the amounts provided in this subsection shall lapse.</w:t>
      </w:r>
    </w:p>
    <w:p>
      <w:pPr>
        <w:spacing w:before="0" w:after="0" w:line="408" w:lineRule="exact"/>
        <w:ind w:left="0" w:right="0" w:firstLine="576"/>
        <w:jc w:val="left"/>
      </w:pPr>
      <w:r>
        <w:rPr/>
        <w:t xml:space="preserve">(3) $98,000 of the general fund</w:t>
      </w:r>
      <w:r>
        <w:rPr>
          <w:rFonts w:ascii="Times New Roman" w:hAnsi="Times New Roman"/>
        </w:rPr>
        <w:t xml:space="preserve">—</w:t>
      </w:r>
      <w:r>
        <w:rPr/>
        <w:t xml:space="preserve">state appropriation for fiscal year 2016 is provided solely for the implementation of chapter 275, Laws of 2015 (domestic violence services). If the bill is not enacted by June 30, 2015, the amounts provided in this subsection shall lapse.</w:t>
      </w:r>
    </w:p>
    <w:p>
      <w:pPr>
        <w:spacing w:before="0" w:after="0" w:line="408" w:lineRule="exact"/>
        <w:ind w:left="0" w:right="0" w:firstLine="576"/>
        <w:jc w:val="left"/>
      </w:pPr>
      <w:r>
        <w:rPr/>
        <w:t xml:space="preserve">(4) $52,000 of the general fund</w:t>
      </w:r>
      <w:r>
        <w:rPr>
          <w:rFonts w:ascii="Times New Roman" w:hAnsi="Times New Roman"/>
        </w:rPr>
        <w:t xml:space="preserve">—</w:t>
      </w:r>
      <w:r>
        <w:rPr/>
        <w:t xml:space="preserve">state appropriation for fiscal year 2016 and $51,000 of the general fund</w:t>
      </w:r>
      <w:r>
        <w:rPr>
          <w:rFonts w:ascii="Times New Roman" w:hAnsi="Times New Roman"/>
        </w:rPr>
        <w:t xml:space="preserve">—</w:t>
      </w:r>
      <w:r>
        <w:rPr/>
        <w:t xml:space="preserve">state appropriation for fiscal year 2017 are provided solely for Washington state institute for public policy to complete a comprehensive assessment of racial and ethnic disproportionality in Washington's criminal justice system. To the extent data are available the study shall include an examination of each stage of the criminal justice system to include, but not be limited to: Criminal behavior; reporting of crime; decisions to investigate and arrest; victim cooperation; prosecutorial screening and charging decisions; prosecutorial charge reviews and plea bargaining; available defense resources; criminal and sentencing laws; sentencing practices; and post sentencing policies and practices. The institute shall report its findings by December 1, 2016.</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June 30, 2015, the amount provided in this subsection shall lapse.</w:t>
      </w:r>
    </w:p>
    <w:p>
      <w:pPr>
        <w:spacing w:before="0" w:after="0" w:line="408" w:lineRule="exact"/>
        <w:ind w:left="0" w:right="0" w:firstLine="576"/>
        <w:jc w:val="left"/>
      </w:pPr>
      <w:r>
        <w:rPr/>
        <w:t xml:space="preserve">(6)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(7)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(8)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$49,414,000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$47,365,000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$13,742,000</w:t>
      </w:r>
    </w:p>
    <w:p>
      <w:pPr>
        <w:tabs>
          <w:tab w:val="right" w:leader="dot" w:pos="9936"/>
        </w:tabs>
        <w:ind w:left="0" w:right="0" w:firstLine="1440"/>
      </w:pPr>
      <w:r>
        <w:rPr/>
        <w:t xml:space="preserve">TOTAL APPROPRIATION</w:t>
      </w:r>
      <w:r>
        <w:tab/>
      </w:r>
      <w:r>
        <w:rPr/>
        <w:t xml:space="preserve">$110,521,000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t xml:space="preserve">$16,018,000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$273,160,000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$262,714,000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$77,035,000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$135,000,000</w:t>
      </w:r>
    </w:p>
    <w:p>
      <w:pPr>
        <w:tabs>
          <w:tab w:val="right" w:leader="dot" w:pos="9936"/>
        </w:tabs>
        <w:ind w:left="0" w:right="0" w:firstLine="1440"/>
      </w:pPr>
      <w:r>
        <w:rPr/>
        <w:t xml:space="preserve">TOTAL APPROPRIATION</w:t>
      </w:r>
      <w:r>
        <w:tab/>
      </w:r>
      <w:r>
        <w:rPr/>
        <w:t xml:space="preserve">$760,009,000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$242,454,000 of the general fund</w:t>
      </w:r>
      <w:r>
        <w:rPr>
          <w:rFonts w:ascii="Times New Roman" w:hAnsi="Times New Roman"/>
        </w:rPr>
        <w:t xml:space="preserve">—</w:t>
      </w:r>
      <w:r>
        <w:rPr/>
        <w:t xml:space="preserve">state appropriation for fiscal year 2016, $242,455,000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603 or 604 of this act.</w:t>
      </w:r>
    </w:p>
    <w:p>
      <w:pPr>
        <w:spacing w:before="0" w:after="0" w:line="408" w:lineRule="exact"/>
        <w:ind w:left="0" w:right="0" w:firstLine="576"/>
        <w:jc w:val="left"/>
      </w:pPr>
      <w:r>
        <w:rPr/>
        <w:t xml:space="preserve">(6) $65,035,000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shall be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(8) $30,000,000 of the opportunity pathways</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authorized mental health and medical professionals working at health care delivery sites that demonstrate a commitment to serving uninsured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$58,528,000</w:t>
      </w:r>
    </w:p>
    <w:p>
      <w:pPr>
        <w:spacing w:before="120" w:after="0" w:line="408" w:lineRule="exact"/>
        <w:ind w:left="0" w:right="0" w:firstLine="576"/>
        <w:jc w:val="left"/>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$288,817,000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$25,228,000</w:t>
      </w:r>
    </w:p>
    <w:p>
      <w:pPr>
        <w:tabs>
          <w:tab w:val="right" w:leader="dot" w:pos="9936"/>
        </w:tabs>
        <w:ind w:left="0" w:right="0" w:firstLine="1440"/>
      </w:pPr>
      <w:r>
        <w:rPr/>
        <w:t xml:space="preserve">TOTAL APPROPRIATION</w:t>
      </w:r>
      <w:r>
        <w:tab/>
      </w:r>
      <w:r>
        <w:rPr/>
        <w:t xml:space="preserve">$591,506,000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$48,800,000 of the general fund</w:t>
      </w:r>
      <w:r>
        <w:rPr>
          <w:rFonts w:ascii="Times New Roman" w:hAnsi="Times New Roman"/>
        </w:rPr>
        <w:t xml:space="preserve">—</w:t>
      </w:r>
      <w:r>
        <w:rPr/>
        <w:t xml:space="preserve">state appropriation for fiscal year 2016, $48,800,000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and assistance program. These amounts shall support at least 10,091 slots in fiscal year 2016 and 10,091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will transfer these amounts into the home visiting services account.</w:t>
      </w:r>
    </w:p>
    <w:p>
      <w:pPr>
        <w:spacing w:before="0" w:after="0" w:line="408" w:lineRule="exact"/>
        <w:ind w:left="0" w:right="0" w:firstLine="576"/>
        <w:jc w:val="left"/>
      </w:pPr>
      <w:r>
        <w:rPr/>
        <w:t xml:space="preserve">(5)(a)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If the bill is not enacted by June 30, 2015, the amounts provided in this subsection shall lapse.</w:t>
      </w:r>
    </w:p>
    <w:p>
      <w:pPr>
        <w:spacing w:before="0" w:after="0" w:line="408" w:lineRule="exact"/>
        <w:ind w:left="0" w:right="0" w:firstLine="576"/>
        <w:jc w:val="left"/>
      </w:pPr>
      <w:r>
        <w:rPr/>
        <w:t xml:space="preserve">(10) $29,749,000 of the general fund</w:t>
      </w:r>
      <w:r>
        <w:rPr>
          <w:rFonts w:ascii="Times New Roman" w:hAnsi="Times New Roman"/>
        </w:rPr>
        <w:t xml:space="preserve">—</w:t>
      </w:r>
      <w:r>
        <w:rPr/>
        <w:t xml:space="preserve">state appropriation for fiscal year 2016, $47,975,000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If the bill is not enacted by June 30, 2015, the amounts provided in this subsection shall lapse. Of the amounts provided in this subsection:</w:t>
      </w:r>
    </w:p>
    <w:p>
      <w:pPr>
        <w:spacing w:before="0" w:after="0" w:line="408" w:lineRule="exact"/>
        <w:ind w:left="0" w:right="0" w:firstLine="576"/>
        <w:jc w:val="left"/>
      </w:pPr>
      <w:r>
        <w:rPr/>
        <w:t xml:space="preserve">(a) $62,080,000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$14,473,000 is for level 2 payments and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If the bill is not enacted by June 30, 2015, the amounts provided in this subsection shall lapse.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Information and technology investments and proposed projects for time capture, payroll, payment processes, and eligibility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$12,866,000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$9,719,000</w:t>
      </w:r>
    </w:p>
    <w:p>
      <w:pPr>
        <w:tabs>
          <w:tab w:val="right" w:leader="dot" w:pos="9936"/>
        </w:tabs>
        <w:ind w:left="0" w:right="0" w:firstLine="1440"/>
      </w:pPr>
      <w:r>
        <w:rPr/>
        <w:t xml:space="preserve">TOTAL APPROPRIATION</w:t>
      </w:r>
      <w:r>
        <w:tab/>
      </w:r>
      <w:r>
        <w:rPr/>
        <w:t xml:space="preserve">$19,495,000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t xml:space="preserve">$4,310,000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$2,264,000</w:t>
      </w:r>
    </w:p>
    <w:p>
      <w:pPr>
        <w:tabs>
          <w:tab w:val="right" w:leader="dot" w:pos="9936"/>
        </w:tabs>
        <w:ind w:left="0" w:right="0" w:firstLine="1440"/>
      </w:pPr>
      <w:r>
        <w:rPr/>
        <w:t xml:space="preserve">TOTAL APPROPRIATION</w:t>
      </w:r>
      <w:r>
        <w:tab/>
      </w:r>
      <w:r>
        <w:rPr/>
        <w:t xml:space="preserve">$4,506,000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Effective July 1, 2015, the state capital museum may no longer be used to house or interpret the collection of the Washington state historical society. The society shall close the state capital museum and transfer responsibility for maintenance and any subsequent operation of the building and grounds to the department of enterprise services.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Washington women's history consortium created in RCW 27.34.360 and operation of the national history day program. Funds for the women's history consortium must be used for staff, professional archiving, public programs and exhibits, and information technology investments to enable the society to restore its central database of women's history. Allocation of funds between the two programs will be determined by the director and the state historical society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$1,737,000</w:t>
      </w:r>
    </w:p>
    <w:p>
      <w:pPr>
        <w:tabs>
          <w:tab w:val="right" w:leader="dot" w:pos="9936"/>
        </w:tabs>
        <w:ind w:left="0" w:right="0" w:firstLine="1440"/>
      </w:pPr>
      <w:r>
        <w:rPr/>
        <w:t xml:space="preserve">TOTAL APPROPRIATION</w:t>
      </w:r>
      <w:r>
        <w:tab/>
      </w:r>
      <w:r>
        <w:rPr/>
        <w:t xml:space="preserve">$3,415,000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$1,063,580,000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$1,099,792,000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$2,171,264,000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tabs>
          <w:tab w:val="right" w:leader="dot" w:pos="9936"/>
        </w:tabs>
        <w:ind w:left="0" w:right="0" w:firstLine="1440"/>
      </w:pPr>
      <w:r>
        <w:rPr/>
        <w:t xml:space="preserve">TOTAL APPROPRIATION</w:t>
      </w:r>
      <w:r>
        <w:tab/>
      </w:r>
      <w:r>
        <w:rPr/>
        <w:t xml:space="preserve">$4,101,000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t xml:space="preserve">$86,123,000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IT-2015, dated June 20, 2015, which is hereby incorporated by reference. To facilitate the transfer of moneys from other funds and accounts that are associated with projects contained in LEAP omnibus document IT-2015, dated June 20, 2015,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 The office of financial management must provide funding sufficient to complete those projects labeled "MANDATORY" in LEAP omnibus document IT-2015, dated June 20, 2015, from within amounts appropriated in this section. For the remaining projects, preference must be given to projects that utilize commercial off-the-shelf or software as a service technology solution. All projects in LEAP omnibus document IT-2015, "MANDATORY" or otherwise, are subject to the conditions and limitations set forth in this section.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(iii)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IT-2015, dated June 20,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If Engrossed Substitute Senate Bill No. 5843 (outdoor recreation)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(1)(a)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$68,450,000</w:t>
      </w:r>
    </w:p>
    <w:p>
      <w:pPr>
        <w:tabs>
          <w:tab w:val="right" w:leader="dot" w:pos="9936"/>
        </w:tabs>
        <w:ind w:left="0" w:right="0" w:firstLine="1440"/>
      </w:pPr>
      <w:r>
        <w:rPr/>
        <w:t xml:space="preserve">TOTAL APPROPRIATION</w:t>
      </w:r>
      <w:r>
        <w:tab/>
      </w:r>
      <w:r>
        <w:rPr/>
        <w:t xml:space="preserve">$133,800,000</w:t>
      </w:r>
    </w:p>
    <w:p>
      <w:pPr>
        <w:spacing w:before="120" w:after="0" w:line="408" w:lineRule="exact"/>
        <w:ind w:left="0" w:right="0" w:firstLine="576"/>
        <w:jc w:val="left"/>
      </w:pPr>
      <w:r>
        <w:rPr/>
        <w:t xml:space="preserve">(b) $550,000 of the general fund</w:t>
      </w:r>
      <w:r>
        <w:rPr>
          <w:rFonts w:ascii="Times New Roman" w:hAnsi="Times New Roman"/>
        </w:rPr>
        <w:t xml:space="preserve">—</w:t>
      </w:r>
      <w:r>
        <w:rPr/>
        <w:t xml:space="preserve">state appropriation for fiscal year 2016 and $550,000 of the general fund</w:t>
      </w:r>
      <w:r>
        <w:rPr>
          <w:rFonts w:ascii="Times New Roman" w:hAnsi="Times New Roman"/>
        </w:rPr>
        <w:t xml:space="preserve">—</w:t>
      </w:r>
      <w:r>
        <w:rPr/>
        <w:t xml:space="preserve">state appropriation for fiscal year 2017 are provided solely for increased contribution rate impacts of Substitute House Bill No. 1194 (death benefits/LEOFF, WSPRS). If the bill is not enacted by June 30, 2015, the amounts provided in this subsection shall lapse.</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$4,915,000</w:t>
      </w:r>
    </w:p>
    <w:p>
      <w:pPr>
        <w:tabs>
          <w:tab w:val="right" w:leader="dot" w:pos="9936"/>
        </w:tabs>
        <w:ind w:left="0" w:right="0" w:firstLine="1440"/>
      </w:pPr>
      <w:r>
        <w:rPr/>
        <w:t xml:space="preserve">TOTAL APPROPRIATION</w:t>
      </w:r>
      <w:r>
        <w:tab/>
      </w:r>
      <w:r>
        <w:rPr/>
        <w:t xml:space="preserve">$9,674,000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($231,000)</w:t>
      </w:r>
    </w:p>
    <w:p>
      <w:pPr>
        <w:spacing w:before="0" w:after="0" w:line="408" w:lineRule="exact"/>
        <w:ind w:left="0" w:right="0" w:firstLine="0"/>
        <w:jc w:val="left"/>
        <w:tabs>
          <w:tab w:val="right" w:leader="dot" w:pos="9936"/>
        </w:tabs>
      </w:pPr>
      <w:r>
        <w:rPr/>
        <w:t xml:space="preserve">Other Dedicated Funds Appropriation </w:t>
      </w:r>
      <w:r>
        <w:tab/>
      </w:r>
      <w:r>
        <w:rPr/>
        <w:t xml:space="preserve">($3,822,000)</w:t>
      </w:r>
    </w:p>
    <w:p>
      <w:pPr>
        <w:tabs>
          <w:tab w:val="right" w:leader="dot" w:pos="9936"/>
        </w:tabs>
        <w:ind w:left="0" w:right="0" w:firstLine="1440"/>
      </w:pPr>
      <w:r>
        <w:rPr/>
        <w:t xml:space="preserve">TOTAL APPROPRIATION</w:t>
      </w:r>
      <w:r>
        <w:tab/>
      </w:r>
      <w:r>
        <w:rPr/>
        <w:t xml:space="preserve">($18,512,000)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and decreased employer health insurance costs consistent with the contribution rates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document 713-2015 B sections "State Represented Employee PEBB Rate," "State Public Employee PEBB Rate," "Higher Education: Represented Employee PEBB Rate," and "Higher Education: Public Employee PEBB Rate."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spacing w:before="0" w:after="0" w:line="408" w:lineRule="exact"/>
        <w:ind w:left="0" w:right="0" w:firstLine="0"/>
        <w:jc w:val="left"/>
        <w:tabs>
          <w:tab w:val="right" w:leader="dot" w:pos="9936"/>
        </w:tabs>
      </w:pPr>
      <w:r>
        <w:rPr/>
        <w:t xml:space="preserve">Other Appropriated Funds</w:t>
      </w:r>
      <w:r>
        <w:tab/>
      </w:r>
      <w:r>
        <w:rPr/>
        <w:t xml:space="preserve">($296,000)</w:t>
      </w:r>
    </w:p>
    <w:p>
      <w:pPr>
        <w:tabs>
          <w:tab w:val="right" w:leader="dot" w:pos="9936"/>
        </w:tabs>
        <w:ind w:left="0" w:right="0" w:firstLine="1440"/>
      </w:pPr>
      <w:r>
        <w:rPr/>
        <w:t xml:space="preserve">TOTAL APPROPRIATION</w:t>
      </w:r>
      <w:r>
        <w:tab/>
      </w:r>
      <w:r>
        <w:rPr/>
        <w:t xml:space="preserve">($398,000)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92B-2015, dated May 28,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w:t>
      </w:r>
    </w:p>
    <w:p>
      <w:pPr>
        <w:tabs>
          <w:tab w:val="right" w:leader="dot" w:pos="9936"/>
        </w:tabs>
        <w:ind w:left="0" w:right="0" w:firstLine="1440"/>
      </w:pPr>
      <w:r>
        <w:rPr/>
        <w:t xml:space="preserve">TOTAL APPROPRIATION</w:t>
      </w:r>
      <w:r>
        <w:tab/>
      </w:r>
      <w:r>
        <w:rPr/>
        <w:t xml:space="preserve">$5,000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The office of financial management shall adjust allotments in the amounts specified, and to the state agencies specified in LEAP omnibus document 92C-2015,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w:t>
      </w:r>
      <w:r>
        <w:tab/>
      </w:r>
      <w:r>
        <w:rPr/>
        <w:t xml:space="preserve">$103,000</w:t>
      </w:r>
    </w:p>
    <w:p>
      <w:pPr>
        <w:tabs>
          <w:tab w:val="right" w:leader="dot" w:pos="9936"/>
        </w:tabs>
        <w:ind w:left="0" w:right="0" w:firstLine="1440"/>
      </w:pPr>
      <w:r>
        <w:rPr/>
        <w:t xml:space="preserve">TOTAL APPROPRIATION</w:t>
      </w:r>
      <w:r>
        <w:tab/>
      </w:r>
      <w:r>
        <w:rPr/>
        <w:t xml:space="preserve">$350,000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state auditor's billing authority. The office of financial management shall adjust allotments in the amounts specified, and to the state agencies specified in LEAP omnibus document 92D-2015,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$70,000</w:t>
      </w:r>
    </w:p>
    <w:p>
      <w:pPr>
        <w:spacing w:before="0" w:after="0" w:line="408" w:lineRule="exact"/>
        <w:ind w:left="0" w:right="0" w:firstLine="0"/>
        <w:jc w:val="left"/>
        <w:tabs>
          <w:tab w:val="right" w:leader="dot" w:pos="9936"/>
        </w:tabs>
      </w:pPr>
      <w:r>
        <w:rPr/>
        <w:t xml:space="preserve">Other Appropriated Funds</w:t>
      </w:r>
      <w:r>
        <w:tab/>
      </w:r>
      <w:r>
        <w:rPr/>
        <w:t xml:space="preserve">$3,897,000</w:t>
      </w:r>
    </w:p>
    <w:p>
      <w:pPr>
        <w:tabs>
          <w:tab w:val="right" w:leader="dot" w:pos="9936"/>
        </w:tabs>
        <w:ind w:left="0" w:right="0" w:firstLine="1440"/>
      </w:pPr>
      <w:r>
        <w:rPr/>
        <w:t xml:space="preserve">TOTAL APPROPRIATION</w:t>
      </w:r>
      <w:r>
        <w:tab/>
      </w:r>
      <w:r>
        <w:rPr/>
        <w:t xml:space="preserve">$9,549,000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attorney general's billing authority. The office of financial management shall adjust allotments in the amounts specified, and to the state agencies specified in LEAP omnibus document 92E-2015, dated May 28,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$292,000</w:t>
      </w:r>
    </w:p>
    <w:p>
      <w:pPr>
        <w:tabs>
          <w:tab w:val="right" w:leader="dot" w:pos="9936"/>
        </w:tabs>
        <w:ind w:left="0" w:right="0" w:firstLine="1440"/>
      </w:pPr>
      <w:r>
        <w:rPr/>
        <w:t xml:space="preserve">TOTAL APPROPRIATION</w:t>
      </w:r>
      <w:r>
        <w:tab/>
      </w:r>
      <w:r>
        <w:rPr/>
        <w:t xml:space="preserve">$858,000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$8,000</w:t>
      </w:r>
    </w:p>
    <w:p>
      <w:pPr>
        <w:spacing w:before="0" w:after="0" w:line="408" w:lineRule="exact"/>
        <w:ind w:left="0" w:right="0" w:firstLine="0"/>
        <w:jc w:val="left"/>
        <w:tabs>
          <w:tab w:val="right" w:leader="dot" w:pos="9936"/>
        </w:tabs>
      </w:pPr>
      <w:r>
        <w:rPr/>
        <w:t xml:space="preserve">Other Appropriated Funds</w:t>
      </w:r>
      <w:r>
        <w:tab/>
      </w:r>
      <w:r>
        <w:rPr/>
        <w:t xml:space="preserve">$616,000</w:t>
      </w:r>
    </w:p>
    <w:p>
      <w:pPr>
        <w:tabs>
          <w:tab w:val="right" w:leader="dot" w:pos="9936"/>
        </w:tabs>
        <w:ind w:left="0" w:right="0" w:firstLine="1440"/>
      </w:pPr>
      <w:r>
        <w:rPr/>
        <w:t xml:space="preserve">TOTAL APPROPRIATION</w:t>
      </w:r>
      <w:r>
        <w:tab/>
      </w:r>
      <w:r>
        <w:rPr/>
        <w:t xml:space="preserve">$1,397,000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the office of administrative hearings. The office of financial management shall adjust allotments in the amounts specified, and to the state agencies specified in LEAP omnibus document 92G-2015,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$70,000</w:t>
      </w:r>
    </w:p>
    <w:p>
      <w:pPr>
        <w:spacing w:before="0" w:after="0" w:line="408" w:lineRule="exact"/>
        <w:ind w:left="0" w:right="0" w:firstLine="0"/>
        <w:jc w:val="left"/>
        <w:tabs>
          <w:tab w:val="right" w:leader="dot" w:pos="9936"/>
        </w:tabs>
      </w:pPr>
      <w:r>
        <w:rPr/>
        <w:t xml:space="preserve">Other Appropriated Funds </w:t>
      </w:r>
      <w:r>
        <w:tab/>
      </w:r>
      <w:r>
        <w:rPr/>
        <w:t xml:space="preserve">$1,992,000</w:t>
      </w:r>
    </w:p>
    <w:p>
      <w:pPr>
        <w:tabs>
          <w:tab w:val="right" w:leader="dot" w:pos="9936"/>
        </w:tabs>
        <w:ind w:left="0" w:right="0" w:firstLine="1440"/>
      </w:pPr>
      <w:r>
        <w:rPr/>
        <w:t xml:space="preserve">TOTAL APPROPRIATION</w:t>
      </w:r>
      <w:r>
        <w:tab/>
      </w:r>
      <w:r>
        <w:rPr/>
        <w:t xml:space="preserve">$5,110,000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CORE FINANCIAL SYSTEMS REPLACEMENT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$38,000</w:t>
      </w:r>
    </w:p>
    <w:p>
      <w:pPr>
        <w:spacing w:before="0" w:after="0" w:line="408" w:lineRule="exact"/>
        <w:ind w:left="0" w:right="0" w:firstLine="0"/>
        <w:jc w:val="left"/>
        <w:tabs>
          <w:tab w:val="right" w:leader="dot" w:pos="9936"/>
        </w:tabs>
      </w:pPr>
      <w:r>
        <w:rPr/>
        <w:t xml:space="preserve">Other Appropriated Funds </w:t>
      </w:r>
      <w:r>
        <w:tab/>
      </w:r>
      <w:r>
        <w:rPr/>
        <w:t xml:space="preserve">$615,000</w:t>
      </w:r>
    </w:p>
    <w:p>
      <w:pPr>
        <w:tabs>
          <w:tab w:val="right" w:leader="dot" w:pos="9936"/>
        </w:tabs>
        <w:ind w:left="0" w:right="0" w:firstLine="1440"/>
      </w:pPr>
      <w:r>
        <w:rPr/>
        <w:t xml:space="preserve">TOTAL APPROPRIATION</w:t>
      </w:r>
      <w:r>
        <w:tab/>
      </w:r>
      <w:r>
        <w:rPr/>
        <w:t xml:space="preserve">$2,508,000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replacement of the core financial system. The office of financial management shall adjust allotments in the amounts specified, and to the state agencies specified in LEAP omnibus document 92L-2015,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MANAGEMENT RATE REDUCTION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($22,000)</w:t>
      </w:r>
    </w:p>
    <w:p>
      <w:pPr>
        <w:spacing w:before="0" w:after="0" w:line="408" w:lineRule="exact"/>
        <w:ind w:left="0" w:right="0" w:firstLine="0"/>
        <w:jc w:val="left"/>
        <w:tabs>
          <w:tab w:val="right" w:leader="dot" w:pos="9936"/>
        </w:tabs>
      </w:pPr>
      <w:r>
        <w:rPr/>
        <w:t xml:space="preserve">Other Appropriated Funds </w:t>
      </w:r>
      <w:r>
        <w:tab/>
      </w:r>
      <w:r>
        <w:rPr/>
        <w:t xml:space="preserve">($272,000)</w:t>
      </w:r>
    </w:p>
    <w:p>
      <w:pPr>
        <w:tabs>
          <w:tab w:val="right" w:leader="dot" w:pos="9936"/>
        </w:tabs>
        <w:ind w:left="0" w:right="0" w:firstLine="1440"/>
      </w:pPr>
      <w:r>
        <w:rPr/>
        <w:t xml:space="preserve">TOTAL APPROPRIATION</w:t>
      </w:r>
      <w:r>
        <w:tab/>
      </w:r>
      <w:r>
        <w:rPr/>
        <w:t xml:space="preserve">($710,000)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the department of enterprise services' fleet management rate. The office of financial management shall adjust allotments in the amounts specified, and to the state agencies specified in LEAP omnibus document 92P-2015, dated May 28,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TIME, LEAVE, AND ATTENDANCE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$50,000</w:t>
      </w:r>
    </w:p>
    <w:p>
      <w:pPr>
        <w:spacing w:before="0" w:after="0" w:line="408" w:lineRule="exact"/>
        <w:ind w:left="0" w:right="0" w:firstLine="0"/>
        <w:jc w:val="left"/>
        <w:tabs>
          <w:tab w:val="right" w:leader="dot" w:pos="9936"/>
        </w:tabs>
      </w:pPr>
      <w:r>
        <w:rPr/>
        <w:t xml:space="preserve">Other Appropriated Funds </w:t>
      </w:r>
      <w:r>
        <w:tab/>
      </w:r>
      <w:r>
        <w:rPr/>
        <w:t xml:space="preserve">$673,000</w:t>
      </w:r>
    </w:p>
    <w:p>
      <w:pPr>
        <w:tabs>
          <w:tab w:val="right" w:leader="dot" w:pos="9936"/>
        </w:tabs>
        <w:ind w:left="0" w:right="0" w:firstLine="1440"/>
      </w:pPr>
      <w:r>
        <w:rPr/>
        <w:t xml:space="preserve">TOTAL APPROPRIATION</w:t>
      </w:r>
      <w:r>
        <w:tab/>
      </w:r>
      <w:r>
        <w:rPr/>
        <w:t xml:space="preserve">$2,686,000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completely to retiring the existing certificate of participation for the time, leave, and attendance information technology project. The office of financial management shall adjust allotments in the amounts specified, and to the state agencies specified in LEAP omnibus document 92T-2015, dated May 28,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($12,000)</w:t>
      </w:r>
    </w:p>
    <w:p>
      <w:pPr>
        <w:spacing w:before="0" w:after="0" w:line="408" w:lineRule="exact"/>
        <w:ind w:left="0" w:right="0" w:firstLine="0"/>
        <w:jc w:val="left"/>
        <w:tabs>
          <w:tab w:val="right" w:leader="dot" w:pos="9936"/>
        </w:tabs>
      </w:pPr>
      <w:r>
        <w:rPr/>
        <w:t xml:space="preserve">Other Appropriated Funds </w:t>
      </w:r>
      <w:r>
        <w:tab/>
      </w:r>
      <w:r>
        <w:rPr/>
        <w:t xml:space="preserve">($456,000)</w:t>
      </w:r>
    </w:p>
    <w:p>
      <w:pPr>
        <w:tabs>
          <w:tab w:val="right" w:leader="dot" w:pos="9936"/>
        </w:tabs>
        <w:ind w:left="0" w:right="0" w:firstLine="1440"/>
      </w:pPr>
      <w:r>
        <w:rPr/>
        <w:t xml:space="preserve">TOTAL APPROPRIATION</w:t>
      </w:r>
      <w:r>
        <w:tab/>
      </w:r>
      <w:r>
        <w:rPr/>
        <w:t xml:space="preserve">($9,262,000)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billing authority related to self-insurance liability premiums. The office of financial management shall adjust allotments in the amounts specified, and to the state agencies specified in LEAP omnibus document 92X-2015, dated May 28,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section 1404 of Substitute House Bill No. 2136 (marijuana market reforms). If the bill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MANAGEMENT—AERONAUTICS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$320,000</w:t>
      </w:r>
    </w:p>
    <w:p>
      <w:pPr>
        <w:tabs>
          <w:tab w:val="right" w:leader="dot" w:pos="9936"/>
        </w:tabs>
        <w:ind w:left="0" w:right="0" w:firstLine="1440"/>
      </w:pPr>
      <w:r>
        <w:rPr/>
        <w:t xml:space="preserve">TOTAL APPROPRIATION</w:t>
      </w:r>
      <w:r>
        <w:tab/>
      </w:r>
      <w:r>
        <w:rPr/>
        <w:t xml:space="preserve">$638,000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represent the general fund portion of aircraft excise tax revenue and are provided solely for expenditure into the aeronautics account. It is the intent of the legislature to continue this appropriation in future biennia. Funds provided to the aeronautics account in this section may only be used to fund the operation and administrative expenses of the Washington state department of transportation aviation airport aid grant program described in RCW 47.68.090.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PARKLAND TRUST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$418,000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parkland trust revolving account</w:t>
      </w:r>
      <w:r>
        <w:rPr>
          <w:rFonts w:ascii="Times New Roman" w:hAnsi="Times New Roman"/>
        </w:rPr>
        <w:t xml:space="preserve">—</w:t>
      </w:r>
      <w:r>
        <w:rPr/>
        <w:t xml:space="preserve">state. </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$56,598,000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$95,716,000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$86,648,000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$23,630,000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$50,125,000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$47,558,000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$7,911,000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$5,165,000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$532,422,000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$2,156,000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$1,437,000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$20,153,000</w:t>
      </w:r>
    </w:p>
    <w:p>
      <w:pPr>
        <w:tabs>
          <w:tab w:val="right" w:leader="dot" w:pos="9936"/>
        </w:tabs>
        <w:ind w:left="0" w:right="0" w:firstLine="1440"/>
      </w:pPr>
      <w:r>
        <w:rPr/>
        <w:t xml:space="preserve">TOTAL APPROPRIATION</w:t>
      </w:r>
      <w:r>
        <w:tab/>
      </w:r>
      <w:r>
        <w:rPr/>
        <w:t xml:space="preserve">$21,057,000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$23,864,000</w:t>
      </w:r>
      <w:r>
        <w:tab/>
      </w:r>
    </w:p>
    <w:p>
      <w:pPr>
        <w:spacing w:before="0" w:after="0" w:line="408" w:lineRule="exact"/>
        <w:ind w:left="0" w:right="0" w:firstLine="576"/>
        <w:jc w:val="left"/>
        <w:tabs>
          <w:tab w:val="right" w:leader="none" w:pos="9936"/>
        </w:tabs>
      </w:pPr>
      <w:r>
        <w:rPr/>
        <w:t xml:space="preserve">for fiscal year 2016 and $23,694,000</w:t>
      </w:r>
      <w:r>
        <w:tab/>
      </w:r>
    </w:p>
    <w:p>
      <w:pPr>
        <w:spacing w:before="0" w:after="0" w:line="408" w:lineRule="exact"/>
        <w:ind w:left="0" w:right="0" w:firstLine="576"/>
        <w:jc w:val="left"/>
        <w:tabs>
          <w:tab w:val="right" w:leader="dot" w:pos="9936"/>
        </w:tabs>
      </w:pPr>
      <w:r>
        <w:rPr/>
        <w:t xml:space="preserve">for fiscal year 2017</w:t>
      </w:r>
      <w:r>
        <w:tab/>
      </w:r>
      <w:r>
        <w:rPr/>
        <w:t xml:space="preserve">$47,558,000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remaining amount of the annual strategic</w:t>
      </w:r>
      <w:r>
        <w:tab/>
      </w:r>
    </w:p>
    <w:p>
      <w:pPr>
        <w:spacing w:before="0" w:after="0" w:line="408" w:lineRule="exact"/>
        <w:ind w:left="0" w:right="0" w:firstLine="576"/>
        <w:jc w:val="left"/>
        <w:tabs>
          <w:tab w:val="right" w:leader="none" w:pos="9936"/>
        </w:tabs>
      </w:pPr>
      <w:r>
        <w:rPr/>
        <w:t xml:space="preserve">contribution payment to the tobacco settlement</w:t>
      </w:r>
      <w:r>
        <w:tab/>
      </w:r>
    </w:p>
    <w:p>
      <w:pPr>
        <w:spacing w:before="0" w:after="0" w:line="408" w:lineRule="exact"/>
        <w:ind w:left="0" w:right="0" w:firstLine="576"/>
        <w:jc w:val="left"/>
        <w:tabs>
          <w:tab w:val="right" w:leader="dot" w:pos="9936"/>
        </w:tabs>
      </w:pPr>
      <w:r>
        <w:rPr/>
        <w:t xml:space="preserve">account for fiscal year 2016</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remaining amount of the annual strategic</w:t>
      </w:r>
      <w:r>
        <w:tab/>
      </w:r>
    </w:p>
    <w:p>
      <w:pPr>
        <w:spacing w:before="0" w:after="0" w:line="408" w:lineRule="exact"/>
        <w:ind w:left="0" w:right="0" w:firstLine="576"/>
        <w:jc w:val="left"/>
        <w:tabs>
          <w:tab w:val="right" w:leader="none" w:pos="9936"/>
        </w:tabs>
      </w:pPr>
      <w:r>
        <w:rPr/>
        <w:t xml:space="preserve">contribution payment to the tobacco settlement</w:t>
      </w:r>
      <w:r>
        <w:tab/>
      </w:r>
    </w:p>
    <w:p>
      <w:pPr>
        <w:spacing w:before="0" w:after="0" w:line="408" w:lineRule="exact"/>
        <w:ind w:left="0" w:right="0" w:firstLine="576"/>
        <w:jc w:val="left"/>
        <w:tabs>
          <w:tab w:val="right" w:leader="dot" w:pos="9936"/>
        </w:tabs>
      </w:pPr>
      <w:r>
        <w:rPr/>
        <w:t xml:space="preserve">account for fiscal year 2017</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from the amounts</w:t>
      </w:r>
      <w:r>
        <w:tab/>
      </w:r>
    </w:p>
    <w:p>
      <w:pPr>
        <w:spacing w:before="0" w:after="0" w:line="408" w:lineRule="exact"/>
        <w:ind w:left="0" w:right="0" w:firstLine="576"/>
        <w:jc w:val="left"/>
        <w:tabs>
          <w:tab w:val="right" w:leader="none" w:pos="9936"/>
        </w:tabs>
      </w:pPr>
      <w:r>
        <w:rPr/>
        <w:t xml:space="preserve">deposited in the account that are attributable</w:t>
      </w:r>
      <w:r>
        <w:tab/>
      </w:r>
    </w:p>
    <w:p>
      <w:pPr>
        <w:spacing w:before="0" w:after="0" w:line="408" w:lineRule="exact"/>
        <w:ind w:left="0" w:right="0" w:firstLine="576"/>
        <w:jc w:val="left"/>
        <w:tabs>
          <w:tab w:val="right" w:leader="none" w:pos="9936"/>
        </w:tabs>
      </w:pPr>
      <w:r>
        <w:rPr/>
        <w:t xml:space="preserve">to the annual strategic contribution payment</w:t>
      </w:r>
      <w:r>
        <w:tab/>
      </w:r>
    </w:p>
    <w:p>
      <w:pPr>
        <w:spacing w:before="0" w:after="0" w:line="408" w:lineRule="exact"/>
        <w:ind w:left="0" w:right="0" w:firstLine="576"/>
        <w:jc w:val="left"/>
        <w:tabs>
          <w:tab w:val="right" w:leader="dot" w:pos="9936"/>
        </w:tabs>
      </w:pPr>
      <w:r>
        <w:rPr/>
        <w:t xml:space="preserve">received in fiscal year 2016</w:t>
      </w:r>
      <w:r>
        <w:tab/>
      </w:r>
      <w:r>
        <w:rPr/>
        <w:t xml:space="preserve">$9,500,000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from the amounts</w:t>
      </w:r>
      <w:r>
        <w:tab/>
      </w:r>
    </w:p>
    <w:p>
      <w:pPr>
        <w:spacing w:before="0" w:after="0" w:line="408" w:lineRule="exact"/>
        <w:ind w:left="0" w:right="0" w:firstLine="576"/>
        <w:jc w:val="left"/>
        <w:tabs>
          <w:tab w:val="right" w:leader="none" w:pos="9936"/>
        </w:tabs>
      </w:pPr>
      <w:r>
        <w:rPr/>
        <w:t xml:space="preserve">deposited in the account that are attributable</w:t>
      </w:r>
      <w:r>
        <w:tab/>
      </w:r>
    </w:p>
    <w:p>
      <w:pPr>
        <w:spacing w:before="0" w:after="0" w:line="408" w:lineRule="exact"/>
        <w:ind w:left="0" w:right="0" w:firstLine="576"/>
        <w:jc w:val="left"/>
        <w:tabs>
          <w:tab w:val="right" w:leader="none" w:pos="9936"/>
        </w:tabs>
      </w:pPr>
      <w:r>
        <w:rPr/>
        <w:t xml:space="preserve">to the annual strategic contribution payment</w:t>
      </w:r>
      <w:r>
        <w:tab/>
      </w:r>
    </w:p>
    <w:p>
      <w:pPr>
        <w:spacing w:before="0" w:after="0" w:line="408" w:lineRule="exact"/>
        <w:ind w:left="0" w:right="0" w:firstLine="576"/>
        <w:jc w:val="left"/>
        <w:tabs>
          <w:tab w:val="right" w:leader="dot" w:pos="9936"/>
        </w:tabs>
      </w:pPr>
      <w:r>
        <w:rPr/>
        <w:t xml:space="preserve">received in fiscal year 2017</w:t>
      </w:r>
      <w:r>
        <w:tab/>
      </w:r>
      <w:r>
        <w:rPr/>
        <w:t xml:space="preserve">$9,500,000</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none" w:pos="9936"/>
        </w:tabs>
      </w:pPr>
      <w:r>
        <w:rPr/>
        <w:t xml:space="preserve">State Lottery Account: For transfer to Washington</w:t>
      </w:r>
      <w:r>
        <w:tab/>
      </w:r>
    </w:p>
    <w:p>
      <w:pPr>
        <w:spacing w:before="0" w:after="0" w:line="408" w:lineRule="exact"/>
        <w:ind w:left="0" w:right="0" w:firstLine="576"/>
        <w:jc w:val="left"/>
        <w:tabs>
          <w:tab w:val="right" w:leader="none" w:pos="9936"/>
        </w:tabs>
      </w:pPr>
      <w:r>
        <w:rPr/>
        <w:t xml:space="preserve">opportunity pathways account, $7,000,000</w:t>
      </w:r>
      <w:r>
        <w:tab/>
      </w:r>
    </w:p>
    <w:p>
      <w:pPr>
        <w:spacing w:before="0" w:after="0" w:line="408" w:lineRule="exact"/>
        <w:ind w:left="0" w:right="0" w:firstLine="576"/>
        <w:jc w:val="left"/>
        <w:tabs>
          <w:tab w:val="right" w:leader="none" w:pos="9936"/>
        </w:tabs>
      </w:pPr>
      <w:r>
        <w:rPr/>
        <w:t xml:space="preserve">for fiscal year 2016 and $7,000,000 for fiscal</w:t>
      </w:r>
      <w:r>
        <w:tab/>
      </w:r>
    </w:p>
    <w:p>
      <w:pPr>
        <w:spacing w:before="0" w:after="0" w:line="408" w:lineRule="exact"/>
        <w:ind w:left="0" w:right="0" w:firstLine="576"/>
        <w:jc w:val="left"/>
        <w:tabs>
          <w:tab w:val="right" w:leader="dot" w:pos="9936"/>
        </w:tabs>
      </w:pPr>
      <w:r>
        <w:rPr/>
        <w:t xml:space="preserve">year 2017</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$3,000,000</w:t>
      </w:r>
    </w:p>
    <w:p>
      <w:pPr>
        <w:spacing w:before="0" w:after="0" w:line="408" w:lineRule="exact"/>
        <w:ind w:left="0" w:right="0" w:firstLine="0"/>
        <w:jc w:val="left"/>
        <w:tabs>
          <w:tab w:val="right" w:leader="dot" w:pos="9936"/>
        </w:tabs>
      </w:pPr>
      <w:pPr>
        <w:tabs>
          <w:tab w:val="right" w:leader="dot" w:pos="9360"/>
        </w:tabs>
      </w:pPr>
      <w:r>
        <w:rPr/>
        <w:t xml:space="preserve">for fiscal year 2016 and $3,000,000 for</w:t>
      </w:r>
    </w:p>
    <w:p>
      <w:pPr>
        <w:spacing w:before="0" w:after="0" w:line="408" w:lineRule="exact"/>
        <w:ind w:left="0" w:right="0" w:firstLine="0"/>
        <w:jc w:val="left"/>
        <w:tabs>
          <w:tab w:val="right" w:leader="dot" w:pos="9936"/>
        </w:tabs>
      </w:pPr>
      <w:r>
        <w:rPr/>
        <w:t xml:space="preserve">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Liquor Revolving Fund: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 </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 </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$1,000,000 for fiscal year 2016</w:t>
      </w:r>
    </w:p>
    <w:p>
      <w:pPr>
        <w:spacing w:before="0" w:after="0" w:line="408" w:lineRule="exact"/>
        <w:ind w:left="0" w:right="0" w:firstLine="0"/>
        <w:jc w:val="left"/>
        <w:tabs>
          <w:tab w:val="right" w:leader="dot" w:pos="9936"/>
        </w:tabs>
      </w:pPr>
      <w:r>
        <w:rPr/>
        <w:t xml:space="preserve">and $1,000,000 for fiscal year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  </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$24,833,000 for fiscal year</w:t>
      </w:r>
    </w:p>
    <w:p>
      <w:pPr>
        <w:spacing w:before="0" w:after="0" w:line="408" w:lineRule="exact"/>
        <w:ind w:left="0" w:right="0" w:firstLine="0"/>
        <w:jc w:val="left"/>
        <w:tabs>
          <w:tab w:val="right" w:leader="dot" w:pos="9936"/>
        </w:tabs>
      </w:pPr>
      <w:r>
        <w:rPr/>
        <w:t xml:space="preserve">2016 and $75,175,000 for fiscal year 2017</w:t>
      </w:r>
      <w:r>
        <w:tab/>
      </w:r>
      <w:r>
        <w:rPr/>
        <w:t xml:space="preserve">$100,008,000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sections 908 through 938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$2,457,000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$42,913,000</w:t>
      </w:r>
    </w:p>
    <w:p>
      <w:pPr>
        <w:tabs>
          <w:tab w:val="right" w:leader="dot" w:pos="9936"/>
        </w:tabs>
        <w:ind w:left="0" w:right="0" w:firstLine="1440"/>
      </w:pPr>
      <w:r>
        <w:rPr/>
        <w:t xml:space="preserve">TOTAL APPROPRIATION</w:t>
      </w:r>
      <w:r>
        <w:tab/>
      </w:r>
      <w:r>
        <w:rPr/>
        <w:t xml:space="preserve">$138,077,000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$4,068,000</w:t>
      </w:r>
    </w:p>
    <w:p>
      <w:pPr>
        <w:tabs>
          <w:tab w:val="right" w:leader="dot" w:pos="9936"/>
        </w:tabs>
        <w:ind w:left="0" w:right="0" w:firstLine="1440"/>
      </w:pPr>
      <w:r>
        <w:rPr/>
        <w:t xml:space="preserve">TOTAL APPROPRIATION</w:t>
      </w:r>
      <w:r>
        <w:tab/>
      </w:r>
      <w:r>
        <w:rPr/>
        <w:t xml:space="preserve">$11,948,000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$2,578,000</w:t>
      </w:r>
    </w:p>
    <w:p>
      <w:pPr>
        <w:tabs>
          <w:tab w:val="right" w:leader="dot" w:pos="9936"/>
        </w:tabs>
        <w:ind w:left="0" w:right="0" w:firstLine="1440"/>
      </w:pPr>
      <w:r>
        <w:rPr/>
        <w:t xml:space="preserve">TOTAL APPROPRIATION</w:t>
      </w:r>
      <w:r>
        <w:tab/>
      </w:r>
      <w:r>
        <w:rPr/>
        <w:t xml:space="preserve">$7,205,000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$520,000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$2,126,000</w:t>
      </w:r>
    </w:p>
    <w:p>
      <w:pPr>
        <w:tabs>
          <w:tab w:val="right" w:leader="dot" w:pos="9936"/>
        </w:tabs>
        <w:ind w:left="0" w:right="0" w:firstLine="1440"/>
      </w:pPr>
      <w:r>
        <w:rPr/>
        <w:t xml:space="preserve">TOTAL APPROPRIATION</w:t>
      </w:r>
      <w:r>
        <w:tab/>
      </w:r>
      <w:r>
        <w:rPr/>
        <w:t xml:space="preserve">$5,627,000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w:t>
      </w:r>
    </w:p>
    <w:p>
      <w:pPr>
        <w:tabs>
          <w:tab w:val="right" w:leader="dot" w:pos="9936"/>
        </w:tabs>
        <w:ind w:left="0" w:right="0" w:firstLine="1440"/>
      </w:pPr>
      <w:r>
        <w:rPr/>
        <w:t xml:space="preserve">TOTAL APPROPRIATION</w:t>
      </w:r>
      <w:r>
        <w:tab/>
      </w:r>
      <w:r>
        <w:rPr/>
        <w:t xml:space="preserve">$10,000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$82,000</w:t>
      </w:r>
    </w:p>
    <w:p>
      <w:pPr>
        <w:tabs>
          <w:tab w:val="right" w:leader="dot" w:pos="9936"/>
        </w:tabs>
        <w:ind w:left="0" w:right="0" w:firstLine="1440"/>
      </w:pPr>
      <w:r>
        <w:rPr/>
        <w:t xml:space="preserve">TOTAL APPROPRIATION</w:t>
      </w:r>
      <w:r>
        <w:tab/>
      </w:r>
      <w:r>
        <w:rPr/>
        <w:t xml:space="preserve">$11,149,000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$31,781,000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$47,663,000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$44,000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$29,000</w:t>
      </w:r>
    </w:p>
    <w:p>
      <w:pPr>
        <w:tabs>
          <w:tab w:val="right" w:leader="dot" w:pos="9936"/>
        </w:tabs>
        <w:ind w:left="0" w:right="0" w:firstLine="1440"/>
      </w:pPr>
      <w:r>
        <w:rPr/>
        <w:t xml:space="preserve">TOTAL APPROPRIATION</w:t>
      </w:r>
      <w:r>
        <w:tab/>
      </w:r>
      <w:r>
        <w:rPr/>
        <w:t xml:space="preserve">$996,000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$107,000</w:t>
      </w:r>
    </w:p>
    <w:p>
      <w:pPr>
        <w:tabs>
          <w:tab w:val="right" w:leader="dot" w:pos="9936"/>
        </w:tabs>
        <w:ind w:left="0" w:right="0" w:firstLine="1440"/>
      </w:pPr>
      <w:r>
        <w:rPr/>
        <w:t xml:space="preserve">TOTAL APPROPRIATION</w:t>
      </w:r>
      <w:r>
        <w:tab/>
      </w:r>
      <w:r>
        <w:rPr/>
        <w:t xml:space="preserve">$159,000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increase for employees earning less than fifteen dollars per hour, and a one hundred fifty dollar signing bonus.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increase in standby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576"/>
        <w:jc w:val="left"/>
      </w:pPr>
      <w:r>
        <w:rPr/>
        <w:t xml:space="preserve">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 718 of this act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Beginning January 1, 2016,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 718 of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Beginning January 1, 2016,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and the appropriations in section 718,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Beginning January 1, 2016,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$70.45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$70.45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$866,000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$24,757,000</w:t>
      </w:r>
    </w:p>
    <w:p>
      <w:pPr>
        <w:tabs>
          <w:tab w:val="right" w:leader="dot" w:pos="9936"/>
        </w:tabs>
        <w:ind w:left="0" w:right="0" w:firstLine="1440"/>
      </w:pPr>
      <w:r>
        <w:rPr/>
        <w:t xml:space="preserve">TOTAL APPROPRIATION</w:t>
      </w:r>
      <w:r>
        <w:tab/>
      </w:r>
      <w:r>
        <w:rPr/>
        <w:t xml:space="preserve">$71,410,000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($105,000)</w:t>
      </w:r>
    </w:p>
    <w:p>
      <w:pPr>
        <w:tabs>
          <w:tab w:val="right" w:leader="dot" w:pos="9936"/>
        </w:tabs>
        <w:ind w:left="0" w:right="0" w:firstLine="1440"/>
      </w:pPr>
      <w:r>
        <w:rPr/>
        <w:t xml:space="preserve">TOTAL APPROPRIATION</w:t>
      </w:r>
      <w:r>
        <w:tab/>
      </w:r>
      <w:r>
        <w:rPr/>
        <w:t xml:space="preserve">($166,000)</w:t>
      </w:r>
    </w:p>
    <w:p>
      <w:pPr>
        <w:spacing w:before="120" w:after="0" w:line="408" w:lineRule="exact"/>
        <w:ind w:left="0" w:right="0" w:firstLine="576"/>
        <w:jc w:val="left"/>
      </w:pPr>
      <w:r>
        <w:rPr/>
        <w:t xml:space="preserve">Part 9 of this act authorizes general wage increases for general government state employees covered by Initiative Measure No. 732. The general wage increases are inclusive of the annual cost-of-living adjustments required under Initiative Measure No. 732. Appropriations for state agencies are adjusted by the amounts specified in LEAP omnibus document 713-2015B to reflect the inclusion of these amounts in other authorized salary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$2,459,000</w:t>
      </w:r>
    </w:p>
    <w:p>
      <w:pPr>
        <w:tabs>
          <w:tab w:val="right" w:leader="dot" w:pos="9936"/>
        </w:tabs>
        <w:ind w:left="0" w:right="0" w:firstLine="1440"/>
      </w:pPr>
      <w:r>
        <w:rPr/>
        <w:t xml:space="preserve">TOTAL APPROPRIATION</w:t>
      </w:r>
      <w:r>
        <w:tab/>
      </w:r>
      <w:r>
        <w:rPr/>
        <w:t xml:space="preserve">$4,875,000</w:t>
      </w:r>
    </w:p>
    <w:p>
      <w:pPr>
        <w:spacing w:before="120" w:after="0" w:line="408" w:lineRule="exact"/>
        <w:ind w:left="0" w:right="0" w:firstLine="576"/>
        <w:jc w:val="left"/>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omnibus document 713-2015B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 and</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$75,000,000 for the department of revenue to continue replacement of the taxpayer legacy system.</w:t>
      </w:r>
    </w:p>
    <w:p>
      <w:pPr>
        <w:spacing w:before="0" w:after="0" w:line="408" w:lineRule="exact"/>
        <w:ind w:left="0" w:right="0" w:firstLine="576"/>
        <w:jc w:val="left"/>
      </w:pPr>
      <w:r>
        <w:rPr/>
        <w:t xml:space="preserve">(3)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w:t>
      </w:r>
      <w:r>
        <w:t>((</w:t>
      </w:r>
      <w:r>
        <w:rPr>
          <w:strike/>
        </w:rPr>
        <w:t xml:space="preserve">2013-2015</w:t>
      </w:r>
      <w:r>
        <w:t>))</w:t>
      </w:r>
      <w:r>
        <w:rPr/>
        <w:t xml:space="preserve"> </w:t>
      </w:r>
      <w:r>
        <w:rPr>
          <w:u w:val="single"/>
        </w:rPr>
        <w:t xml:space="preserve">2015-2017</w:t>
      </w:r>
      <w:r>
        <w:rPr/>
        <w:t xml:space="preserve">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2014 c 158 s 1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for increments provided with local resources during the 2015-2017 fiscal biennium, c</w:t>
      </w:r>
      <w:r>
        <w:rPr/>
        <w:t xml:space="preserve">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spacing w:before="0" w:after="0" w:line="408" w:lineRule="exact"/>
        <w:ind w:left="0" w:right="0" w:firstLine="576"/>
        <w:jc w:val="left"/>
      </w:pPr>
      <w:r>
        <w:rPr>
          <w:strike/>
        </w:rPr>
        <w:t xml:space="preserve">(3)</w:t>
      </w:r>
      <w:r>
        <w:t>))</w:t>
      </w:r>
      <w:r>
        <w:rPr/>
        <w:t xml:space="preserve">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2011-2013 and</w:t>
      </w:r>
      <w:r>
        <w:t>))</w:t>
      </w:r>
      <w:r>
        <w:rPr/>
        <w:t xml:space="preserve">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 the joint legislative audit and review committee,</w:t>
      </w:r>
      <w:r>
        <w:t>))</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growth management act and the voluntary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66</w:t>
      </w:r>
      <w:r>
        <w:rPr/>
        <w:t xml:space="preserve">.</w:t>
      </w:r>
      <w:r>
        <w:t xml:space="preserve">080</w:t>
      </w:r>
      <w:r>
        <w:rPr/>
        <w:t xml:space="preserve"> and 2013 2nd sp.s. c 4 s 985 are each amended to read as follows:</w:t>
      </w:r>
    </w:p>
    <w:p>
      <w:pPr>
        <w:spacing w:before="0" w:after="0" w:line="408" w:lineRule="exact"/>
        <w:ind w:left="0" w:right="0" w:firstLine="576"/>
        <w:jc w:val="left"/>
      </w:pPr>
      <w:r>
        <w:rPr/>
        <w:t xml:space="preserve">(1) The Washington auto theft prevention authority account is created in the state treasury, subject to appropriation. All revenues from the traffic infraction surcharge in RCW 46.63.110(7)(b) and all receipts from gifts, grants, bequests, devises, or other funds from public and private sources to support the activities of the auto theft prevention authority must be deposited into the account. Expenditures from the account may be used only for activities relating to motor vehicle theft, including education, prevention, law enforcement, investigation, prosecution, and confinement. During the 2011-2013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legislature may appropriate moneys from the Washington auto theft prevention authority account for criminal justice purposes and community building and may transfer funds to the state general fund such amounts as reflect the excess fund balance of the account.</w:t>
      </w:r>
    </w:p>
    <w:p>
      <w:pPr>
        <w:spacing w:before="0" w:after="0" w:line="408" w:lineRule="exact"/>
        <w:ind w:left="0" w:right="0" w:firstLine="576"/>
        <w:jc w:val="left"/>
      </w:pPr>
      <w:r>
        <w:rPr/>
        <w:t xml:space="preserve">(2) The authority shall allocate moneys appropriated from the account to public agencies for the purpose of establishing, maintaining, and supporting programs that are designed to prevent motor vehicle theft, including:</w:t>
      </w:r>
    </w:p>
    <w:p>
      <w:pPr>
        <w:spacing w:before="0" w:after="0" w:line="408" w:lineRule="exact"/>
        <w:ind w:left="0" w:right="0" w:firstLine="576"/>
        <w:jc w:val="left"/>
      </w:pPr>
      <w:r>
        <w:rPr/>
        <w:t xml:space="preserve">(a) Financial support to prosecution agencies to increase the effectiveness of motor vehicle theft prosecution;</w:t>
      </w:r>
    </w:p>
    <w:p>
      <w:pPr>
        <w:spacing w:before="0" w:after="0" w:line="408" w:lineRule="exact"/>
        <w:ind w:left="0" w:right="0" w:firstLine="576"/>
        <w:jc w:val="left"/>
      </w:pPr>
      <w:r>
        <w:rPr/>
        <w:t xml:space="preserve">(b) Financial support to a unit of local government or a team consisting of units of local governments to increase the effectiveness of motor vehicle theft enforcement;</w:t>
      </w:r>
    </w:p>
    <w:p>
      <w:pPr>
        <w:spacing w:before="0" w:after="0" w:line="408" w:lineRule="exact"/>
        <w:ind w:left="0" w:right="0" w:firstLine="576"/>
        <w:jc w:val="left"/>
      </w:pPr>
      <w:r>
        <w:rPr/>
        <w:t xml:space="preserve">(c) Financial support for the procurement of equipment and technologies for use by law enforcement agencies for the purpose of enforcing motor vehicle theft laws; and</w:t>
      </w:r>
    </w:p>
    <w:p>
      <w:pPr>
        <w:spacing w:before="0" w:after="0" w:line="408" w:lineRule="exact"/>
        <w:ind w:left="0" w:right="0" w:firstLine="576"/>
        <w:jc w:val="left"/>
      </w:pPr>
      <w:r>
        <w:rPr/>
        <w:t xml:space="preserve">(d) Financial support for programs that are designed to educate and assist the public in the prevention of motor vehicle theft.</w:t>
      </w:r>
    </w:p>
    <w:p>
      <w:pPr>
        <w:spacing w:before="0" w:after="0" w:line="408" w:lineRule="exact"/>
        <w:ind w:left="0" w:right="0" w:firstLine="576"/>
        <w:jc w:val="left"/>
      </w:pPr>
      <w:r>
        <w:rPr/>
        <w:t xml:space="preserve">(3) The costs of administration shall not exceed ten percent of the moneys in the account in any one year so that the greatest possible portion of the moneys available to the authority is expended on combating motor vehicle theft.</w:t>
      </w:r>
    </w:p>
    <w:p>
      <w:pPr>
        <w:spacing w:before="0" w:after="0" w:line="408" w:lineRule="exact"/>
        <w:ind w:left="0" w:right="0" w:firstLine="576"/>
        <w:jc w:val="left"/>
      </w:pPr>
      <w:r>
        <w:rPr/>
        <w:t xml:space="preserve">(4) Prior to awarding any moneys from the Washington auto theft prevention authority account for motor vehicle theft enforcement, the auto theft prevention authority must verify that the financial award includes sufficient funding to cover proposed activities, which include, but are not limited to: (a) State, municipal, and county offender and juvenile confinement costs; (b) administration costs; (c) law enforcement costs; (d) prosecutor costs; and (e) court costs, with a priority being given to ensuring that sufficient funding is available to cover state, municipal, and county offender and juvenile confinement costs.</w:t>
      </w:r>
    </w:p>
    <w:p>
      <w:pPr>
        <w:spacing w:before="0" w:after="0" w:line="408" w:lineRule="exact"/>
        <w:ind w:left="0" w:right="0" w:firstLine="576"/>
        <w:jc w:val="left"/>
      </w:pPr>
      <w:r>
        <w:rPr/>
        <w:t xml:space="preserve">(5) Moneys expended from the Washington auto theft prevention authority account under subsection (2) of this section shall be used to supplement, not supplant, other moneys that are available for motor vehicle theft prevention.</w:t>
      </w:r>
    </w:p>
    <w:p>
      <w:pPr>
        <w:spacing w:before="0" w:after="0" w:line="408" w:lineRule="exact"/>
        <w:ind w:left="0" w:right="0" w:firstLine="576"/>
        <w:jc w:val="left"/>
      </w:pPr>
      <w:r>
        <w:rPr/>
        <w:t xml:space="preserve">(6) Grants provided under subsection (2) of this section constitute reimbursement for purposes of RCW 43.135.060(1).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p>
    <w:p>
      <w:pPr>
        <w:spacing w:before="0" w:after="0" w:line="408" w:lineRule="exact"/>
        <w:ind w:left="0" w:right="0" w:firstLine="576"/>
        <w:jc w:val="left"/>
      </w:pPr>
      <w:r>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p>
    <w:p>
      <w:pPr>
        <w:spacing w:before="0" w:after="0" w:line="408" w:lineRule="exact"/>
        <w:ind w:left="0" w:right="0" w:firstLine="576"/>
        <w:jc w:val="left"/>
      </w:pPr>
      <w:r>
        <w:rPr/>
        <w:t xml:space="preserve">During the 2013-2015 fiscal biennium, the legislature may transfer to the education legacy trust account such amounts as reflect the excess fund balance in the state lottery account from unclaimed prizes.</w:t>
      </w:r>
    </w:p>
    <w:p>
      <w:pPr>
        <w:spacing w:before="0" w:after="0" w:line="408" w:lineRule="exact"/>
        <w:ind w:left="0" w:right="0" w:firstLine="576"/>
        <w:jc w:val="left"/>
      </w:pPr>
      <w:r>
        <w:rPr>
          <w:u w:val="single"/>
        </w:rPr>
        <w:t xml:space="preserve">During the 2015-2017 fiscal biennium, the legislature may transfer to the Washington opportunity pathways account such amounts as reflect the excess fund balance in the state lottery account from unclaimed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spacing w:before="0" w:after="0" w:line="408" w:lineRule="exact"/>
        <w:ind w:left="0" w:right="0" w:firstLine="576"/>
        <w:jc w:val="left"/>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lottery administrative account may also be used to fund an independent forecast of the lottery revenues conducted by the economic and revenue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w:t>
      </w:r>
      <w:r>
        <w:t>))</w:t>
      </w:r>
      <w:r>
        <w:rPr/>
        <w:t xml:space="preserve">.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2013 2nd sp.s. c 4 s 996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fiscal </w:t>
      </w:r>
      <w:r>
        <w:t>((</w:t>
      </w:r>
      <w:r>
        <w:rPr>
          <w:strike/>
        </w:rPr>
        <w:t xml:space="preserve">biennia</w:t>
      </w:r>
      <w:r>
        <w:t>))</w:t>
      </w:r>
      <w:r>
        <w:rPr/>
        <w:t xml:space="preserve"> </w:t>
      </w:r>
      <w:r>
        <w:rPr>
          <w:u w:val="single"/>
        </w:rPr>
        <w:t xml:space="preserve">biennium</w:t>
      </w:r>
      <w:r>
        <w:rPr/>
        <w:t xml:space="preserve">, the twenty-five percent limitation on deductions set in subsection (3) of this section may be increased up to thirty percent by the board. </w:t>
      </w:r>
      <w:r>
        <w:rPr>
          <w:u w:val="single"/>
        </w:rPr>
        <w:t xml:space="preserve">During the 2015-2017 fiscal biennium, the board may increase the twenty-five percent limitation up to thirty-four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2012 c 166 s 6 are each amended to read as follows:</w:t>
      </w:r>
    </w:p>
    <w:p>
      <w:pPr>
        <w:spacing w:before="0" w:after="0" w:line="408" w:lineRule="exact"/>
        <w:ind w:left="0" w:right="0" w:firstLine="576"/>
        <w:jc w:val="left"/>
      </w:pPr>
      <w:r>
        <w:rPr/>
        <w:t xml:space="preserve">(1) Any moneys derived from the lease of state forest 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 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w:t>
      </w:r>
      <w:r>
        <w:rPr>
          <w:u w:val="single"/>
        </w:rPr>
        <w:t xml:space="preserve">During the 2015-2017 fiscal biennium, the board may increase the twenty-five percent limitation up to thirty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 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958 (RCW 43.325.040)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924</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This act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925</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Section 63 of this act expires June 30, </w:t>
      </w:r>
      <w:r>
        <w:t>((</w:t>
      </w:r>
      <w:r>
        <w:rPr>
          <w:strike/>
        </w:rPr>
        <w:t xml:space="preserve">2015</w:t>
      </w:r>
      <w:r>
        <w:t>))</w:t>
      </w:r>
      <w:r>
        <w:rPr/>
        <w:t xml:space="preserve"> </w:t>
      </w:r>
      <w:r>
        <w:rPr>
          <w:u w:val="single"/>
        </w:rPr>
        <w:t xml:space="preserve">2017</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$15,842,000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$35,865,000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$12,105,000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$15,476,000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$407,000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$207,294,000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u w:val="single"/>
        </w:rPr>
        <w:t xml:space="preserve">(FY 2014)</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$3,136,000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Fund</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$4,214,000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$6,001,000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w:t>
      </w:r>
      <w:r>
        <w:t>((</w:t>
      </w:r>
      <w:r>
        <w:rPr>
          <w:strike/>
        </w:rPr>
        <w:t xml:space="preserve">and</w:t>
      </w:r>
      <w:r>
        <w:t>))</w:t>
      </w:r>
      <w:r>
        <w:rPr/>
        <w:t xml:space="preserve"> joint legislative systems committee </w:t>
      </w:r>
      <w:r>
        <w:rPr>
          <w:u w:val="single"/>
        </w:rPr>
        <w:t xml:space="preserve">and office of support services</w:t>
      </w:r>
      <w:r>
        <w:rPr/>
        <w:t xml:space="preserv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$302,918,000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$493,075,000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$2,241,000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strike/>
        </w:rPr>
        <w:t xml:space="preserve">(2)</w:t>
      </w:r>
      <w:r>
        <w:t>))</w:t>
      </w:r>
      <w:r>
        <w:rPr/>
        <w:t xml:space="preserve">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w:t>
      </w:r>
      <w:r>
        <w:t>((</w:t>
      </w:r>
      <w:r>
        <w:rPr>
          <w:strike/>
        </w:rPr>
        <w:t xml:space="preserve">models</w:t>
      </w:r>
      <w:r>
        <w:t>))</w:t>
      </w:r>
      <w:r>
        <w:rPr/>
        <w:t xml:space="preserve"> </w:t>
      </w:r>
      <w:r>
        <w:rPr>
          <w:u w:val="single"/>
        </w:rPr>
        <w:t xml:space="preserve">constellations</w:t>
      </w:r>
      <w:r>
        <w:rPr/>
        <w:t xml:space="preserve"> in region 2 </w:t>
      </w:r>
      <w:r>
        <w:t>((</w:t>
      </w:r>
      <w:r>
        <w:rPr>
          <w:strike/>
        </w:rPr>
        <w:t xml:space="preserve">that will</w:t>
      </w:r>
      <w:r>
        <w:t>))</w:t>
      </w:r>
      <w:r>
        <w:rPr>
          <w:u w:val="single"/>
        </w:rPr>
        <w:t xml:space="preserve">, and, within amounts provided in this subsection, develop additional hub home constellations in the department of social and health services region 3. Use of the hub home model is intended to</w:t>
      </w:r>
      <w:r>
        <w:rPr/>
        <w:t xml:space="preserve"> improve child outcomes, support foster parents, and encourage the least restrictive community placements for children.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(14)</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(15)</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t>((</w:t>
      </w:r>
      <w:r>
        <w:rPr>
          <w:strike/>
        </w:rPr>
        <w:t xml:space="preserve">(18)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strike/>
        </w:rPr>
        <w:t xml:space="preserve">—</w:t>
      </w:r>
      <w:r>
        <w:rPr>
          <w:strike/>
        </w:rPr>
        <w:t xml:space="preserve">state appropriation for fiscal year 2015 and $23,000 of the general fund</w:t>
      </w:r>
      <w:r>
        <w:rPr>
          <w:rFonts w:ascii="Times New Roman" w:hAnsi="Times New Roman"/>
          <w:strike/>
        </w:rPr>
        <w:t xml:space="preserve">—</w:t>
      </w:r>
      <w:r>
        <w:rPr>
          <w:strike/>
        </w:rPr>
        <w:t xml:space="preserve">federal appropriation are provided solely for such services.</w:t>
      </w:r>
      <w:r>
        <w:t>))</w:t>
      </w:r>
    </w:p>
    <w:p>
      <w:pPr>
        <w:spacing w:before="0" w:after="0" w:line="408" w:lineRule="exact"/>
        <w:ind w:left="0" w:right="0" w:firstLine="576"/>
        <w:jc w:val="left"/>
      </w:pPr>
      <w:r>
        <w:rPr>
          <w:u w:val="single"/>
        </w:rPr>
        <w:t xml:space="preserve">(16) $22,000 of the general fund</w:t>
      </w:r>
      <w:r>
        <w:rPr>
          <w:rFonts w:ascii="Times New Roman" w:hAnsi="Times New Roman"/>
          <w:u w:val="single"/>
        </w:rPr>
        <w:t xml:space="preserve">—</w:t>
      </w:r>
      <w:r>
        <w:rPr>
          <w:u w:val="single"/>
        </w:rPr>
        <w:t xml:space="preserve">state appropriation for fiscal year 2015 and $6,000 of the general fund</w:t>
      </w:r>
      <w:r>
        <w:rPr>
          <w:rFonts w:ascii="Times New Roman" w:hAnsi="Times New Roman"/>
          <w:u w:val="single"/>
        </w:rPr>
        <w:t xml:space="preserve">—</w:t>
      </w:r>
      <w:r>
        <w:rPr>
          <w:u w:val="single"/>
        </w:rPr>
        <w:t xml:space="preserve">federal appropriation are provided solely for extended foster care services for eligible youth engaged in employment for eighty hours or more per month, pursuant to chapter 122, Laws of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$323,005,000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$770,476,000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$87,664,000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$162,740,000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$359,450,000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$890,854,000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$1,877,830,000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$3,776,426,000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$363,958,000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$1,282,863,000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$25,459,000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$2,049,018,000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$130,239,000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t xml:space="preserve"> </w:t>
      </w:r>
      <w:r>
        <w:rPr>
          <w:u w:val="single"/>
        </w:rPr>
        <w:t xml:space="preserve">$359,933,000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$171,893,000</w:t>
      </w:r>
      <w:r>
        <w:t>))</w:t>
      </w:r>
      <w:r>
        <w:rPr/>
        <w:t xml:space="preserve"> </w:t>
      </w:r>
      <w:r>
        <w:rPr>
          <w:u w:val="single"/>
        </w:rPr>
        <w:t xml:space="preserve">$161,893,000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t xml:space="preserve"> </w:t>
      </w:r>
      <w:r>
        <w:rPr>
          <w:u w:val="single"/>
        </w:rPr>
        <w:t xml:space="preserve">$366,366,000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$57,749,000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$283,121,000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$5,166,000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$28,716,000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$67,320,000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$2,054,960,000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$8,624,719,000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$63,332,000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$618,212,000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$12,179,000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$2,271,000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$13,594,056,000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t xml:space="preserve"> </w:t>
      </w:r>
      <w:r>
        <w:rPr>
          <w:u w:val="single"/>
        </w:rPr>
        <w:t xml:space="preserve">$4,521,000 of the general fund</w:t>
      </w:r>
      <w:r>
        <w:rPr>
          <w:rFonts w:ascii="Times New Roman" w:hAnsi="Times New Roman"/>
          <w:u w:val="single"/>
        </w:rPr>
        <w:t xml:space="preserve">—</w:t>
      </w:r>
      <w:r>
        <w:rPr>
          <w:u w:val="single"/>
        </w:rPr>
        <w:t xml:space="preserve">state appropriation for fiscal year 2015, $12,189,000</w:t>
      </w:r>
      <w:r>
        <w:rPr/>
        <w:t xml:space="preserve"> of the health benefit exchange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$3,409,000</w:t>
      </w:r>
      <w:r>
        <w:t>))</w:t>
      </w:r>
      <w:r>
        <w:rPr/>
        <w:t xml:space="preserve"> </w:t>
      </w:r>
      <w:r>
        <w:rPr>
          <w:u w:val="single"/>
        </w:rPr>
        <w:t xml:space="preserve">$12,350,000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w:t>
      </w:r>
      <w:r>
        <w:t>((</w:t>
      </w:r>
      <w:r>
        <w:rPr>
          <w:strike/>
        </w:rPr>
        <w:t xml:space="preserve">health benefit exchange account</w:t>
      </w:r>
      <w:r>
        <w:t>))</w:t>
      </w:r>
      <w:r>
        <w:rPr/>
        <w:t xml:space="preserve"> </w:t>
      </w:r>
      <w:r>
        <w:rPr>
          <w:u w:val="single"/>
        </w:rPr>
        <w:t xml:space="preserve">general fund</w:t>
      </w:r>
      <w:r>
        <w:rPr>
          <w:rFonts w:ascii="Times New Roman" w:hAnsi="Times New Roman"/>
        </w:rPr>
        <w:t xml:space="preserve">—</w:t>
      </w:r>
      <w:r>
        <w:rPr/>
        <w:t xml:space="preserve">state appropriation </w:t>
      </w:r>
      <w:r>
        <w:rPr>
          <w:u w:val="single"/>
        </w:rPr>
        <w:t xml:space="preserve">for fiscal year 2015</w:t>
      </w:r>
      <w:r>
        <w:rPr/>
        <w:t xml:space="preserve">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(57) The authority shall use revenue appropriated from the dedicated marijuana fund for contracts with community health centers under RCW 69.50.540 in lieu of general fund</w:t>
      </w:r>
      <w:r>
        <w:rPr>
          <w:rFonts w:ascii="Times New Roman" w:hAnsi="Times New Roman"/>
          <w:u w:val="single"/>
        </w:rPr>
        <w:t xml:space="preserve">—</w:t>
      </w:r>
      <w:r>
        <w:rPr>
          <w:u w:val="single"/>
        </w:rPr>
        <w:t xml:space="preserve">state payments to community health centers for services provided to medical assistance clients, and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$5,134,000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2014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$53,972,000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$599,834,000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t xml:space="preserve">(i) Options for increasing the capacity of work release beds to meet the number of eligible offenders;</w:t>
      </w:r>
    </w:p>
    <w:p>
      <w:pPr>
        <w:spacing w:before="0" w:after="0" w:line="408" w:lineRule="exact"/>
        <w:ind w:left="0" w:right="0" w:firstLine="576"/>
        <w:jc w:val="left"/>
      </w:pPr>
      <w:r>
        <w:rPr/>
        <w:t xml:space="preserve">(ii) Potential cost savings to the state through contracting for or building new work release capacity;</w:t>
      </w:r>
    </w:p>
    <w:p>
      <w:pPr>
        <w:spacing w:before="0" w:after="0" w:line="408" w:lineRule="exact"/>
        <w:ind w:left="0" w:right="0" w:firstLine="576"/>
        <w:jc w:val="left"/>
      </w:pPr>
      <w:r>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t xml:space="preserve">(iv) Potential cost savings to the state from creation of a structured re-entry program.</w:t>
      </w:r>
    </w:p>
    <w:p>
      <w:pPr>
        <w:spacing w:before="0" w:after="0" w:line="408" w:lineRule="exact"/>
        <w:ind w:left="0" w:right="0" w:firstLine="576"/>
        <w:jc w:val="left"/>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t xml:space="preserve">(f)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If the bill is not enacted by June 30, 2013, the amounts provided in this subsection shall lapse.</w:t>
      </w:r>
    </w:p>
    <w:p>
      <w:pPr>
        <w:spacing w:before="0" w:after="0" w:line="408" w:lineRule="exact"/>
        <w:ind w:left="0" w:right="0" w:firstLine="576"/>
        <w:jc w:val="left"/>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If the bill is not enacted by June 30, 2013, the amounts provided in this subsection shall lapse.</w:t>
      </w:r>
    </w:p>
    <w:p>
      <w:pPr>
        <w:spacing w:before="0" w:after="0" w:line="408" w:lineRule="exact"/>
        <w:ind w:left="0" w:right="0" w:firstLine="576"/>
        <w:jc w:val="left"/>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If the bill is not enacted by June 30, 2013, the amounts provided in this subsection shall lapse.</w:t>
      </w:r>
    </w:p>
    <w:p>
      <w:pPr>
        <w:spacing w:before="0" w:after="0" w:line="408" w:lineRule="exact"/>
        <w:ind w:left="0" w:right="0" w:firstLine="576"/>
        <w:jc w:val="left"/>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If the bill is not enacted by June 30, 2013, the amounts provided in this subsection shall lapse.</w:t>
      </w:r>
    </w:p>
    <w:p>
      <w:pPr>
        <w:spacing w:before="0" w:after="0" w:line="408" w:lineRule="exact"/>
        <w:ind w:left="0" w:right="0" w:firstLine="576"/>
        <w:jc w:val="left"/>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If the bill is not enacted by June 30, 2013, the amounts provided in this subsection shall lapse.</w:t>
      </w:r>
    </w:p>
    <w:p>
      <w:pPr>
        <w:spacing w:before="0" w:after="0" w:line="408" w:lineRule="exact"/>
        <w:ind w:left="0" w:right="0" w:firstLine="576"/>
        <w:jc w:val="left"/>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0" w:after="0" w:line="408" w:lineRule="exact"/>
        <w:ind w:left="0" w:right="0" w:firstLine="576"/>
        <w:jc w:val="left"/>
      </w:pPr>
      <w:r>
        <w:rPr/>
        <w:t xml:space="preserve">(r) $94,000 of the general fund</w:t>
      </w:r>
      <w:r>
        <w:rPr>
          <w:rFonts w:ascii="Times New Roman" w:hAnsi="Times New Roman"/>
        </w:rPr>
        <w:t xml:space="preserve">—</w:t>
      </w:r>
      <w:r>
        <w:rPr/>
        <w:t xml:space="preserve">state appropriation for fiscal year 2014, and </w:t>
      </w:r>
      <w:r>
        <w:t>((</w:t>
      </w:r>
      <w:r>
        <w:rPr>
          <w:strike/>
        </w:rPr>
        <w:t xml:space="preserve">$1,494,000</w:t>
      </w:r>
      <w:r>
        <w:t>))</w:t>
      </w:r>
      <w:r>
        <w:rPr/>
        <w:t xml:space="preserve"> </w:t>
      </w:r>
      <w:r>
        <w:rPr>
          <w:u w:val="single"/>
        </w:rPr>
        <w:t xml:space="preserve">$1,011,000</w:t>
      </w:r>
      <w:r>
        <w:rPr/>
        <w:t xml:space="preserve">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$158,959,000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$312,494,000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$3,707,000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$37,722,000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$79,389,000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$58,322,000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$16,082,000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$2,609,000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$103,204,000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$44,650,000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spacing w:before="0" w:after="0" w:line="408" w:lineRule="exact"/>
        <w:ind w:left="0" w:right="0" w:firstLine="576"/>
        <w:jc w:val="left"/>
      </w:pPr>
      <w:r>
        <w:rPr>
          <w:u w:val="single"/>
        </w:rPr>
        <w:t xml:space="preserve">(6) $750,000 of the general fund</w:t>
      </w:r>
      <w:r>
        <w:rPr>
          <w:rFonts w:ascii="Times New Roman" w:hAnsi="Times New Roman"/>
          <w:u w:val="single"/>
        </w:rPr>
        <w:t xml:space="preserve">—</w:t>
      </w:r>
      <w:r>
        <w:rPr>
          <w:u w:val="single"/>
        </w:rPr>
        <w:t xml:space="preserve">state appropriation is provided solely for security and traffic control assistance to Pierce county for the United States open in June 2015.</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$5,629,941,000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$381,563,000</w:t>
      </w:r>
      <w:r>
        <w:t>))</w:t>
      </w:r>
    </w:p>
    <w:p>
      <w:pPr>
        <w:tabs>
          <w:tab w:val="right" w:leader="none" w:pos="9936"/>
        </w:tabs>
        <w:ind w:left="0" w:right="0" w:firstLine="1440"/>
      </w:pPr>
      <w:r>
        <w:tab/>
      </w:r>
      <w:r>
        <w:rPr>
          <w:u w:val="single"/>
        </w:rPr>
        <w:t xml:space="preserve">$351,563,000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$11,368,324,000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$735,931,000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$109,788,000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$552,642,000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$95,197,000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$78,560,000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$721,300,000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t xml:space="preserve"> </w:t>
      </w:r>
      <w:r>
        <w:rPr>
          <w:u w:val="single"/>
        </w:rPr>
        <w:t xml:space="preserve">$47,206,000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$53,114,000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$958,648,000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$13,813</w:t>
      </w:r>
    </w:p>
    <w:p>
      <w:pPr>
        <w:spacing w:before="0" w:after="0" w:line="408" w:lineRule="exact"/>
        <w:ind w:left="0" w:right="0" w:firstLine="576"/>
        <w:jc w:val="left"/>
        <w:tabs>
          <w:tab w:val="right" w:leader="dot" w:pos="9936"/>
        </w:tabs>
      </w:pPr>
      <w:r>
        <w:rPr>
          <w:u w:val="single"/>
        </w:rPr>
        <w:t xml:space="preserve">(r) Gary Jeudy, claim number 99970095</w:t>
      </w:r>
      <w:r>
        <w:tab/>
      </w:r>
      <w:r>
        <w:rPr>
          <w:u w:val="single"/>
        </w:rPr>
        <w:t xml:space="preserve">$16,446</w:t>
      </w:r>
    </w:p>
    <w:p>
      <w:pPr>
        <w:spacing w:before="0" w:after="0" w:line="408" w:lineRule="exact"/>
        <w:ind w:left="0" w:right="0" w:firstLine="576"/>
        <w:jc w:val="left"/>
        <w:tabs>
          <w:tab w:val="right" w:leader="dot" w:pos="9936"/>
        </w:tabs>
      </w:pPr>
      <w:r>
        <w:rPr>
          <w:u w:val="single"/>
        </w:rPr>
        <w:t xml:space="preserve">(s) Brian Jackson, claim number 99970100</w:t>
      </w:r>
      <w:r>
        <w:tab/>
      </w:r>
      <w:r>
        <w:rPr>
          <w:u w:val="single"/>
        </w:rPr>
        <w:t xml:space="preserve">$8,500</w:t>
      </w:r>
    </w:p>
    <w:p>
      <w:pPr>
        <w:spacing w:before="0" w:after="0" w:line="408" w:lineRule="exact"/>
        <w:ind w:left="0" w:right="0" w:firstLine="576"/>
        <w:jc w:val="left"/>
        <w:tabs>
          <w:tab w:val="right" w:leader="dot" w:pos="9936"/>
        </w:tabs>
      </w:pPr>
      <w:r>
        <w:rPr>
          <w:u w:val="single"/>
        </w:rPr>
        <w:t xml:space="preserve">(t) Casey Balch, claim number 99970097</w:t>
      </w:r>
      <w:r>
        <w:tab/>
      </w:r>
      <w:r>
        <w:rPr>
          <w:u w:val="single"/>
        </w:rPr>
        <w:t xml:space="preserve">$111,095</w:t>
      </w:r>
    </w:p>
    <w:p>
      <w:pPr>
        <w:spacing w:before="0" w:after="0" w:line="408" w:lineRule="exact"/>
        <w:ind w:left="0" w:right="0" w:firstLine="576"/>
        <w:jc w:val="left"/>
        <w:tabs>
          <w:tab w:val="right" w:leader="dot" w:pos="9936"/>
        </w:tabs>
      </w:pPr>
      <w:r>
        <w:rPr>
          <w:u w:val="single"/>
        </w:rPr>
        <w:t xml:space="preserve">(u) Douglas McRae, claim number 99970099</w:t>
      </w:r>
      <w:r>
        <w:tab/>
      </w:r>
      <w:r>
        <w:rPr>
          <w:u w:val="single"/>
        </w:rPr>
        <w:t xml:space="preserve">$101,899</w:t>
      </w:r>
    </w:p>
    <w:p>
      <w:pPr>
        <w:spacing w:before="0" w:after="0" w:line="408" w:lineRule="exact"/>
        <w:ind w:left="0" w:right="0" w:firstLine="576"/>
        <w:jc w:val="left"/>
        <w:tabs>
          <w:tab w:val="right" w:leader="dot" w:pos="9936"/>
        </w:tabs>
      </w:pPr>
      <w:r>
        <w:rPr>
          <w:u w:val="single"/>
        </w:rPr>
        <w:t xml:space="preserve">(v) Gregory Dussault, claim number 99970101</w:t>
      </w:r>
      <w:r>
        <w:tab/>
      </w:r>
      <w:r>
        <w:rPr>
          <w:u w:val="single"/>
        </w:rPr>
        <w:t xml:space="preserve">$11,225</w:t>
      </w:r>
    </w:p>
    <w:p>
      <w:pPr>
        <w:spacing w:before="0" w:after="0" w:line="408" w:lineRule="exact"/>
        <w:ind w:left="0" w:right="0" w:firstLine="576"/>
        <w:jc w:val="left"/>
        <w:tabs>
          <w:tab w:val="right" w:leader="dot" w:pos="9936"/>
        </w:tabs>
      </w:pPr>
      <w:r>
        <w:rPr>
          <w:u w:val="single"/>
        </w:rPr>
        <w:t xml:space="preserve">(w) Alyssa Gipson, claim number 99970103</w:t>
      </w:r>
      <w:r>
        <w:tab/>
      </w:r>
      <w:r>
        <w:rPr>
          <w:u w:val="single"/>
        </w:rPr>
        <w:t xml:space="preserve">$3,500</w:t>
      </w:r>
    </w:p>
    <w:p>
      <w:pPr>
        <w:spacing w:before="0" w:after="0" w:line="408" w:lineRule="exact"/>
        <w:ind w:left="0" w:right="0" w:firstLine="576"/>
        <w:jc w:val="left"/>
        <w:tabs>
          <w:tab w:val="right" w:leader="dot" w:pos="9936"/>
        </w:tabs>
      </w:pPr>
      <w:r>
        <w:rPr>
          <w:u w:val="single"/>
        </w:rPr>
        <w:t xml:space="preserve">(x) David A. Barrett, claim number 99970104</w:t>
      </w:r>
      <w:r>
        <w:tab/>
      </w:r>
      <w:r>
        <w:rPr>
          <w:u w:val="single"/>
        </w:rPr>
        <w:t xml:space="preserve">$7,673</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$523,943</w:t>
      </w:r>
    </w:p>
    <w:p>
      <w:pPr>
        <w:spacing w:before="0" w:after="0" w:line="408" w:lineRule="exact"/>
        <w:ind w:left="0" w:right="0" w:firstLine="576"/>
        <w:jc w:val="left"/>
        <w:tabs>
          <w:tab w:val="right" w:leader="dot" w:pos="9936"/>
        </w:tabs>
      </w:pPr>
      <w:r>
        <w:rPr>
          <w:u w:val="single"/>
        </w:rPr>
        <w:t xml:space="preserve">(e) James Anderson, claim number 99970096</w:t>
      </w:r>
      <w:r>
        <w:tab/>
      </w:r>
      <w:r>
        <w:rPr>
          <w:u w:val="single"/>
        </w:rPr>
        <w:t xml:space="preserve">$238,258</w:t>
      </w:r>
    </w:p>
    <w:p>
      <w:pPr>
        <w:spacing w:before="0" w:after="0" w:line="408" w:lineRule="exact"/>
        <w:ind w:left="0" w:right="0" w:firstLine="576"/>
        <w:jc w:val="left"/>
        <w:tabs>
          <w:tab w:val="right" w:leader="dot" w:pos="9936"/>
        </w:tabs>
      </w:pPr>
      <w:pPr>
        <w:tabs>
          <w:tab w:val="right" w:leader="dot" w:pos="9360"/>
        </w:tabs>
      </w:pPr>
      <w:r>
        <w:rPr>
          <w:u w:val="single"/>
        </w:rPr>
        <w:t xml:space="preserve">(f) Ross Sorrels, aka Ross MacKae, claim number</w:t>
      </w:r>
    </w:p>
    <w:p>
      <w:pPr>
        <w:spacing w:before="0" w:after="0" w:line="408" w:lineRule="exact"/>
        <w:ind w:left="0" w:right="0" w:firstLine="0"/>
        <w:jc w:val="left"/>
        <w:tabs>
          <w:tab w:val="right" w:leader="dot" w:pos="9936"/>
        </w:tabs>
      </w:pPr>
      <w:r>
        <w:rPr>
          <w:u w:val="single"/>
        </w:rPr>
        <w:t xml:space="preserve">99970102</w:t>
      </w:r>
      <w:r>
        <w:tab/>
      </w:r>
      <w:r>
        <w:rPr>
          <w:u w:val="single"/>
        </w:rPr>
        <w:t xml:space="preserve">$411,174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2014 LEAN MANAGEMENT</w:t>
      </w:r>
    </w:p>
    <w:p>
      <w:pPr>
        <w:spacing w:before="0" w:after="0" w:line="408" w:lineRule="exact"/>
        <w:ind w:left="0" w:right="0" w:firstLine="576"/>
        <w:jc w:val="left"/>
      </w:pPr>
      <w:r>
        <w:rPr/>
        <w:t xml:space="preserve">2014 c 221 s 707</w:t>
      </w:r>
      <w:r>
        <w:rPr/>
        <w:t xml:space="preserve"> (uncodified) is repealed.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$8,804,000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$54,766,000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$3,154,000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$73,400,000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$22,766,000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$24,900,000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$472,103,000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$2,300,000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804 (uncodified) is amended to read as follows:</w:t>
      </w:r>
    </w:p>
    <w:p>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$66,000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$1,706,000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t>((</w:t>
      </w:r>
      <w:r>
        <w:rPr>
          <w:strike/>
        </w:rPr>
        <w:t xml:space="preserve">$24,446,000</w:t>
      </w:r>
      <w:r>
        <w:t>))</w:t>
      </w:r>
    </w:p>
    <w:p>
      <w:pPr>
        <w:spacing w:before="0" w:after="0" w:line="408" w:lineRule="exact"/>
        <w:ind w:left="0" w:right="0" w:firstLine="0"/>
        <w:jc w:val="left"/>
        <w:tabs>
          <w:tab w:val="right" w:leader="none" w:pos="9936"/>
        </w:tabs>
      </w:pPr>
      <w:r>
        <w:tab/>
      </w:r>
      <w:r>
        <w:rPr>
          <w:u w:val="single"/>
        </w:rPr>
        <w:t xml:space="preserve">$40,000,000</w:t>
      </w:r>
    </w:p>
    <w:p>
      <w:pPr>
        <w:tabs>
          <w:tab w:val="right" w:leader="dot" w:pos="9936"/>
        </w:tabs>
        <w:ind w:left="0" w:right="0" w:firstLine="1440"/>
      </w:pPr>
      <w:r>
        <w:rPr/>
        <w:t xml:space="preserve">TOTAL APPROPRIATION</w:t>
      </w:r>
      <w:r>
        <w:tab/>
      </w:r>
      <w:r>
        <w:rPr>
          <w:strike/>
        </w:rPr>
        <w:t xml:space="preserve">$26,218,000</w:t>
      </w:r>
    </w:p>
    <w:p>
      <w:pPr>
        <w:tabs>
          <w:tab w:val="right" w:leader="none" w:pos="9936"/>
        </w:tabs>
        <w:ind w:left="0" w:right="0" w:firstLine="1440"/>
      </w:pPr>
      <w:r>
        <w:tab/>
      </w:r>
      <w:r>
        <w:rPr>
          <w:u w:val="single"/>
        </w:rPr>
        <w:t xml:space="preserve">$41,772,000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rPr/>
        <w:t xml:space="preserve">$24,436,000 for</w:t>
      </w:r>
      <w:r>
        <w:rPr/>
        <w:t xml:space="preserve"> fiscal </w:t>
      </w:r>
      <w:r>
        <w:tab/>
      </w:r>
    </w:p>
    <w:p>
      <w:pPr>
        <w:spacing w:before="0" w:after="0" w:line="408" w:lineRule="exact"/>
        <w:ind w:left="0" w:right="0" w:firstLine="576"/>
        <w:jc w:val="left"/>
        <w:tabs>
          <w:tab w:val="right" w:leader="dot" w:pos="9936"/>
        </w:tabs>
      </w:pPr>
      <w:r>
        <w:rPr/>
        <w:t xml:space="preserve">year 2014 and </w:t>
      </w:r>
      <w:r>
        <w:rPr/>
        <w:t xml:space="preserve">$24,984,000</w:t>
      </w:r>
      <w:r>
        <w:rPr/>
        <w:t xml:space="preserve"> 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w:t>
      </w:r>
      <w:r>
        <w:t>((</w:t>
      </w:r>
      <w:r>
        <w:rPr>
          <w:strike/>
        </w:rPr>
        <w:t xml:space="preserve">$992,000</w:t>
      </w:r>
      <w:r>
        <w:t>))</w:t>
      </w:r>
      <w:r>
        <w:rPr/>
        <w:t xml:space="preserve"> </w:t>
      </w:r>
      <w:r>
        <w:rPr>
          <w:u w:val="single"/>
        </w:rPr>
        <w:t xml:space="preserve">$156,000</w:t>
      </w:r>
      <w:r>
        <w:tab/>
      </w:r>
    </w:p>
    <w:p>
      <w:pPr>
        <w:spacing w:before="0" w:after="0" w:line="408" w:lineRule="exact"/>
        <w:ind w:left="0" w:right="0" w:firstLine="576"/>
        <w:jc w:val="left"/>
        <w:tabs>
          <w:tab w:val="right" w:leader="dot" w:pos="9936"/>
        </w:tabs>
      </w:pPr>
      <w:r>
        <w:rPr/>
        <w:t xml:space="preserve">for fiscal year 2015</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12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spacing w:before="0" w:after="0" w:line="408" w:lineRule="exact"/>
        <w:ind w:left="0" w:right="0" w:firstLine="0"/>
        <w:jc w:val="left"/>
        <w:tabs>
          <w:tab w:val="right" w:leader="none" w:pos="9936"/>
        </w:tabs>
      </w:pPr>
      <w:r>
        <w:tab/>
      </w:r>
      <w:r>
        <w:rPr>
          <w:u w:val="single"/>
        </w:rPr>
        <w:t xml:space="preserve">$4,069,000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$2,838,000 for fiscal</w:t>
      </w:r>
      <w:r>
        <w:tab/>
      </w:r>
    </w:p>
    <w:p>
      <w:pPr>
        <w:spacing w:before="0" w:after="0" w:line="408" w:lineRule="exact"/>
        <w:ind w:left="0" w:right="0" w:firstLine="576"/>
        <w:jc w:val="left"/>
        <w:tabs>
          <w:tab w:val="right" w:leader="none" w:pos="9936"/>
        </w:tabs>
      </w:pPr>
      <w:r>
        <w:rPr/>
        <w:t xml:space="preserve">year 2014 and $2,800,000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0" w:after="0" w:line="408" w:lineRule="exact"/>
        <w:ind w:left="0" w:right="0" w:firstLine="0"/>
        <w:jc w:val="left"/>
        <w:tabs>
          <w:tab w:val="right" w:leader="dot" w:pos="9936"/>
        </w:tabs>
      </w:pPr>
      <w:pPr>
        <w:tabs>
          <w:tab w:val="right" w:leader="dot" w:pos="9360"/>
        </w:tabs>
      </w:pPr>
      <w:r>
        <w:rPr>
          <w:u w:val="single"/>
        </w:rPr>
        <w:t xml:space="preserve">Liquor Revolving Fund: For transfer to the state</w:t>
      </w:r>
    </w:p>
    <w:p>
      <w:pPr>
        <w:spacing w:before="0" w:after="0" w:line="408" w:lineRule="exact"/>
        <w:ind w:left="0" w:right="0" w:firstLine="0"/>
        <w:jc w:val="left"/>
        <w:tabs>
          <w:tab w:val="right" w:leader="dot" w:pos="9936"/>
        </w:tabs>
      </w:pPr>
      <w:r>
        <w:rPr>
          <w:u w:val="single"/>
        </w:rPr>
        <w:t xml:space="preserve">general fund, $6,000,000 for fiscal year 2015</w:t>
      </w: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r>
        <w:rPr>
          <w:u w:val="single"/>
        </w:rPr>
        <w:t xml:space="preserve">state general fund, $15,269,000 for fiscal year 2015</w:t>
      </w:r>
      <w:r>
        <w:tab/>
      </w:r>
      <w:r>
        <w:rPr>
          <w:u w:val="single"/>
        </w:rPr>
        <w:t xml:space="preserve">$15,269,000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965 (RCW 77.12.203) of this act, which takes effect July 1, 2015.</w:t>
      </w:r>
    </w:p>
    <w:p/>
    <w:p>
      <w:pPr>
        <w:jc w:val="center"/>
      </w:pPr>
      <w:r>
        <w:rPr>
          <w:b/>
        </w:rPr>
        <w:t>--- END ---</w:t>
      </w:r>
    </w:p>
    <w:sectPr>
      <w:pgNumType w:start="1"/>
      <w:footerReference xmlns:r="http://schemas.openxmlformats.org/officeDocument/2006/relationships" r:id="R3ca2c605ab2941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bf13253a744dd8" /><Relationship Type="http://schemas.openxmlformats.org/officeDocument/2006/relationships/footer" Target="/word/footer.xml" Id="R3ca2c605ab2941c0" /></Relationships>
</file>