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0973c3e13e44d1" /></Relationships>
</file>

<file path=word/document.xml><?xml version="1.0" encoding="utf-8"?>
<w:document xmlns:w="http://schemas.openxmlformats.org/wordprocessingml/2006/main">
  <w:body>
    <w:p>
      <w:r>
        <w:t>Z-0215.1</w:t>
      </w:r>
    </w:p>
    <w:p>
      <w:pPr>
        <w:jc w:val="center"/>
      </w:pPr>
      <w:r>
        <w:t>_______________________________________________</w:t>
      </w:r>
    </w:p>
    <w:p/>
    <w:p>
      <w:pPr>
        <w:jc w:val="center"/>
      </w:pPr>
      <w:r>
        <w:rPr>
          <w:b/>
        </w:rPr>
        <w:t>HOUSE BILL 1091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De Wege, Klippert, Carlyle, Fey, Goodman, Tarleton, Holy, Gregerson, Jinkins, Lytton, Stanford, Orwall, Kirby, Fitzgibbon, Sawyer, Ryu, Riccelli, and Morris; by request of Attorney General</w:t>
      </w:r>
    </w:p>
    <w:p/>
    <w:p>
      <w:r>
        <w:rPr>
          <w:t xml:space="preserve">Prefiled 01/08/15.</w:t>
        </w:rPr>
      </w:r>
      <w:r>
        <w:rPr>
          <w:t xml:space="preserve">Read first time 01/12/15.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unauthorized interference of ticket sales over the internet;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protect consumers and ticket sellers from software that simulates the action of a human being purchasing tickets from a ticket seller in order to evade controls and measures on a ticket seller's web site. The legislature is concerned by the use of software, commonly referred to as BOTs (web robots), to interfere with the operation of ticket sales over the internet, gaining unauthorized priority access to purchasing tickets, and thereby reducing access to the general public of online ticket sales at the intended original price. In order to protect consumers and ticket sellers, the legislature intends to prohibit acts and practices of persons that use or sell software to circumvent, thwart, interfere with, or evade a security measure, access control system, or other control or measure on a ticket seller's internet web site. It is not the intent of the legislature to interrupt the online ticket buying process established by the authorized ticket seller, including the distribution of tickets to season ticket holders.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ticket" means evidence of a right of entry to a venue or an entertainment event.</w:t>
      </w:r>
    </w:p>
    <w:p>
      <w:pPr>
        <w:spacing w:before="0" w:after="0" w:line="408" w:lineRule="exact"/>
        <w:ind w:left="0" w:right="0" w:firstLine="576"/>
        <w:jc w:val="left"/>
      </w:pPr>
      <w:r>
        <w:rPr/>
        <w:t xml:space="preserve">(2) "Affinity group" means an identifiable group of people who are members of the same organization, or who are customers of the same person, and who enjoy special privileges.</w:t>
      </w:r>
    </w:p>
    <w:p>
      <w:pPr>
        <w:spacing w:before="0" w:after="0" w:line="408" w:lineRule="exact"/>
        <w:ind w:left="0" w:right="0" w:firstLine="576"/>
        <w:jc w:val="left"/>
      </w:pPr>
      <w:r>
        <w:rPr/>
        <w:t xml:space="preserve">(3) "Event" means a concert, theatrical performance, sporting event, exhibition, show, or other similar activity held in this state.</w:t>
      </w:r>
    </w:p>
    <w:p>
      <w:pPr>
        <w:spacing w:before="0" w:after="0" w:line="408" w:lineRule="exact"/>
        <w:ind w:left="0" w:right="0" w:firstLine="576"/>
        <w:jc w:val="left"/>
      </w:pPr>
      <w:r>
        <w:rPr/>
        <w:t xml:space="preserve">(4) "Initial sale" means the first sale of an admission ticket by the ticket seller. "Initial sale" also includes the distribution of admission tickets under an agreement between the ticket seller and the recipient.</w:t>
      </w:r>
    </w:p>
    <w:p>
      <w:pPr>
        <w:spacing w:before="0" w:after="0" w:line="408" w:lineRule="exact"/>
        <w:ind w:left="0" w:right="0" w:firstLine="576"/>
        <w:jc w:val="left"/>
      </w:pPr>
      <w:r>
        <w:rPr/>
        <w:t xml:space="preserve">(5) "Person" means any individual, partnership, corporation, limited liability company, other organization, or any combination thereof.</w:t>
      </w:r>
    </w:p>
    <w:p>
      <w:pPr>
        <w:spacing w:before="0" w:after="0" w:line="408" w:lineRule="exact"/>
        <w:ind w:left="0" w:right="0" w:firstLine="576"/>
        <w:jc w:val="left"/>
      </w:pPr>
      <w:r>
        <w:rPr/>
        <w:t xml:space="preserve">(6) "Place of entertainment" means any privately or publicly owned or operated entertainment facility within this state, such as a theater, stadium, museum, arena, park, racetrack, or other place where concerts, theatrical performances, sporting events, exhibitions, shows, or other similar activities are held and for which an entry fee is charged.</w:t>
      </w:r>
    </w:p>
    <w:p>
      <w:pPr>
        <w:spacing w:before="0" w:after="0" w:line="408" w:lineRule="exact"/>
        <w:ind w:left="0" w:right="0" w:firstLine="576"/>
        <w:jc w:val="left"/>
      </w:pPr>
      <w:r>
        <w:rPr/>
        <w:t xml:space="preserve">(7) "Presale" means a sale of admission tickets at or below the price printed on the ticket by, or with the permission of, a ticket seller, prior to their release to the general public.</w:t>
      </w:r>
    </w:p>
    <w:p>
      <w:pPr>
        <w:spacing w:before="0" w:after="0" w:line="408" w:lineRule="exact"/>
        <w:ind w:left="0" w:right="0" w:firstLine="576"/>
        <w:jc w:val="left"/>
      </w:pPr>
      <w:r>
        <w:rPr/>
        <w:t xml:space="preserve">(8) "Promoter" means a person who organizes financing and publicity for an entertainment event.</w:t>
      </w:r>
    </w:p>
    <w:p>
      <w:pPr>
        <w:spacing w:before="0" w:after="0" w:line="408" w:lineRule="exact"/>
        <w:ind w:left="0" w:right="0" w:firstLine="576"/>
        <w:jc w:val="left"/>
      </w:pPr>
      <w:r>
        <w:rPr/>
        <w:t xml:space="preserve">(9) "Ticket seller" means a person that makes admission tickets available, directly or indirectly, at an initial presale or sale to the general public, and may include an owner or operator of a place of entertainment, a sponsor or promoter of an event, a sports team participating in an event, a fan club or affinity group, a theater company, a musical group, or similar participant in an event, or an employee or agent of any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use or sell software, the purpose of which is to circumvent, thwart, interfere with, or evade a security measure, access control system, or other control or measure on a ticket seller's internet web site. The legislature finds such conduct vitally affects the public interest for the purpose of applying the consumer protection act, chapter 19.86 RCW. Using or selling software to circumvent, thwart, or evade a control or measure on a ticket seller's web site used to ensure an equitable distribution of tickets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cd54dc495cda43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3d0f720f2f44aa" /><Relationship Type="http://schemas.openxmlformats.org/officeDocument/2006/relationships/footer" Target="/word/footer.xml" Id="Rcd54dc495cda431a" /></Relationships>
</file>