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acb912a55436d" /></Relationships>
</file>

<file path=word/document.xml><?xml version="1.0" encoding="utf-8"?>
<w:document xmlns:w="http://schemas.openxmlformats.org/wordprocessingml/2006/main">
  <w:body>
    <w:p>
      <w:r>
        <w:t>H-1094.1</w:t>
      </w:r>
    </w:p>
    <w:p>
      <w:pPr>
        <w:jc w:val="center"/>
      </w:pPr>
      <w:r>
        <w:t>_______________________________________________</w:t>
      </w:r>
    </w:p>
    <w:p/>
    <w:p>
      <w:pPr>
        <w:jc w:val="center"/>
      </w:pPr>
      <w:r>
        <w:rPr>
          <w:b/>
        </w:rPr>
        <w:t>SUBSTITUTE HOUSE BILL 1039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Johnson, Gregerson, and Jinkins)</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a signature stamp for voting purposes; amending RCW 29A.08.230 and 29A.40.160; and reenacting and amending RCW 29A.40.110.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230</w:t>
      </w:r>
      <w:r>
        <w:rPr/>
        <w:t xml:space="preserve"> and 2013 c 11 s 14 are each amended to read as follows:</w:t>
      </w:r>
    </w:p>
    <w:p>
      <w:pPr>
        <w:spacing w:before="0" w:after="0" w:line="408" w:lineRule="exact"/>
        <w:ind w:left="0" w:right="0" w:firstLine="576"/>
        <w:jc w:val="left"/>
      </w:pPr>
      <w:r>
        <w:rPr/>
        <w:t xml:space="preserve">For all voter registrations, the registrant shall sign the following oath:</w:t>
      </w:r>
    </w:p>
    <w:p>
      <w:pPr>
        <w:spacing w:before="120" w:after="0" w:line="408" w:lineRule="exact"/>
        <w:ind w:left="0" w:right="0" w:firstLine="576"/>
        <w:jc w:val="left"/>
      </w:pPr>
      <w:r>
        <w:rPr/>
        <w:t xml:space="preserve">"I declare that the facts on this voter registration form are true. I am a citizen of the United States, I will have lived at this address in Washington for at least thirty days immediately before the next election at which I vote, I will be at least eighteen years old when I vote, I am not disqualified from voting due to a court order, and I am not under department of corrections supervision for a Washington felony conviction."</w:t>
      </w:r>
    </w:p>
    <w:p>
      <w:pPr>
        <w:spacing w:before="120" w:after="0" w:line="408" w:lineRule="exact"/>
        <w:ind w:left="0" w:right="0" w:firstLine="576"/>
        <w:jc w:val="left"/>
      </w:pPr>
      <w:r>
        <w:rPr>
          <w:u w:val="single"/>
        </w:rPr>
        <w:t xml:space="preserve">If the registrant is unable to write or sign his or her name because of a physical disability, he or she may sign the registration affidavit either by making his or her mark or by using a signature stamp. The registrant's signature by mark or stamp must be accompanied by the signature of two witnesses.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signature made using a signature stamp is permitted for a voter unable to write or sign his or her name because of a physical disability. A signature by stamp must be accompanied by the signature of two witnesses. Unless the voter registered to vote using a signature stamp, pursuant to RCW 29A.08.230, he or she must notify the applicable county auditor and submit an image of the signature stamp for signature verification purposes.</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2011 c 10 s 43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w:t>
      </w:r>
      <w:r>
        <w:rPr>
          <w:u w:val="single"/>
        </w:rPr>
        <w:t xml:space="preserve">or signature stamp</w:t>
      </w:r>
      <w:r>
        <w:rPr/>
        <w:t xml:space="preserve">, or can no longer sign his or her name, the election officers shall require the voter to be identified by </w:t>
      </w:r>
      <w:r>
        <w:t>((</w:t>
      </w:r>
      <w:r>
        <w:rPr>
          <w:strike/>
        </w:rPr>
        <w:t xml:space="preserve">another registered voter</w:t>
      </w:r>
      <w:r>
        <w:t>))</w:t>
      </w:r>
      <w:r>
        <w:rPr>
          <w:u w:val="single"/>
        </w:rPr>
        <w:t xml:space="preserve">two witnesses</w:t>
      </w:r>
      <w:r>
        <w:rPr/>
        <w:t xml:space="preserve">.</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p>
    <w:p/>
    <w:p>
      <w:pPr>
        <w:jc w:val="center"/>
      </w:pPr>
      <w:r>
        <w:rPr>
          <w:b/>
        </w:rPr>
        <w:t>--- END ---</w:t>
      </w:r>
    </w:p>
    <w:sectPr>
      <w:pgNumType w:start="1"/>
      <w:footerReference xmlns:r="http://schemas.openxmlformats.org/officeDocument/2006/relationships" r:id="R4f6528122c5d43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1ca269e814a23" /><Relationship Type="http://schemas.openxmlformats.org/officeDocument/2006/relationships/footer" Target="/word/footer.xml" Id="R4f6528122c5d43a8" /></Relationships>
</file>