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0E" w:rsidP="0072541D" w:rsidRDefault="004C76CC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9E125C">
            <w:t>6246-S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9E125C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9E125C">
            <w:t>ROLF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9E125C">
            <w:t>ALIS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9E125C">
            <w:t>036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4C76CC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9E125C">
            <w:rPr>
              <w:b/>
              <w:u w:val="single"/>
            </w:rPr>
            <w:t>SSB 6246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9E125C" w:rsidR="009E125C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679</w:t>
          </w:r>
        </w:sdtContent>
      </w:sdt>
    </w:p>
    <w:p w:rsidR="00DF5D0E" w:rsidP="00605C39" w:rsidRDefault="004C76CC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9E125C">
            <w:t>By Senator Rolfes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9E125C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02/26/2016</w:t>
          </w:r>
        </w:p>
      </w:sdtContent>
    </w:sdt>
    <w:p w:rsidR="00CB6725" w:rsidP="00CB6725" w:rsidRDefault="00DE256E">
      <w:pPr>
        <w:pStyle w:val="Page"/>
      </w:pPr>
      <w:bookmarkStart w:name="StartOfAmendmentBody" w:id="0"/>
      <w:bookmarkEnd w:id="0"/>
      <w:permStart w:edGrp="everyone" w:id="1773749852"/>
      <w:r>
        <w:tab/>
      </w:r>
      <w:r w:rsidR="00CB6725">
        <w:t xml:space="preserve">On page 220, line 5, increase the General Fund--State FY </w:t>
      </w:r>
      <w:r w:rsidR="00183B41">
        <w:t>20</w:t>
      </w:r>
      <w:bookmarkStart w:name="_GoBack" w:id="1"/>
      <w:bookmarkEnd w:id="1"/>
      <w:r w:rsidR="00CB6725">
        <w:t xml:space="preserve">16 appropriation by $6,000,000, on line 7, increase the General Fund--State FY 17 appropriation by $4,900,000, and adjust the total appropriation accordingly. </w:t>
      </w:r>
    </w:p>
    <w:p w:rsidR="00CB6725" w:rsidP="00CB6725" w:rsidRDefault="00CB6725">
      <w:pPr>
        <w:pStyle w:val="Page"/>
      </w:pPr>
    </w:p>
    <w:p w:rsidR="00CB6725" w:rsidP="00CB6725" w:rsidRDefault="00CB6725">
      <w:pPr>
        <w:pStyle w:val="Page"/>
      </w:pPr>
      <w:r>
        <w:tab/>
        <w:t>On page 223, after line 17, insert the following:</w:t>
      </w:r>
    </w:p>
    <w:p w:rsidRPr="00CB6725" w:rsidR="00CB6725" w:rsidP="00CB6725" w:rsidRDefault="00CB6725">
      <w:pPr>
        <w:pStyle w:val="RCWSLText"/>
      </w:pPr>
    </w:p>
    <w:p w:rsidR="00CB6725" w:rsidP="00CB6725" w:rsidRDefault="00CB6725">
      <w:pPr>
        <w:pStyle w:val="Page"/>
      </w:pPr>
      <w:r>
        <w:tab/>
        <w:t>"</w:t>
      </w:r>
      <w:r>
        <w:rPr>
          <w:u w:val="single"/>
        </w:rPr>
        <w:t xml:space="preserve">(14) $6,000,000 of the general fund--state appropriation for fiscal year 2016 and $4,900,000 of the general fund--state appropriation for fiscal year 2017 are provided solely for employee compensation and benefits." </w:t>
      </w: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sdt>
        <w:sdtPr>
          <w:rPr>
            <w:spacing w:val="0"/>
          </w:rPr>
          <w:alias w:val="Effect"/>
          <w:tag w:val="Effect"/>
          <w:id w:val="-1123997720"/>
          <w:placeholder>
            <w:docPart w:val="1090846341214BCFA65E2A7A5B89B6FB"/>
          </w:placeholder>
        </w:sdtPr>
        <w:sdtEndPr/>
        <w:sdtContent>
          <w:tr w:rsidR="00CB6725" w:rsidTr="00CA72BA">
            <w:tc>
              <w:tcPr>
                <w:tcW w:w="540" w:type="dxa"/>
                <w:shd w:val="clear" w:color="auto" w:fill="FFFFFF" w:themeFill="background1"/>
              </w:tcPr>
              <w:p w:rsidR="00CB6725" w:rsidP="00CA72BA" w:rsidRDefault="00CB6725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CB6725" w:rsidP="00CA72BA" w:rsidRDefault="00CB6725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773749852"/>
    </w:tbl>
    <w:p w:rsidR="00ED2EEB" w:rsidP="009E125C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54153199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9E125C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CB6725" w:rsidP="00CB6725" w:rsidRDefault="00CB6725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rPr>
                    <w:u w:val="single"/>
                  </w:rPr>
                  <w:t>EFFECT:</w:t>
                </w:r>
                <w:r w:rsidRPr="0096303F">
                  <w:t> </w:t>
                </w:r>
                <w:r>
                  <w:t xml:space="preserve">Provides funding to fully fund compensation and benefits for employees in the community and technical college system. </w:t>
                </w:r>
              </w:p>
              <w:p w:rsidR="00CB6725" w:rsidP="00CB6725" w:rsidRDefault="00CB6725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>  </w:t>
                </w:r>
              </w:p>
              <w:p w:rsidR="00CB6725" w:rsidP="00CB6725" w:rsidRDefault="00CB6725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2334B4">
                  <w:rPr>
                    <w:u w:val="single"/>
                  </w:rPr>
                  <w:t>FISCAL IMPACT</w:t>
                </w:r>
                <w:r>
                  <w:t xml:space="preserve">: </w:t>
                </w:r>
              </w:p>
              <w:p w:rsidR="00CB6725" w:rsidP="00CB6725" w:rsidRDefault="00AA4E5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>2015-17: $10,900,000 NGF-P</w:t>
                </w:r>
              </w:p>
              <w:p w:rsidRPr="0096303F" w:rsidR="00CB6725" w:rsidP="00CB6725" w:rsidRDefault="00AA4E5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>Four-Year Total: $20,</w:t>
                </w:r>
                <w:r w:rsidR="00CB6725">
                  <w:t>7</w:t>
                </w:r>
                <w:r>
                  <w:t>00,000 NGF-P</w:t>
                </w:r>
              </w:p>
              <w:p w:rsidRPr="007D1589" w:rsidR="001B4E53" w:rsidP="009E125C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541531998"/>
    </w:tbl>
    <w:p w:rsidR="00DF5D0E" w:rsidP="009E125C" w:rsidRDefault="00DF5D0E">
      <w:pPr>
        <w:pStyle w:val="BillEnd"/>
        <w:suppressLineNumbers/>
      </w:pPr>
    </w:p>
    <w:p w:rsidR="00DF5D0E" w:rsidP="009E125C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9E125C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6CC" w:rsidRDefault="004C76CC" w:rsidP="00DF5D0E">
      <w:r>
        <w:separator/>
      </w:r>
    </w:p>
  </w:endnote>
  <w:endnote w:type="continuationSeparator" w:id="0">
    <w:p w:rsidR="004C76CC" w:rsidRDefault="004C76CC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97310C">
    <w:pPr>
      <w:pStyle w:val="AmendDraftFooter"/>
    </w:pPr>
    <w:fldSimple w:instr=" TITLE   \* MERGEFORMAT ">
      <w:r w:rsidR="009E125C">
        <w:t>6246-S AMS ROLF ALIS 036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9E125C">
      <w:rPr>
        <w:noProof/>
      </w:rPr>
      <w:t>2</w:t>
    </w:r>
    <w:r w:rsidR="00E267B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97310C">
    <w:pPr>
      <w:pStyle w:val="AmendDraftFooter"/>
    </w:pPr>
    <w:fldSimple w:instr=" TITLE   \* MERGEFORMAT ">
      <w:r w:rsidR="009E125C">
        <w:t>6246-S AMS ROLF ALIS 036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183B41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6CC" w:rsidRDefault="004C76CC" w:rsidP="00DF5D0E">
      <w:r>
        <w:separator/>
      </w:r>
    </w:p>
  </w:footnote>
  <w:footnote w:type="continuationSeparator" w:id="0">
    <w:p w:rsidR="004C76CC" w:rsidRDefault="004C76CC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0F4B"/>
    <w:rsid w:val="00102468"/>
    <w:rsid w:val="00106544"/>
    <w:rsid w:val="00146AAF"/>
    <w:rsid w:val="00183B41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4C76CC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7310C"/>
    <w:rsid w:val="00984CD1"/>
    <w:rsid w:val="009E125C"/>
    <w:rsid w:val="009F23A9"/>
    <w:rsid w:val="00A01F29"/>
    <w:rsid w:val="00A17B5B"/>
    <w:rsid w:val="00A4729B"/>
    <w:rsid w:val="00A93D4A"/>
    <w:rsid w:val="00AA1230"/>
    <w:rsid w:val="00AA4E5F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B6725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1090846341214BCFA65E2A7A5B89B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B0883-43D4-4997-A282-AA62505B43DB}"/>
      </w:docPartPr>
      <w:docPartBody>
        <w:p w:rsidR="0014791F" w:rsidRDefault="00571B92" w:rsidP="00571B92">
          <w:pPr>
            <w:pStyle w:val="1090846341214BCFA65E2A7A5B89B6FB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14791F"/>
    <w:rsid w:val="00372ADD"/>
    <w:rsid w:val="00571B92"/>
    <w:rsid w:val="00735EDC"/>
    <w:rsid w:val="00AD5A4A"/>
    <w:rsid w:val="00B16672"/>
    <w:rsid w:val="00CF3AB2"/>
    <w:rsid w:val="00F7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1B92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1090846341214BCFA65E2A7A5B89B6FB">
    <w:name w:val="1090846341214BCFA65E2A7A5B89B6FB"/>
    <w:rsid w:val="00571B9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6246-S</BillDocName>
  <AmendType>AMS</AmendType>
  <SponsorAcronym>ROLF</SponsorAcronym>
  <DrafterAcronym>ALIS</DrafterAcronym>
  <DraftNumber>036</DraftNumber>
  <ReferenceNumber>SSB 6246</ReferenceNumber>
  <Floor>S AMD</Floor>
  <AmendmentNumber> 679</AmendmentNumber>
  <Sponsors>By Senator Rolfes</Sponsors>
  <FloorAction>NOT ADOPTED 02/26/2016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</TotalTime>
  <Pages>1</Pages>
  <Words>124</Words>
  <Characters>711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6246-S AMS ROLF ALIS 036</vt:lpstr>
    </vt:vector>
  </TitlesOfParts>
  <Company>Washington State Legislature</Company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6246-S AMS ROLF ALIS 036</dc:title>
  <dc:creator>Michele Alishahi</dc:creator>
  <cp:lastModifiedBy>Alishahi, Michele</cp:lastModifiedBy>
  <cp:revision>4</cp:revision>
  <dcterms:created xsi:type="dcterms:W3CDTF">2016-02-26T16:50:00Z</dcterms:created>
  <dcterms:modified xsi:type="dcterms:W3CDTF">2016-02-26T17:21:00Z</dcterms:modified>
</cp:coreProperties>
</file>