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5A286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B0E09">
            <w:t>6246-S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B0E09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B0E09">
            <w:t>DANS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B0E09">
            <w:t>JONE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B0E09">
            <w:t>020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A286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B0E09">
            <w:rPr>
              <w:b/>
              <w:u w:val="single"/>
            </w:rPr>
            <w:t>SSB 6246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EB0E09" w:rsidR="00EB0E09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663</w:t>
          </w:r>
        </w:sdtContent>
      </w:sdt>
    </w:p>
    <w:p w:rsidR="00DF5D0E" w:rsidP="00605C39" w:rsidRDefault="005A2869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B0E09">
            <w:t>By Senator Dansel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B0E0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02/26/2016</w:t>
          </w:r>
        </w:p>
      </w:sdtContent>
    </w:sdt>
    <w:p w:rsidR="00EB0E09" w:rsidP="00C8108C" w:rsidRDefault="00DE256E">
      <w:pPr>
        <w:pStyle w:val="Page"/>
      </w:pPr>
      <w:bookmarkStart w:name="StartOfAmendmentBody" w:id="0"/>
      <w:bookmarkEnd w:id="0"/>
      <w:permStart w:edGrp="everyone" w:id="1387861869"/>
      <w:r>
        <w:tab/>
      </w:r>
      <w:r w:rsidR="00EB0E09">
        <w:t xml:space="preserve">On page </w:t>
      </w:r>
      <w:r w:rsidR="005A2869">
        <w:t>325</w:t>
      </w:r>
      <w:r w:rsidR="00EB0E09">
        <w:t xml:space="preserve">, after line </w:t>
      </w:r>
      <w:r w:rsidR="005A2869">
        <w:t>8</w:t>
      </w:r>
      <w:bookmarkStart w:name="_GoBack" w:id="1"/>
      <w:bookmarkEnd w:id="1"/>
      <w:r w:rsidR="00EB0E09">
        <w:t>, insert the following:</w:t>
      </w:r>
    </w:p>
    <w:p w:rsidR="00957F39" w:rsidP="00957F39" w:rsidRDefault="00957F39">
      <w:pPr>
        <w:pStyle w:val="RCWSLText"/>
      </w:pPr>
    </w:p>
    <w:p w:rsidR="00957F39" w:rsidP="00957F39" w:rsidRDefault="005A2869">
      <w:pPr>
        <w:pStyle w:val="BegSec-New"/>
      </w:pPr>
      <w:r>
        <w:t>"</w:t>
      </w:r>
      <w:r w:rsidR="00957F39">
        <w:rPr>
          <w:u w:val="single"/>
        </w:rPr>
        <w:t>NEW SECTION.</w:t>
      </w:r>
      <w:r w:rsidR="00957F39">
        <w:rPr>
          <w:b/>
        </w:rPr>
        <w:t xml:space="preserve"> Sec. 949.</w:t>
      </w:r>
      <w:r w:rsidR="00957F39">
        <w:t xml:space="preserve">  A new section is added to 2015 3rd </w:t>
      </w:r>
      <w:proofErr w:type="spellStart"/>
      <w:r w:rsidR="00957F39">
        <w:t>sp.s</w:t>
      </w:r>
      <w:proofErr w:type="spellEnd"/>
      <w:r w:rsidR="00957F39">
        <w:t xml:space="preserve">. </w:t>
      </w:r>
      <w:proofErr w:type="gramStart"/>
      <w:r w:rsidR="00957F39">
        <w:t>c</w:t>
      </w:r>
      <w:proofErr w:type="gramEnd"/>
      <w:r w:rsidR="00957F39">
        <w:t xml:space="preserve"> 4 (uncodified) to read as follows:</w:t>
      </w:r>
    </w:p>
    <w:p w:rsidRPr="00957F39" w:rsidR="00957F39" w:rsidP="00957F39" w:rsidRDefault="00957F39">
      <w:pPr>
        <w:pStyle w:val="RCWSLText"/>
      </w:pPr>
      <w:r>
        <w:tab/>
        <w:t xml:space="preserve">Due to lack of state funding support to local governments, during the 2015-17 fiscal biennium the cities and counties of the state are exempt from compliance with the </w:t>
      </w:r>
      <w:r w:rsidR="00AD7C85">
        <w:t>national pollutant discharge elimination s</w:t>
      </w:r>
      <w:r w:rsidRPr="00AD7C85" w:rsidR="00AD7C85">
        <w:t>ystem (NPDES)</w:t>
      </w:r>
      <w:r w:rsidR="00AD7C85">
        <w:t xml:space="preserve"> permit requirements of RCW </w:t>
      </w:r>
      <w:r w:rsidRPr="00AD7C85" w:rsidR="00AD7C85">
        <w:t>77.55.161</w:t>
      </w:r>
      <w:r w:rsidR="00AD7C85">
        <w:t xml:space="preserve">, the </w:t>
      </w:r>
      <w:r w:rsidR="005A2869">
        <w:t>shoreline management act under chapter 90.58 RCW, and the growth management act under chapter 36.70A RCW."</w:t>
      </w:r>
    </w:p>
    <w:p w:rsidRPr="00957F39" w:rsidR="00957F39" w:rsidP="00957F39" w:rsidRDefault="00957F39">
      <w:pPr>
        <w:pStyle w:val="RCWSLText"/>
      </w:pPr>
      <w:r>
        <w:tab/>
      </w:r>
    </w:p>
    <w:permEnd w:id="1387861869"/>
    <w:p w:rsidR="00ED2EEB" w:rsidP="00EB0E09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6780474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B0E0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B0E0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5A2869">
                  <w:t>Exempts cities and counties from the Growth Management Act, the Shoreline Management Act, and the NPDES permit system.</w:t>
                </w:r>
              </w:p>
              <w:p w:rsidRPr="007D1589" w:rsidR="001B4E53" w:rsidP="00EB0E0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67804744"/>
    </w:tbl>
    <w:p w:rsidR="00DF5D0E" w:rsidP="00EB0E09" w:rsidRDefault="00DF5D0E">
      <w:pPr>
        <w:pStyle w:val="BillEnd"/>
        <w:suppressLineNumbers/>
      </w:pPr>
    </w:p>
    <w:p w:rsidR="00DF5D0E" w:rsidP="00EB0E0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B0E0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E09" w:rsidRDefault="00EB0E09" w:rsidP="00DF5D0E">
      <w:r>
        <w:separator/>
      </w:r>
    </w:p>
  </w:endnote>
  <w:endnote w:type="continuationSeparator" w:id="0">
    <w:p w:rsidR="00EB0E09" w:rsidRDefault="00EB0E0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EB0E09">
        <w:t>6246-S AMS DANS JONE 020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B0E0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EB0E09">
        <w:t>6246-S AMS DANS JONE 020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A286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E09" w:rsidRDefault="00EB0E09" w:rsidP="00DF5D0E">
      <w:r>
        <w:separator/>
      </w:r>
    </w:p>
  </w:footnote>
  <w:footnote w:type="continuationSeparator" w:id="0">
    <w:p w:rsidR="00EB0E09" w:rsidRDefault="00EB0E0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A2869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57F39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D7C85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B0E09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C7B28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6246-S</BillDocName>
  <AmendType>AMS</AmendType>
  <SponsorAcronym>DANS</SponsorAcronym>
  <DrafterAcronym>JONE</DrafterAcronym>
  <DraftNumber>020</DraftNumber>
  <ReferenceNumber>SSB 6246</ReferenceNumber>
  <Floor>S AMD</Floor>
  <AmendmentNumber> 663</AmendmentNumber>
  <Sponsors>By Senator Dansel</Sponsors>
  <FloorAction>NOT ADOPTED 02/26/2016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</TotalTime>
  <Pages>1</Pages>
  <Words>172</Words>
  <Characters>617</Characters>
  <Application>Microsoft Office Word</Application>
  <DocSecurity>8</DocSecurity>
  <Lines>123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6246-S AMS DANS JONE 020</dc:title>
  <dc:creator>Steve Jones</dc:creator>
  <cp:lastModifiedBy>Jones, Steve</cp:lastModifiedBy>
  <cp:revision>4</cp:revision>
  <dcterms:created xsi:type="dcterms:W3CDTF">2016-02-26T18:34:00Z</dcterms:created>
  <dcterms:modified xsi:type="dcterms:W3CDTF">2016-02-26T18:46:00Z</dcterms:modified>
</cp:coreProperties>
</file>