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B52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2E3D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2E3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2E3D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2E3D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2E3D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52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2E3D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A2E3D" w:rsidR="009A2E3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684</w:t>
          </w:r>
        </w:sdtContent>
      </w:sdt>
    </w:p>
    <w:p w:rsidR="00DF5D0E" w:rsidP="00605C39" w:rsidRDefault="008B52D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2E3D"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2E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8B52D0" w:rsidP="008B52D0" w:rsidRDefault="00DE256E">
      <w:pPr>
        <w:pStyle w:val="Page"/>
      </w:pPr>
      <w:bookmarkStart w:name="StartOfAmendmentBody" w:id="0"/>
      <w:bookmarkEnd w:id="0"/>
      <w:permStart w:edGrp="everyone" w:id="1111368147"/>
      <w:r>
        <w:tab/>
      </w:r>
      <w:r w:rsidR="008B52D0">
        <w:t xml:space="preserve">On page </w:t>
      </w:r>
      <w:r w:rsidR="008B52D0">
        <w:t>261</w:t>
      </w:r>
      <w:r w:rsidR="008B52D0">
        <w:t>, beginning on line 31, strike all material down through a</w:t>
      </w:r>
      <w:r w:rsidR="008B52D0">
        <w:t>nd including line 10 on page 262.</w:t>
      </w:r>
      <w:bookmarkStart w:name="_GoBack" w:id="1"/>
      <w:bookmarkEnd w:id="1"/>
    </w:p>
    <w:p w:rsidR="008B52D0" w:rsidP="008B52D0" w:rsidRDefault="008B52D0">
      <w:pPr>
        <w:suppressLineNumbers/>
        <w:rPr>
          <w:spacing w:val="-3"/>
        </w:rPr>
      </w:pPr>
    </w:p>
    <w:p w:rsidR="008B52D0" w:rsidP="008B52D0" w:rsidRDefault="008B52D0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91003" w:rsidR="008B52D0" w:rsidP="008B52D0" w:rsidRDefault="008B52D0">
      <w:pPr>
        <w:suppressLineNumbers/>
        <w:rPr>
          <w:spacing w:val="-3"/>
        </w:rPr>
      </w:pPr>
    </w:p>
    <w:p w:rsidR="008B52D0" w:rsidP="008B52D0" w:rsidRDefault="008B52D0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BC9321E94F2545879335F8983212147D"/>
          </w:placeholder>
        </w:sdtPr>
        <w:sdtContent>
          <w:tr w:rsidR="008B52D0" w:rsidTr="007777DF">
            <w:tc>
              <w:tcPr>
                <w:tcW w:w="540" w:type="dxa"/>
                <w:shd w:val="clear" w:color="auto" w:fill="FFFFFF" w:themeFill="background1"/>
              </w:tcPr>
              <w:p w:rsidR="008B52D0" w:rsidP="007777DF" w:rsidRDefault="008B52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B52D0" w:rsidP="007777DF" w:rsidRDefault="008B52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Removes savings projected to result from the pension merger plan in Senate Bill 6668.</w:t>
                </w:r>
                <w:r w:rsidRPr="0096303F">
                  <w:t> </w:t>
                </w:r>
              </w:p>
              <w:p w:rsidR="008B52D0" w:rsidP="007777DF" w:rsidRDefault="008B52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B52D0" w:rsidP="007777DF" w:rsidRDefault="008B52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  2015-17: $75.4m NGFS </w:t>
                </w:r>
              </w:p>
              <w:p w:rsidRPr="00B017E7" w:rsidR="008B52D0" w:rsidP="007777DF" w:rsidRDefault="008B52D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Four-Year Total: $321.1m NGFS </w:t>
                </w:r>
              </w:p>
              <w:p w:rsidRPr="007D1589" w:rsidR="008B52D0" w:rsidP="007777DF" w:rsidRDefault="008B52D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9A2E3D" w:rsidP="00C8108C" w:rsidRDefault="009A2E3D">
      <w:pPr>
        <w:pStyle w:val="Page"/>
      </w:pPr>
    </w:p>
    <w:permEnd w:id="1111368147"/>
    <w:p w:rsidR="00ED2EEB" w:rsidP="009A2E3D" w:rsidRDefault="00ED2EEB">
      <w:pPr>
        <w:suppressLineNumbers/>
      </w:pPr>
    </w:p>
    <w:p w:rsidR="00DF5D0E" w:rsidP="009A2E3D" w:rsidRDefault="00DF5D0E">
      <w:pPr>
        <w:pStyle w:val="BillEnd"/>
        <w:suppressLineNumbers/>
      </w:pPr>
    </w:p>
    <w:p w:rsidR="00DF5D0E" w:rsidP="009A2E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2E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3D" w:rsidRDefault="009A2E3D" w:rsidP="00DF5D0E">
      <w:r>
        <w:separator/>
      </w:r>
    </w:p>
  </w:endnote>
  <w:endnote w:type="continuationSeparator" w:id="0">
    <w:p w:rsidR="009A2E3D" w:rsidRDefault="009A2E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A2E3D">
        <w:t>6246-S AMS CONW JONE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A2E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A2E3D">
        <w:t>6246-S AMS CONW JONE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B52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3D" w:rsidRDefault="009A2E3D" w:rsidP="00DF5D0E">
      <w:r>
        <w:separator/>
      </w:r>
    </w:p>
  </w:footnote>
  <w:footnote w:type="continuationSeparator" w:id="0">
    <w:p w:rsidR="009A2E3D" w:rsidRDefault="009A2E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52D0"/>
    <w:rsid w:val="008C7E6E"/>
    <w:rsid w:val="00931B84"/>
    <w:rsid w:val="0096303F"/>
    <w:rsid w:val="00972869"/>
    <w:rsid w:val="00984CD1"/>
    <w:rsid w:val="009A2E3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C9321E94F2545879335F8983212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DDD9-48BE-42FE-945B-590B059369A9}"/>
      </w:docPartPr>
      <w:docPartBody>
        <w:p w:rsidR="00000000" w:rsidRDefault="00234928" w:rsidP="00234928">
          <w:pPr>
            <w:pStyle w:val="BC9321E94F2545879335F8983212147D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49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928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5785077F4874466AA198EC5B2FF21297">
    <w:name w:val="5785077F4874466AA198EC5B2FF21297"/>
    <w:rsid w:val="00234928"/>
    <w:pPr>
      <w:spacing w:after="160" w:line="259" w:lineRule="auto"/>
    </w:pPr>
  </w:style>
  <w:style w:type="paragraph" w:customStyle="1" w:styleId="BC9321E94F2545879335F8983212147D">
    <w:name w:val="BC9321E94F2545879335F8983212147D"/>
    <w:rsid w:val="002349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CONW</SponsorAcronym>
  <DrafterAcronym>JONE</DrafterAcronym>
  <DraftNumber>019</DraftNumber>
  <ReferenceNumber>SSB 6246</ReferenceNumber>
  <Floor>S AMD</Floor>
  <AmendmentNumber> 684</AmendmentNumber>
  <Sponsors>By Senator Conway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109</Words>
  <Characters>393</Characters>
  <Application>Microsoft Office Word</Application>
  <DocSecurity>8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CONW JONE 019</dc:title>
  <dc:creator>Steve Jones</dc:creator>
  <cp:lastModifiedBy>Jones, Steve</cp:lastModifiedBy>
  <cp:revision>2</cp:revision>
  <dcterms:created xsi:type="dcterms:W3CDTF">2016-02-26T18:31:00Z</dcterms:created>
  <dcterms:modified xsi:type="dcterms:W3CDTF">2016-02-26T18:32:00Z</dcterms:modified>
</cp:coreProperties>
</file>