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D65C7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01444">
            <w:t>6194-S2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0144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01444">
            <w:t>ROLF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01444">
            <w:t>JONE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01444">
            <w:t>003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65C7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01444">
            <w:rPr>
              <w:b/>
              <w:u w:val="single"/>
            </w:rPr>
            <w:t>2SSB 6194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01444" w:rsidR="0000144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518</w:t>
          </w:r>
        </w:sdtContent>
      </w:sdt>
    </w:p>
    <w:p w:rsidR="00DF5D0E" w:rsidP="00605C39" w:rsidRDefault="00D65C7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01444">
            <w:t>By Senator Rolfes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0144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01/20/2016</w:t>
          </w:r>
        </w:p>
      </w:sdtContent>
    </w:sdt>
    <w:p w:rsidR="005D6509" w:rsidP="008B0BCD" w:rsidRDefault="00DE256E">
      <w:pPr>
        <w:pStyle w:val="Page"/>
      </w:pPr>
      <w:bookmarkStart w:name="StartOfAmendmentBody" w:id="0"/>
      <w:bookmarkEnd w:id="0"/>
      <w:permStart w:edGrp="everyone" w:id="250491366"/>
      <w:r>
        <w:tab/>
      </w:r>
      <w:r w:rsidR="00001444">
        <w:t xml:space="preserve">On page </w:t>
      </w:r>
      <w:r w:rsidR="00D65C73">
        <w:t>45</w:t>
      </w:r>
      <w:r w:rsidR="00001444">
        <w:t xml:space="preserve">, after line </w:t>
      </w:r>
      <w:r w:rsidR="00D65C73">
        <w:t>27</w:t>
      </w:r>
      <w:r w:rsidR="00001444">
        <w:t>, insert the following:</w:t>
      </w:r>
    </w:p>
    <w:p w:rsidRPr="00544CBD" w:rsidR="006655F7" w:rsidP="006655F7" w:rsidRDefault="00544CBD">
      <w:pPr>
        <w:pStyle w:val="BegSec-New"/>
      </w:pPr>
      <w:r w:rsidRPr="00544CBD">
        <w:t>"</w:t>
      </w:r>
      <w:r w:rsidR="005D6509">
        <w:rPr>
          <w:u w:val="single"/>
        </w:rPr>
        <w:t>NEW SECTION.</w:t>
      </w:r>
      <w:r w:rsidR="005D6509">
        <w:rPr>
          <w:b/>
        </w:rPr>
        <w:t xml:space="preserve"> Sec. </w:t>
      </w:r>
      <w:r w:rsidR="008B0BCD">
        <w:rPr>
          <w:b/>
        </w:rPr>
        <w:t>304.</w:t>
      </w:r>
      <w:r w:rsidR="005D6509">
        <w:t xml:space="preserve">  </w:t>
      </w:r>
      <w:r w:rsidR="008B0BCD">
        <w:t xml:space="preserve">(1) </w:t>
      </w:r>
      <w:r w:rsidR="005D6509">
        <w:t>The sum of eighteen million dollars</w:t>
      </w:r>
      <w:r w:rsidR="008B0BCD">
        <w:t xml:space="preserve"> </w:t>
      </w:r>
      <w:r w:rsidR="005D6509">
        <w:t xml:space="preserve">is appropriated for the fiscal biennium ending June 30, 2017, from the general fund to the office of financial management for the purposes of </w:t>
      </w:r>
      <w:r w:rsidR="008B0BCD">
        <w:t xml:space="preserve">ensuring that the appropriation from the </w:t>
      </w:r>
      <w:r w:rsidR="00B53DAA">
        <w:t xml:space="preserve">Washington </w:t>
      </w:r>
      <w:r w:rsidR="008B0BCD">
        <w:t xml:space="preserve">opportunity pathways account in section 303 </w:t>
      </w:r>
      <w:r w:rsidR="005D6509">
        <w:t>this act</w:t>
      </w:r>
      <w:r w:rsidR="008B0BCD">
        <w:t xml:space="preserve"> does not</w:t>
      </w:r>
      <w:r w:rsidRPr="0012327F" w:rsidR="008B0BCD">
        <w:t xml:space="preserve"> reduce the </w:t>
      </w:r>
      <w:r w:rsidR="00B53DAA">
        <w:t xml:space="preserve">total </w:t>
      </w:r>
      <w:r w:rsidRPr="0012327F" w:rsidR="008B0BCD">
        <w:t xml:space="preserve">funding available for the </w:t>
      </w:r>
      <w:r w:rsidR="00B53DAA">
        <w:t xml:space="preserve">other </w:t>
      </w:r>
      <w:r w:rsidRPr="0012327F" w:rsidR="008B0BCD">
        <w:t>programs</w:t>
      </w:r>
      <w:r w:rsidR="00B53DAA">
        <w:t xml:space="preserve"> that have received appropriations from the Washington opportunity pathways account</w:t>
      </w:r>
      <w:r w:rsidR="008B0BCD">
        <w:t>.</w:t>
      </w:r>
      <w:r w:rsidR="008B0BCD">
        <w:t xml:space="preserve">  The office of financial management shall allocate the appropriation in this subsection to (a) the student achievement council for the purposes of the state need grant </w:t>
      </w:r>
      <w:r w:rsidR="006655F7">
        <w:t xml:space="preserve">and college bound scholarship </w:t>
      </w:r>
      <w:r w:rsidR="008B0BCD">
        <w:t>program</w:t>
      </w:r>
      <w:r w:rsidR="00D65C73">
        <w:t>s</w:t>
      </w:r>
      <w:r w:rsidR="006655F7">
        <w:t>; and (b) the department of early learning for the early childhood education and assistance program.</w:t>
      </w:r>
    </w:p>
    <w:p w:rsidRPr="005D6509" w:rsidR="005D6509" w:rsidP="00B53DAA" w:rsidRDefault="006655F7">
      <w:pPr>
        <w:pStyle w:val="BegSec-New"/>
      </w:pPr>
      <w:r>
        <w:t>(2)</w:t>
      </w:r>
      <w:r w:rsidR="008B0BCD">
        <w:t xml:space="preserve"> </w:t>
      </w:r>
      <w:r w:rsidR="00B53DAA">
        <w:t>T</w:t>
      </w:r>
      <w:r>
        <w:t>he office of financial management shall place in reserve status eighteen million dollars</w:t>
      </w:r>
      <w:r w:rsidRPr="00B53DAA" w:rsidR="00B53DAA">
        <w:t xml:space="preserve"> </w:t>
      </w:r>
      <w:r w:rsidR="00B53DAA">
        <w:t>f</w:t>
      </w:r>
      <w:r w:rsidR="00B53DAA">
        <w:t xml:space="preserve">rom </w:t>
      </w:r>
      <w:r w:rsidR="00B53DAA">
        <w:t xml:space="preserve">Washington </w:t>
      </w:r>
      <w:r w:rsidR="00B53DAA">
        <w:t>opportunity pathways account appropriations in chapter 4, Laws of 2015 3rd sp. sess. to the student achievement council and t</w:t>
      </w:r>
      <w:r w:rsidR="00B53DAA">
        <w:t>he department of early learning</w:t>
      </w:r>
      <w:r w:rsidR="00544CBD">
        <w:t xml:space="preserve">.  The amount placed in reserve status </w:t>
      </w:r>
      <w:r w:rsidR="00B53DAA">
        <w:t xml:space="preserve">under this subsection </w:t>
      </w:r>
      <w:r w:rsidR="00544CBD">
        <w:t>shall remain unallotted and shall not be expended."</w:t>
      </w:r>
      <w:r>
        <w:t xml:space="preserve"> </w:t>
      </w:r>
    </w:p>
    <w:permEnd w:id="250491366"/>
    <w:p w:rsidR="00ED2EEB" w:rsidP="00001444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14594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0144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0144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44CBD">
                  <w:t>Appropriates $18</w:t>
                </w:r>
                <w:r w:rsidR="006A42E9">
                  <w:t xml:space="preserve"> million</w:t>
                </w:r>
                <w:r w:rsidR="00544CBD">
                  <w:t xml:space="preserve"> from the state General Fund to </w:t>
                </w:r>
                <w:r w:rsidR="006A42E9">
                  <w:t xml:space="preserve">OFM for allocation to the state need grant program, the college bound program, and the </w:t>
                </w:r>
                <w:r w:rsidR="006A42E9">
                  <w:t>early childhood education and assistance program</w:t>
                </w:r>
                <w:r w:rsidR="006A42E9">
                  <w:t xml:space="preserve"> (ECEAP) to ensure that appropriations from the Opportunity Pathways Account for charter schools does not reduce funding availabl</w:t>
                </w:r>
                <w:r w:rsidR="00D65C73">
                  <w:t>e for those programs.  An equal amount from the Opportunity Pathways Account appropriations to those programs is placed in reserve status.</w:t>
                </w:r>
                <w:bookmarkStart w:name="_GoBack" w:id="1"/>
                <w:bookmarkEnd w:id="1"/>
              </w:p>
              <w:p w:rsidRPr="007D1589" w:rsidR="001B4E53" w:rsidP="0000144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41459486"/>
    </w:tbl>
    <w:p w:rsidR="00DF5D0E" w:rsidP="00001444" w:rsidRDefault="00DF5D0E">
      <w:pPr>
        <w:pStyle w:val="BillEnd"/>
        <w:suppressLineNumbers/>
      </w:pPr>
    </w:p>
    <w:p w:rsidR="00DF5D0E" w:rsidP="0000144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0144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44" w:rsidRDefault="00001444" w:rsidP="00DF5D0E">
      <w:r>
        <w:separator/>
      </w:r>
    </w:p>
  </w:endnote>
  <w:endnote w:type="continuationSeparator" w:id="0">
    <w:p w:rsidR="00001444" w:rsidRDefault="0000144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A42E9">
        <w:t>6194-S2 AMS .... JONE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147C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A42E9">
        <w:t>6194-S2 AMS .... JONE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65C7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44" w:rsidRDefault="00001444" w:rsidP="00DF5D0E">
      <w:r>
        <w:separator/>
      </w:r>
    </w:p>
  </w:footnote>
  <w:footnote w:type="continuationSeparator" w:id="0">
    <w:p w:rsidR="00001444" w:rsidRDefault="0000144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1444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44CBD"/>
    <w:rsid w:val="005D6509"/>
    <w:rsid w:val="005E69C3"/>
    <w:rsid w:val="00605C39"/>
    <w:rsid w:val="006655F7"/>
    <w:rsid w:val="006841E6"/>
    <w:rsid w:val="006A42E9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0BCD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47C7"/>
    <w:rsid w:val="00B31D1C"/>
    <w:rsid w:val="00B41494"/>
    <w:rsid w:val="00B518D0"/>
    <w:rsid w:val="00B53DAA"/>
    <w:rsid w:val="00B56650"/>
    <w:rsid w:val="00B73E0A"/>
    <w:rsid w:val="00B961E0"/>
    <w:rsid w:val="00BF44DF"/>
    <w:rsid w:val="00C61A83"/>
    <w:rsid w:val="00C8108C"/>
    <w:rsid w:val="00D40447"/>
    <w:rsid w:val="00D659AC"/>
    <w:rsid w:val="00D65C73"/>
    <w:rsid w:val="00D872C6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4145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6194-S2</BillDocName>
  <AmendType>AMS</AmendType>
  <SponsorAcronym>ROLF</SponsorAcronym>
  <DrafterAcronym>JONE</DrafterAcronym>
  <DraftNumber>003</DraftNumber>
  <ReferenceNumber>2SSB 6194</ReferenceNumber>
  <Floor>S AMD</Floor>
  <AmendmentNumber> 518</AmendmentNumber>
  <Sponsors>By Senator Rolfes</Sponsors>
  <FloorAction>ADOPTED 01/20/2016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54</TotalTime>
  <Pages>2</Pages>
  <Words>398</Words>
  <Characters>1402</Characters>
  <Application>Microsoft Office Word</Application>
  <DocSecurity>8</DocSecurity>
  <Lines>280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6194-S2 AMS .... JONE 003</vt:lpstr>
    </vt:vector>
  </TitlesOfParts>
  <Company>Washington State Legislature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6194-S2 AMS ROLF JONE 003</dc:title>
  <dc:creator>Steve Jones</dc:creator>
  <cp:lastModifiedBy>Jones, Steve</cp:lastModifiedBy>
  <cp:revision>7</cp:revision>
  <cp:lastPrinted>2016-01-20T02:45:00Z</cp:lastPrinted>
  <dcterms:created xsi:type="dcterms:W3CDTF">2016-01-20T02:06:00Z</dcterms:created>
  <dcterms:modified xsi:type="dcterms:W3CDTF">2016-01-20T03:09:00Z</dcterms:modified>
</cp:coreProperties>
</file>