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793f3533164c06" /></Relationships>
</file>

<file path=word/document.xml><?xml version="1.0" encoding="utf-8"?>
<w:document xmlns:w="http://schemas.openxmlformats.org/wordprocessingml/2006/main">
  <w:body>
    <w:p>
      <w:r>
        <w:rPr>
          <w:b/>
        </w:rPr>
        <w:r>
          <w:rPr/>
          <w:t xml:space="preserve">6057-S</w:t>
        </w:r>
      </w:r>
      <w:r>
        <w:rPr>
          <w:b/>
        </w:rPr>
        <w:t xml:space="preserve"> </w:t>
        <w:t xml:space="preserve">AMS</w:t>
      </w:r>
      <w:r>
        <w:rPr>
          <w:b/>
        </w:rPr>
        <w:t xml:space="preserve"> </w:t>
        <w:r>
          <w:rPr/>
          <w:t xml:space="preserve">HILL</w:t>
        </w:r>
      </w:r>
      <w:r>
        <w:rPr>
          <w:b/>
        </w:rPr>
        <w:t xml:space="preserve"> </w:t>
        <w:r>
          <w:rPr/>
          <w:t xml:space="preserve">S3384.1</w:t>
        </w:r>
      </w:r>
      <w:r>
        <w:rPr>
          <w:b/>
        </w:rPr>
        <w:t xml:space="preserve"> - NOT FOR FLOOR USE</w:t>
      </w:r>
    </w:p>
    <w:p>
      <w:pPr>
        <w:ind w:left="0" w:right="0" w:firstLine="576"/>
      </w:pPr>
    </w:p>
    <w:p>
      <w:pPr>
        <w:spacing w:before="480" w:after="0" w:line="408" w:lineRule="exact"/>
      </w:pPr>
      <w:r>
        <w:rPr>
          <w:b/>
          <w:u w:val="single"/>
        </w:rPr>
        <w:t xml:space="preserve">SSB 6057</w:t>
      </w:r>
      <w:r>
        <w:t xml:space="preserve"> -</w:t>
      </w:r>
      <w:r>
        <w:t xml:space="preserve"> </w:t>
        <w:t xml:space="preserve">S AMD</w:t>
      </w:r>
      <w:r>
        <w:t xml:space="preserve"> </w:t>
      </w:r>
      <w:r>
        <w:rPr>
          <w:b/>
        </w:rPr>
        <w:t xml:space="preserve">497</w:t>
      </w:r>
    </w:p>
    <w:p>
      <w:pPr>
        <w:ind w:left="0" w:right="0" w:firstLine="360"/>
        <w:jc w:val="both"/>
      </w:pPr>
      <w:r>
        <w:rPr/>
        <w:t xml:space="preserve">By Senators Hill, Hargrove</w:t>
      </w:r>
    </w:p>
    <w:p>
      <w:pPr>
        <w:jc w:val="right"/>
      </w:pPr>
      <w:r>
        <w:rPr>
          <w:b/>
        </w:rPr>
        <w:t xml:space="preserve">ADOPTED AS AMENDED 6/29/2015</w:t>
      </w: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I</w:t>
      </w:r>
    </w:p>
    <w:p>
      <w:pPr>
        <w:ind w:left="0" w:right="0" w:firstLine="360"/>
        <w:jc w:val="center"/>
      </w:pPr>
      <w:r>
        <w:rPr>
          <w:b/>
        </w:rPr>
        <w:t xml:space="preserve">[NOT USED]</w:t>
      </w:r>
    </w:p>
    <w:p>
      <w:pPr>
        <w:ind w:left="0" w:right="0" w:firstLine="360"/>
        <w:jc w:val="center"/>
      </w:pPr>
      <w:r>
        <w:rPr>
          <w:b/>
        </w:rPr>
        <w:t xml:space="preserve">PART II</w:t>
      </w:r>
    </w:p>
    <w:p>
      <w:pPr>
        <w:ind w:left="0" w:right="0" w:firstLine="0"/>
        <w:jc w:val="center"/>
      </w:pPr>
      <w:r>
        <w:rPr>
          <w:b/>
        </w:rPr>
        <w:t xml:space="preserve">Extending the Expiration Date of Tax Preferences for Food Processing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section is the tax preference performance statement for the agricultural processor tax exemptions in sections 202 through 205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accomplish the general purposes indicated in RCW 82.32.808(2) (c) and (e).</w:t>
      </w:r>
    </w:p>
    <w:p>
      <w:pPr>
        <w:ind w:left="0" w:right="0" w:firstLine="360"/>
        <w:jc w:val="both"/>
      </w:pPr>
      <w:r>
        <w:rPr/>
        <w:t xml:space="preserve">(2) It is the legislature's specific public policy objective to create and retain jobs and continue providing tax relief to the food processing industry. </w:t>
      </w:r>
    </w:p>
    <w:p>
      <w:pPr>
        <w:ind w:left="0" w:right="0" w:firstLine="360"/>
        <w:jc w:val="both"/>
      </w:pPr>
      <w:r>
        <w:rPr/>
        <w:t xml:space="preserve">(3) To measure the effectiveness of the exemptions in sections 202 through 205 of this act in achieving the public policy objectives described in subsection (2) of this section, the joint legislative audit and review committee must evaluate the following:</w:t>
      </w:r>
    </w:p>
    <w:p>
      <w:pPr>
        <w:ind w:left="0" w:right="0" w:firstLine="360"/>
        <w:jc w:val="both"/>
      </w:pPr>
      <w:r>
        <w:rPr/>
        <w:t xml:space="preserve">(a) The number of businesses that claim the exemptions in sections 202 through 205 of this act;</w:t>
      </w:r>
    </w:p>
    <w:p>
      <w:pPr>
        <w:ind w:left="0" w:right="0" w:firstLine="360"/>
        <w:jc w:val="both"/>
      </w:pPr>
      <w:r>
        <w:rPr/>
        <w:t xml:space="preserve">(b) The change in total taxable income for taxpayers claiming the exemptions under sections 202 through 205 of this act;</w:t>
      </w:r>
    </w:p>
    <w:p>
      <w:pPr>
        <w:ind w:left="0" w:right="0" w:firstLine="360"/>
        <w:jc w:val="both"/>
      </w:pPr>
      <w:r>
        <w:rPr/>
        <w:t xml:space="preserve">(c) The change in total employment for taxpayers claiming the exemptions under sections 202 through 205 of this act; and</w:t>
      </w:r>
    </w:p>
    <w:p>
      <w:pPr>
        <w:ind w:left="0" w:right="0" w:firstLine="360"/>
        <w:jc w:val="both"/>
      </w:pPr>
      <w:r>
        <w:rPr/>
        <w:t xml:space="preserve">(d) For each calendar year, the total amount of exemptions claimed under sections 202 through 205 of this act as a percentage of total taxable income for taxpayers within taxable income categories.</w:t>
      </w:r>
    </w:p>
    <w:p>
      <w:pPr>
        <w:ind w:left="0" w:right="0" w:firstLine="360"/>
        <w:jc w:val="both"/>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ind w:left="0" w:right="0" w:firstLine="360"/>
        <w:jc w:val="both"/>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fruits or vegetables by canning, preserving, freezing, processing, or dehydrating fresh fruits or vegetables; or</w:t>
      </w:r>
    </w:p>
    <w:p>
      <w:pPr>
        <w:ind w:left="0" w:right="0" w:firstLine="360"/>
        <w:jc w:val="both"/>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For purposes of this section, "fruits" and "vegetables" do not include marijuana, useable marijuana, or marijuana-infused products.</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ind w:left="0" w:right="0" w:firstLine="360"/>
        <w:jc w:val="both"/>
      </w:pPr>
      <w:r>
        <w:rPr/>
        <w:t xml:space="preserve">(1) In computing tax there may be deducted from the measure of tax, the value of products or the gross proceeds of sales derived from:</w:t>
      </w:r>
    </w:p>
    <w:p>
      <w:pPr>
        <w:ind w:left="0" w:right="0" w:firstLine="360"/>
        <w:jc w:val="both"/>
      </w:pPr>
      <w:r>
        <w:rPr/>
        <w:t xml:space="preserve">(a) Manufacturing dairy products; or</w:t>
      </w:r>
    </w:p>
    <w:p>
      <w:pPr>
        <w:ind w:left="0" w:right="0" w:firstLine="360"/>
        <w:jc w:val="both"/>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(2) "Dairy products" has the same meaning as provided in RCW 82.04.260.</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seafood products that remain in a raw, raw frozen, or raw salted state at the completion of the manufacturing by that person; or</w:t>
      </w:r>
    </w:p>
    <w:p>
      <w:pPr>
        <w:ind w:left="0" w:right="0" w:firstLine="360"/>
        <w:jc w:val="both"/>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A person claiming the exemption provided in this section must file a complete annual survey with the department under RCW 82.32.585.</w:t>
      </w:r>
    </w:p>
    <w:p>
      <w:pPr>
        <w:ind w:left="0" w:right="0" w:firstLine="360"/>
        <w:jc w:val="both"/>
      </w:pPr>
      <w:r>
        <w:rPr/>
        <w:t xml:space="preserve">(3)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w:t>
      </w:r>
      <w:r>
        <w:t>((</w:t>
      </w:r>
      <w:r>
        <w:rPr>
          <w:strike/>
        </w:rPr>
        <w:t xml:space="preserve">2015</w:t>
      </w:r>
      <w:r>
        <w:t>))</w:t>
      </w:r>
      <w:r>
        <w:rPr/>
        <w:t xml:space="preserve"> </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w:t>
      </w:r>
      <w:r>
        <w:t>((</w:t>
      </w:r>
      <w:r>
        <w:rPr>
          <w:strike/>
        </w:rPr>
        <w:t xml:space="preserve">2015</w:t>
      </w:r>
      <w:r>
        <w:t>))</w:t>
      </w:r>
      <w:r>
        <w:rPr/>
        <w:t xml:space="preserve"> </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w:t>
      </w:r>
      <w:r>
        <w:t>((</w:t>
      </w:r>
      <w:r>
        <w:rPr>
          <w:strike/>
        </w:rPr>
        <w:t xml:space="preserve">2015</w:t>
      </w:r>
      <w:r>
        <w:t>))</w:t>
      </w:r>
      <w:r>
        <w:rPr/>
        <w:t xml:space="preserve"> </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center"/>
      </w:pPr>
      <w:r>
        <w:rPr>
          <w:b/>
        </w:rPr>
        <w:t xml:space="preserve">PART III</w:t>
      </w:r>
    </w:p>
    <w:p>
      <w:pPr>
        <w:ind w:left="0" w:right="0" w:firstLine="360"/>
        <w:jc w:val="center"/>
      </w:pPr>
      <w:r>
        <w:rPr>
          <w:b/>
        </w:rPr>
        <w:t xml:space="preserve">Providing a Sales and Use Tax Exemption for Eligible Server Equipment Installed in Certain Data Centers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sales and use tax exemption contained in sections 302 and 303 of this act. This performance statement is only intended to be used for subsequent evaluation of the tax preferences in sections 302 and 303 of this act. It is not intended to create a private right of action by any party or be used to determine eligibility for preferential tax treatment.</w:t>
      </w:r>
    </w:p>
    <w:p>
      <w:pPr>
        <w:ind w:left="0" w:right="0" w:firstLine="360"/>
        <w:jc w:val="both"/>
      </w:pPr>
      <w:r>
        <w:rPr/>
        <w:t xml:space="preserve">(1) The legislature categorizes this sales and use tax exemption as one intended to improve industry competitiveness, as indicated in RCW 82.32.808(2)(b).</w:t>
      </w:r>
    </w:p>
    <w:p>
      <w:pPr>
        <w:ind w:left="0" w:right="0" w:firstLine="360"/>
        <w:jc w:val="both"/>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ind w:left="0" w:right="0" w:firstLine="360"/>
        <w:jc w:val="both"/>
      </w:pPr>
      <w:r>
        <w:rPr/>
        <w:t xml:space="preserve">(3) If a review finds that the rural county tax base is increased as a result of the construction of computer data centers eligible for the sales and use tax exemption in sections 302 and 303 of this act,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ind w:left="0" w:right="0" w:firstLine="360"/>
        <w:jc w:val="both"/>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ind w:left="0" w:right="0" w:firstLine="360"/>
        <w:jc w:val="both"/>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ind w:left="0" w:right="0" w:firstLine="360"/>
        <w:jc w:val="both"/>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ind w:left="0" w:right="0" w:firstLine="360"/>
        <w:jc w:val="both"/>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ind w:left="0" w:right="0" w:firstLine="360"/>
        <w:jc w:val="both"/>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ind w:left="0" w:right="0" w:firstLine="360"/>
        <w:jc w:val="both"/>
      </w:pPr>
      <w:r>
        <w:rPr/>
        <w:t xml:space="preserve">(i) Thirty-five family wage employment positions; or</w:t>
      </w:r>
    </w:p>
    <w:p>
      <w:pPr>
        <w:ind w:left="0" w:right="0" w:firstLine="360"/>
        <w:jc w:val="both"/>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ind w:left="0" w:right="0" w:firstLine="360"/>
        <w:jc w:val="both"/>
      </w:pPr>
      <w:r>
        <w:rPr/>
        <w:t xml:space="preserve">(b) In calculating the net increase in family wage employment positions:</w:t>
      </w:r>
    </w:p>
    <w:p>
      <w:pPr>
        <w:ind w:left="0" w:right="0" w:firstLine="360"/>
        <w:jc w:val="both"/>
      </w:pPr>
      <w:r>
        <w:rPr/>
        <w:t xml:space="preserve">(i) The owner of an eligible computer data center, in addition to its own net increase in family wage employment positions, may include:</w:t>
      </w:r>
    </w:p>
    <w:p>
      <w:pPr>
        <w:ind w:left="0" w:right="0" w:firstLine="360"/>
        <w:jc w:val="both"/>
      </w:pPr>
      <w:r>
        <w:rPr/>
        <w:t xml:space="preserve">(A) The net increase in family wage employment positions employed by qualifying tenants; and</w:t>
      </w:r>
    </w:p>
    <w:p>
      <w:pPr>
        <w:ind w:left="0" w:right="0" w:firstLine="360"/>
        <w:jc w:val="both"/>
      </w:pPr>
      <w:r>
        <w:rPr/>
        <w:t xml:space="preserve">(B) The net increase in family wage employment positions described in (c)(ii)(B) of this subsection (3).</w:t>
      </w:r>
    </w:p>
    <w:p>
      <w:pPr>
        <w:ind w:left="0" w:right="0" w:firstLine="360"/>
        <w:jc w:val="both"/>
      </w:pPr>
      <w:r>
        <w:rPr/>
        <w:t xml:space="preserve">(ii)(A) Qualifying tenants, in addition to their own net increase in family wage employment positions, may include:</w:t>
      </w:r>
    </w:p>
    <w:p>
      <w:pPr>
        <w:ind w:left="0" w:right="0" w:firstLine="360"/>
        <w:jc w:val="both"/>
      </w:pPr>
      <w:r>
        <w:rPr/>
        <w:t xml:space="preserve">(I) A portion of the net increase in family wage employment positions employed by the owner; and</w:t>
      </w:r>
    </w:p>
    <w:p>
      <w:pPr>
        <w:ind w:left="0" w:right="0" w:firstLine="360"/>
        <w:jc w:val="both"/>
      </w:pPr>
      <w:r>
        <w:rPr/>
        <w:t xml:space="preserve">(II) A portion of the net increase in family wage employment positions described in (c)(ii)(B) of this subsection (3).</w:t>
      </w:r>
    </w:p>
    <w:p>
      <w:pPr>
        <w:ind w:left="0" w:right="0" w:firstLine="360"/>
        <w:jc w:val="both"/>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ind w:left="0" w:right="0" w:firstLine="360"/>
        <w:jc w:val="both"/>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ind w:left="0" w:right="0" w:firstLine="360"/>
        <w:jc w:val="both"/>
      </w:pPr>
      <w:r>
        <w:rPr/>
        <w:t xml:space="preserve">(ii)(A) Family wage employment positions include positions filled by employees of the owner of the eligible computer data center and by employees of qualifying tenants.</w:t>
      </w:r>
    </w:p>
    <w:p>
      <w:pPr>
        <w:ind w:left="0" w:right="0" w:firstLine="360"/>
        <w:jc w:val="both"/>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ind w:left="0" w:right="0" w:firstLine="360"/>
        <w:jc w:val="both"/>
      </w:pPr>
      <w:r>
        <w:rPr/>
        <w:t xml:space="preserve">(d) All previously exempted sales and use taxes are immediately due and payable for a qualifying business or qualifying tenant that does not meet the requirements of this subsection.</w:t>
      </w:r>
    </w:p>
    <w:p>
      <w:pPr>
        <w:ind w:left="0" w:right="0" w:firstLine="360"/>
        <w:jc w:val="both"/>
      </w:pPr>
      <w:r>
        <w:rPr/>
        <w:t xml:space="preserve">(4) A qualifying business or a qualifying tenant claiming an exemption under this section or RCW 82.12.986 must complete an annual report with the department as required under RCW 82.32.534.</w:t>
      </w:r>
    </w:p>
    <w:p>
      <w:pPr>
        <w:ind w:left="0" w:right="0" w:firstLine="360"/>
        <w:jc w:val="both"/>
      </w:pPr>
      <w:r>
        <w:rPr/>
        <w:t xml:space="preserve">(5)(a)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(5).</w:t>
      </w:r>
    </w:p>
    <w:p>
      <w:pPr>
        <w:ind w:left="0" w:right="0" w:firstLine="360"/>
        <w:jc w:val="both"/>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ind w:left="0" w:right="0" w:firstLine="360"/>
        <w:jc w:val="both"/>
      </w:pPr>
      <w:r>
        <w:rPr/>
        <w:t xml:space="preserve">(6) </w:t>
      </w:r>
      <w:r>
        <w:t>((</w:t>
      </w:r>
      <w:r>
        <w:rPr>
          <w:strike/>
        </w:rPr>
        <w:t xml:space="preserve">For purposes of this section the following definitions apply</w:t>
      </w:r>
      <w:r>
        <w:t>))</w:t>
      </w:r>
      <w:r>
        <w:rPr/>
        <w:t xml:space="preserve"> </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ind w:left="0" w:right="0" w:firstLine="360"/>
        <w:jc w:val="both"/>
      </w:pPr>
      <w:r>
        <w:rPr/>
        <w:t xml:space="preserve">(a) "Affiliated" means that one person has a direct or indirect ownership interest of at least twenty percent in another person.</w:t>
      </w:r>
    </w:p>
    <w:p>
      <w:pPr>
        <w:ind w:left="0" w:right="0" w:firstLine="360"/>
        <w:jc w:val="both"/>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ind w:left="0" w:right="0" w:firstLine="360"/>
        <w:jc w:val="both"/>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ind w:left="0" w:right="0" w:firstLine="360"/>
        <w:jc w:val="both"/>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t xml:space="preserve"> </w:t>
      </w:r>
      <w:r>
        <w:rPr>
          <w:u w:val="single"/>
        </w:rPr>
        <w:t xml:space="preserve">(c)</w:t>
      </w:r>
      <w:r>
        <w:rPr/>
        <w:t xml:space="preserve">(i)(A) through (C) of this subsection (6).</w:t>
      </w:r>
    </w:p>
    <w:p>
      <w:pPr>
        <w:ind w:left="0" w:right="0" w:firstLine="360"/>
        <w:jc w:val="both"/>
      </w:pPr>
      <w:r>
        <w:rPr/>
        <w:t xml:space="preserve">(iii) A facility comprised of one building or more than one building must have a combined square footage of at least one hundred thousand square feet.</w:t>
      </w:r>
    </w:p>
    <w:p>
      <w:pPr>
        <w:ind w:left="0" w:right="0" w:firstLine="360"/>
        <w:jc w:val="both"/>
      </w:pPr>
      <w:r>
        <w:t>((</w:t>
      </w:r>
      <w:r>
        <w:rPr>
          <w:strike/>
        </w:rPr>
        <w:t xml:space="preserve">(c)</w:t>
      </w:r>
      <w:r>
        <w:t>))</w:t>
      </w:r>
      <w:r>
        <w:rPr/>
        <w:t xml:space="preserve"> </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ind w:left="0" w:right="0" w:firstLine="360"/>
        <w:jc w:val="both"/>
      </w:pPr>
      <w:r>
        <w:t>((</w:t>
      </w:r>
      <w:r>
        <w:rPr>
          <w:strike/>
        </w:rPr>
        <w:t xml:space="preserve">(d)</w:t>
      </w:r>
      <w:r>
        <w:t>))</w:t>
      </w:r>
      <w:r>
        <w:rPr/>
        <w:t xml:space="preserve"> </w:t>
      </w:r>
      <w:r>
        <w:rPr>
          <w:u w:val="single"/>
        </w:rPr>
        <w:t xml:space="preserve">(e)</w:t>
      </w:r>
      <w:r>
        <w:rPr/>
        <w:t xml:space="preserve">(i) "Eligible computer data center" means a computer data center:</w:t>
      </w:r>
    </w:p>
    <w:p>
      <w:pPr>
        <w:ind w:left="0" w:right="0" w:firstLine="360"/>
        <w:jc w:val="both"/>
      </w:pPr>
      <w:r>
        <w:rPr/>
        <w:t xml:space="preserve">(A) Located in a rural county as defined in RCW 82.14.370;</w:t>
      </w:r>
    </w:p>
    <w:p>
      <w:pPr>
        <w:ind w:left="0" w:right="0" w:firstLine="360"/>
        <w:jc w:val="both"/>
      </w:pPr>
      <w:r>
        <w:rPr/>
        <w:t xml:space="preserve">(B) Having at least twenty thousand square feet dedicated to housing working servers, where the server space has not previously been dedicated to housing working servers; and</w:t>
      </w:r>
    </w:p>
    <w:p>
      <w:pPr>
        <w:ind w:left="0" w:right="0" w:firstLine="360"/>
        <w:jc w:val="both"/>
      </w:pPr>
      <w:r>
        <w:rPr/>
        <w:t xml:space="preserve">(C) For which the commencement of construction occurs:</w:t>
      </w:r>
    </w:p>
    <w:p>
      <w:pPr>
        <w:ind w:left="0" w:right="0" w:firstLine="360"/>
        <w:jc w:val="both"/>
      </w:pPr>
      <w:r>
        <w:rPr/>
        <w:t xml:space="preserve">(I) After March 31, 2010, and before July 1, 2011; </w:t>
      </w:r>
      <w:r>
        <w:t>((</w:t>
      </w:r>
      <w:r>
        <w:rPr>
          <w:strike/>
        </w:rPr>
        <w:t xml:space="preserve">or</w:t>
      </w:r>
      <w:r>
        <w:t>))</w:t>
      </w:r>
    </w:p>
    <w:p>
      <w:pPr>
        <w:ind w:left="0" w:right="0" w:firstLine="360"/>
        <w:jc w:val="both"/>
      </w:pPr>
      <w:r>
        <w:rPr/>
        <w:t xml:space="preserve">(II) After March 31, 2012, and before July 1, 2015</w:t>
      </w:r>
      <w:r>
        <w:rPr>
          <w:u w:val="single"/>
        </w:rPr>
        <w:t xml:space="preserve">; or</w:t>
      </w:r>
    </w:p>
    <w:p>
      <w:pPr>
        <w:ind w:left="0" w:right="0" w:firstLine="360"/>
        <w:jc w:val="both"/>
      </w:pPr>
      <w:r>
        <w:rPr>
          <w:u w:val="single"/>
        </w:rPr>
        <w:t xml:space="preserve">(III) After June 30, 2015, and before July 1, 2025</w:t>
      </w:r>
      <w:r>
        <w:rPr/>
        <w:t xml:space="preserve">.</w:t>
      </w:r>
    </w:p>
    <w:p>
      <w:pPr>
        <w:ind w:left="0" w:right="0" w:firstLine="360"/>
        <w:jc w:val="both"/>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ind w:left="0" w:right="0" w:firstLine="360"/>
        <w:jc w:val="both"/>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t xml:space="preserve"> </w:t>
      </w:r>
      <w:r>
        <w:rPr>
          <w:u w:val="single"/>
        </w:rPr>
        <w:t xml:space="preserve">(e)</w:t>
      </w:r>
      <w:r>
        <w:rPr/>
        <w:t xml:space="preserve">(i)(B) of this subsection (6).</w:t>
      </w:r>
    </w:p>
    <w:p>
      <w:pPr>
        <w:ind w:left="0" w:right="0" w:firstLine="360"/>
        <w:jc w:val="both"/>
      </w:pPr>
      <w:r>
        <w:t>((</w:t>
      </w:r>
      <w:r>
        <w:rPr>
          <w:strike/>
        </w:rPr>
        <w:t xml:space="preserve">(e)</w:t>
      </w:r>
      <w:r>
        <w:t>))</w:t>
      </w:r>
      <w:r>
        <w:rPr/>
        <w:t xml:space="preserve"> </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ind w:left="0" w:right="0" w:firstLine="360"/>
        <w:jc w:val="both"/>
      </w:pPr>
      <w:r>
        <w:t>((</w:t>
      </w:r>
      <w:r>
        <w:rPr>
          <w:strike/>
        </w:rPr>
        <w:t xml:space="preserve">(f)</w:t>
      </w:r>
      <w:r>
        <w:t>))</w:t>
      </w:r>
      <w:r>
        <w:rPr/>
        <w:t xml:space="preserve"> </w:t>
      </w:r>
      <w:r>
        <w:rPr>
          <w:u w:val="single"/>
        </w:rPr>
        <w:t xml:space="preserve">(g)</w:t>
      </w:r>
      <w:r>
        <w:rPr/>
        <w:t xml:space="preserve"> "Eligible server equipment" means:</w:t>
      </w:r>
    </w:p>
    <w:p>
      <w:pPr>
        <w:ind w:left="0" w:right="0" w:firstLine="360"/>
        <w:jc w:val="both"/>
      </w:pPr>
      <w:r>
        <w:rPr/>
        <w:t xml:space="preserve">(i)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t xml:space="preserve"> </w:t>
      </w:r>
      <w:r>
        <w:rPr>
          <w:u w:val="single"/>
        </w:rPr>
        <w:t xml:space="preserve">(g)</w:t>
      </w:r>
      <w:r>
        <w:rPr/>
        <w:t xml:space="preserve">(i),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2018.</w:t>
      </w:r>
    </w:p>
    <w:p>
      <w:pPr>
        <w:ind w:left="0" w:right="0" w:firstLine="360"/>
        <w:jc w:val="both"/>
      </w:pPr>
      <w:r>
        <w:rPr/>
        <w:t xml:space="preserve">(ii)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t xml:space="preserve"> </w:t>
      </w:r>
      <w:r>
        <w:rPr>
          <w:u w:val="single"/>
        </w:rPr>
        <w:t xml:space="preserve">(g)</w:t>
      </w:r>
      <w:r>
        <w:rPr/>
        <w:t xml:space="preserve">(ii),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w:t>
      </w:r>
      <w:r>
        <w:rPr/>
        <w:t xml:space="preserve">.</w:t>
      </w:r>
    </w:p>
    <w:p>
      <w:pPr>
        <w:ind w:left="0" w:right="0" w:firstLine="360"/>
        <w:jc w:val="both"/>
      </w:pPr>
      <w:r>
        <w:rPr/>
        <w:t xml:space="preserve">(iii)</w:t>
      </w:r>
      <w:r>
        <w:rPr>
          <w:u w:val="single"/>
        </w:rPr>
        <w:t xml:space="preserve">(A)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ind w:left="0" w:right="0" w:firstLine="360"/>
        <w:jc w:val="both"/>
      </w:pPr>
      <w:r>
        <w:rPr>
          <w:u w:val="single"/>
        </w:rPr>
        <w:t xml:space="preserve">(B) Is installed and put into regular use no later than twelve years after the date of the certificate of occupancy.</w:t>
      </w:r>
    </w:p>
    <w:p>
      <w:pPr>
        <w:ind w:left="0" w:right="0" w:firstLine="360"/>
        <w:jc w:val="both"/>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(f)(iii)</w:t>
      </w:r>
      <w:r>
        <w:t>))</w:t>
      </w:r>
      <w:r>
        <w:rPr/>
        <w:t xml:space="preserve"> </w:t>
      </w:r>
      <w:r>
        <w:rPr>
          <w:u w:val="single"/>
        </w:rPr>
        <w:t xml:space="preserve">(g)(iv)</w:t>
      </w:r>
      <w:r>
        <w:rPr/>
        <w:t xml:space="preserve">,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w:t>
      </w:r>
      <w:r>
        <w:t>((</w:t>
      </w:r>
      <w:r>
        <w:rPr>
          <w:strike/>
        </w:rPr>
        <w:t xml:space="preserve">and</w:t>
      </w:r>
      <w:r>
        <w:t>))</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 and</w:t>
      </w:r>
    </w:p>
    <w:p>
      <w:pPr>
        <w:ind w:left="0" w:right="0" w:firstLine="360"/>
        <w:jc w:val="both"/>
      </w:pPr>
      <w:r>
        <w:rPr>
          <w:u w:val="single"/>
        </w:rPr>
        <w:t xml:space="preserve">(C) For tenants leasing space in an eligible computer data center built after July 1, 2015, is installed and put into regular use no later than twelve years after the date of the certificate of occupancy</w:t>
      </w:r>
      <w:r>
        <w:rPr/>
        <w:t xml:space="preserve">.</w:t>
      </w:r>
    </w:p>
    <w:p>
      <w:pPr>
        <w:ind w:left="0" w:right="0" w:firstLine="360"/>
        <w:jc w:val="both"/>
      </w:pPr>
      <w:r>
        <w:t>((</w:t>
      </w:r>
      <w:r>
        <w:rPr>
          <w:strike/>
        </w:rPr>
        <w:t xml:space="preserve">(g)</w:t>
      </w:r>
      <w:r>
        <w:t>))</w:t>
      </w:r>
      <w:r>
        <w:rPr/>
        <w:t xml:space="preserve"> </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ind w:left="0" w:right="0" w:firstLine="360"/>
        <w:jc w:val="both"/>
      </w:pPr>
      <w:r>
        <w:t>((</w:t>
      </w:r>
      <w:r>
        <w:rPr>
          <w:strike/>
        </w:rPr>
        <w:t xml:space="preserve">(h)</w:t>
      </w:r>
      <w:r>
        <w:t>))</w:t>
      </w:r>
      <w:r>
        <w:rPr/>
        <w:t xml:space="preserve"> </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t xml:space="preserve"> </w:t>
      </w:r>
      <w:r>
        <w:rPr>
          <w:u w:val="single"/>
        </w:rPr>
        <w:t xml:space="preserve">(e)</w:t>
      </w:r>
      <w:r>
        <w:rPr/>
        <w:t xml:space="preserve">(i)(C)(I) of this subsection (6), if the lessee and lessor are affiliated and:</w:t>
      </w:r>
    </w:p>
    <w:p>
      <w:pPr>
        <w:ind w:left="0" w:right="0" w:firstLine="360"/>
        <w:jc w:val="both"/>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ind w:left="0" w:right="0" w:firstLine="360"/>
        <w:jc w:val="both"/>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ind w:left="0" w:right="0" w:firstLine="360"/>
        <w:jc w:val="both"/>
      </w:pPr>
      <w:r>
        <w:t>((</w:t>
      </w:r>
      <w:r>
        <w:rPr>
          <w:strike/>
        </w:rPr>
        <w:t xml:space="preserve">(i)</w:t>
      </w:r>
      <w:r>
        <w:t>))</w:t>
      </w:r>
      <w:r>
        <w:rPr/>
        <w:t xml:space="preserve"> </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ind w:left="0" w:right="0" w:firstLine="360"/>
        <w:jc w:val="both"/>
      </w:pPr>
      <w:r>
        <w:t>((</w:t>
      </w:r>
      <w:r>
        <w:rPr>
          <w:strike/>
        </w:rPr>
        <w:t xml:space="preserve">(7) This section expires April 1, 2020.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ind w:left="0" w:right="0" w:firstLine="360"/>
        <w:jc w:val="both"/>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ind w:left="0" w:right="0" w:firstLine="360"/>
        <w:jc w:val="both"/>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ind w:left="0" w:right="0" w:firstLine="360"/>
        <w:jc w:val="both"/>
      </w:pPr>
      <w:r>
        <w:rPr/>
        <w:t xml:space="preserve">(3)(a)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(3).</w:t>
      </w:r>
    </w:p>
    <w:p>
      <w:pPr>
        <w:ind w:left="0" w:right="0" w:firstLine="360"/>
        <w:jc w:val="both"/>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ind w:left="0" w:right="0" w:firstLine="360"/>
        <w:jc w:val="both"/>
      </w:pPr>
      <w:r>
        <w:rPr/>
        <w:t xml:space="preserve">(4) The definitions and requirements in RCW 82.08.986 apply to this section.</w:t>
      </w:r>
    </w:p>
    <w:p>
      <w:pPr>
        <w:ind w:left="0" w:right="0" w:firstLine="360"/>
        <w:jc w:val="both"/>
      </w:pPr>
      <w:r>
        <w:t>((</w:t>
      </w:r>
      <w:r>
        <w:rPr>
          <w:strike/>
        </w:rPr>
        <w:t xml:space="preserve">(5) This section expires April 1, 2020.</w:t>
      </w:r>
      <w:r>
        <w:t>))</w:t>
      </w:r>
    </w:p>
    <w:p>
      <w:pPr>
        <w:ind w:left="0" w:right="0" w:firstLine="360"/>
        <w:jc w:val="center"/>
      </w:pPr>
      <w:r>
        <w:rPr>
          <w:b/>
        </w:rPr>
        <w:t xml:space="preserve">PART IV</w:t>
      </w:r>
    </w:p>
    <w:p>
      <w:pPr>
        <w:ind w:left="0" w:right="0" w:firstLine="360"/>
        <w:jc w:val="center"/>
      </w:pPr>
      <w:r>
        <w:rPr>
          <w:b/>
        </w:rPr>
        <w:t xml:space="preserve">Creating a Pilot Program that Provides Incentives for Investments in Washington State Job Creation and Economic Development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ind w:left="0" w:right="0" w:firstLine="360"/>
        <w:jc w:val="both"/>
      </w:pPr>
      <w:r>
        <w:rPr/>
        <w:t xml:space="preserve">(2)(a) This subsection is the tax preference performance statement for the sales and use tax deferral provided in section 404 of this act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ind w:left="0" w:right="0" w:firstLine="360"/>
        <w:jc w:val="both"/>
      </w:pPr>
      <w:r>
        <w:rPr/>
        <w:t xml:space="preserve">(c) It is the legislature's specific public policy objective to provide a pilot program that would provide a sales tax deferral on the construction and expenditure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ind w:left="0" w:right="0" w:firstLine="360"/>
        <w:jc w:val="both"/>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created at the eligible investment project within one year of the date that the facility became operationally complete as determined by the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"Applicant" means a person applying for a tax deferral under this chapter.</w:t>
      </w:r>
    </w:p>
    <w:p>
      <w:pPr>
        <w:ind w:left="0" w:right="0" w:firstLine="360"/>
        <w:jc w:val="both"/>
      </w:pPr>
      <w:r>
        <w:rPr/>
        <w:t xml:space="preserve">(2) "Eligible investment project" means an investment project for qualified buildings and machinery and equipment on five new, renovated, or expanded manufacturing operations, at least two of which must be located east of the crest of the Cascade mountains. The deferral provided in this section only applies to the state and local sales and use taxes due on the first ten million dollars in costs for qualified buildings and machinery and equipment.</w:t>
      </w:r>
    </w:p>
    <w:p>
      <w:pPr>
        <w:ind w:left="0" w:right="0" w:firstLine="360"/>
        <w:jc w:val="both"/>
      </w:pPr>
      <w:r>
        <w:rPr/>
        <w:t xml:space="preserve">(3) "Initiation of construction" has the same meaning as in RCW 82.63.010.</w:t>
      </w:r>
    </w:p>
    <w:p>
      <w:pPr>
        <w:ind w:left="0" w:right="0" w:firstLine="360"/>
        <w:jc w:val="both"/>
      </w:pPr>
      <w:r>
        <w:rPr/>
        <w:t xml:space="preserve">(4) "Investment project" means an investment in qualified buildings or qualified machinery and equipment, including labor and services rendered in the planning, installation, and construction of the project.</w:t>
      </w:r>
    </w:p>
    <w:p>
      <w:pPr>
        <w:ind w:left="0" w:right="0" w:firstLine="360"/>
        <w:jc w:val="both"/>
      </w:pPr>
      <w:r>
        <w:rPr/>
        <w:t xml:space="preserve">(5) "Manufacturing" has the same meaning as provided in RCW 82.04.120.</w:t>
      </w:r>
    </w:p>
    <w:p>
      <w:pPr>
        <w:ind w:left="0" w:right="0" w:firstLine="360"/>
        <w:jc w:val="both"/>
      </w:pPr>
      <w:r>
        <w:rPr/>
        <w:t xml:space="preserve">(6) "Person" has the same meaning as provided in RCW 82.04.030.</w:t>
      </w:r>
    </w:p>
    <w:p>
      <w:pPr>
        <w:ind w:left="0" w:right="0" w:firstLine="360"/>
        <w:jc w:val="both"/>
      </w:pPr>
      <w:r>
        <w:rPr/>
        <w:t xml:space="preserve">(7)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ind w:left="0" w:right="0" w:firstLine="360"/>
        <w:jc w:val="both"/>
      </w:pPr>
      <w:r>
        <w:rPr/>
        <w:t xml:space="preserve">(8)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ind w:left="0" w:right="0" w:firstLine="360"/>
        <w:jc w:val="both"/>
      </w:pPr>
      <w:r>
        <w:rPr/>
        <w:t xml:space="preserve">(9) "Recipient" means a person receiving a tax deferral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ind w:left="0" w:right="0" w:firstLine="360"/>
        <w:jc w:val="both"/>
      </w:pPr>
      <w:r>
        <w:rPr/>
        <w:t xml:space="preserve">(1) The underlying ownership of the building, machinery, and equipment vests exclusively in the same person; or</w:t>
      </w:r>
    </w:p>
    <w:p>
      <w:pPr>
        <w:ind w:left="0" w:right="0" w:firstLine="360"/>
        <w:jc w:val="both"/>
      </w:pPr>
      <w:r>
        <w:rPr/>
        <w:t xml:space="preserve">(2)(a) The lessor by written contract agrees to pass the economic benefit of the deferral to the lessee;</w:t>
      </w:r>
    </w:p>
    <w:p>
      <w:pPr>
        <w:ind w:left="0" w:right="0" w:firstLine="360"/>
        <w:jc w:val="both"/>
      </w:pPr>
      <w:r>
        <w:rPr/>
        <w:t xml:space="preserve">(b) The lessee that receives the economic benefit of the deferral agrees in writing with the department to complete the annual survey required under RCW 82.32.585; and</w:t>
      </w:r>
    </w:p>
    <w:p>
      <w:pPr>
        <w:ind w:left="0" w:right="0" w:firstLine="360"/>
        <w:jc w:val="both"/>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ind w:left="0" w:right="0" w:firstLine="360"/>
        <w:jc w:val="both"/>
      </w:pPr>
      <w:r>
        <w:rPr/>
        <w:t xml:space="preserve">(2) The department may not approve applications for more than five eligible investment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must issue a sales and use tax deferral certificate for state and local sales and use taxes due under chapters 82.08, 82.12, 82.14, and 81.104 RCW on each eligible investment project.</w:t>
      </w:r>
    </w:p>
    <w:p>
      <w:pPr>
        <w:ind w:left="0" w:right="0" w:firstLine="360"/>
        <w:jc w:val="both"/>
      </w:pPr>
      <w:r>
        <w:rPr/>
        <w:t xml:space="preserve">(2) No certificate may be issued for an investment project that has already received a deferral under this part or chapter 82.60 RCW.</w:t>
      </w:r>
    </w:p>
    <w:p>
      <w:pPr>
        <w:ind w:left="0" w:right="0" w:firstLine="360"/>
        <w:jc w:val="both"/>
      </w:pPr>
      <w:r>
        <w:rPr/>
        <w:t xml:space="preserve">(3) The department must keep a running total of all deferrals granted under this chapter during each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annual payments of ten percent of the deferred taxes due on December 31st for each of the following nine years.</w:t>
      </w:r>
    </w:p>
    <w:p>
      <w:pPr>
        <w:ind w:left="0" w:right="0" w:firstLine="360"/>
        <w:jc w:val="both"/>
      </w:pPr>
      <w:r>
        <w:rPr/>
        <w:t xml:space="preserve">(2) The department may authorize an accelerated repayment schedule upon request of the recipient.</w:t>
      </w:r>
    </w:p>
    <w:p>
      <w:pPr>
        <w:ind w:left="0" w:right="0" w:firstLine="360"/>
        <w:jc w:val="both"/>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taxes deferred and repaid under this chapter, including any interest or penalties on such amounts, must be deposited in the invest in Washington account created in this section. The invest in Washington account is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ind w:left="0" w:right="0" w:firstLine="360"/>
        <w:jc w:val="both"/>
      </w:pPr>
      <w:r>
        <w:rPr/>
        <w:t xml:space="preserve">(2) Revenues to the invest in Washington account consist of amounts transferred by the state treasurer as provided in subsection (3) of this section.</w:t>
      </w:r>
    </w:p>
    <w:p>
      <w:pPr>
        <w:ind w:left="0" w:right="0" w:firstLine="360"/>
        <w:jc w:val="both"/>
      </w:pPr>
      <w:r>
        <w:rPr/>
        <w:t xml:space="preserve">(3) By June 1, 2016, and by June 1st of every subsequent year, the department must notify the state treasurer of the amount of tax, interest, and penalties collected under this section since the effective date of this chapter through May 1, 2016, in the case of the first notification under this subsection (3), and since the previous May 1st for subsequent notifications under this subsection (3). The department may make adjustments to the annual notification under this subsection (3) as may be necessary to correct errors in the previous notification or offset previous amounts that did not qualify for deferral under this section.</w:t>
      </w:r>
    </w:p>
    <w:p>
      <w:pPr>
        <w:ind w:left="0" w:right="0" w:firstLine="360"/>
        <w:jc w:val="both"/>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survey with the department under RCW 82.32.585. If the economic benefits of the deferral are passed to a lessee as provided in section 403 of this act, the lessee must file a complete annual survey, and the applicant is not required to file a complete annual survey.</w:t>
      </w:r>
    </w:p>
    <w:p>
      <w:pPr>
        <w:ind w:left="0" w:right="0" w:firstLine="360"/>
        <w:jc w:val="both"/>
      </w:pPr>
      <w:r>
        <w:rPr/>
        <w:t xml:space="preserve">(2) If, on the basis of a survey under RCW 82.32.585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ind w:left="0" w:right="0" w:firstLine="360"/>
        <w:jc w:val="both"/>
      </w:pPr>
      <w:r>
        <w:rPr/>
        <w:t xml:space="preserve">(3) If the economic benefits of a tax deferral under this chapter are passed to a lessee as provided in section 403 of this act, the lessee is responsible for payment to the extent the lessee has received the economic benefit.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may be known and cited as the invest in Washington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408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provisions of RCW 82.32.805(1)(a) do not apply to sections 406 through 409 of this act.</w:t>
      </w:r>
    </w:p>
    <w:p>
      <w:pPr>
        <w:ind w:left="0" w:right="0" w:firstLine="360"/>
        <w:jc w:val="center"/>
      </w:pPr>
      <w:r>
        <w:rPr>
          <w:b/>
        </w:rPr>
        <w:t xml:space="preserve">PART V</w:t>
      </w:r>
    </w:p>
    <w:p>
      <w:pPr>
        <w:ind w:left="0" w:right="0" w:firstLine="0"/>
        <w:jc w:val="center"/>
      </w:pPr>
      <w:r>
        <w:rPr>
          <w:b/>
        </w:rPr>
        <w:t xml:space="preserve">Continuing Tax Preferences for Aluminum Smelters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ind w:left="0" w:right="0" w:firstLine="360"/>
        <w:jc w:val="both"/>
      </w:pPr>
      <w:r>
        <w:rPr/>
        <w:t xml:space="preserve">(2)(a) This subsection is the tax preference performance statement for the aluminum industry tax preferences in RCW 82.04.2909, 82.04.4481, 82.08.805, 82.12.805, and 82.12.022, as amended in this Part V.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accomplish the general purposes indicated in RCW 82.32.808(2) (c) and (d).</w:t>
      </w:r>
    </w:p>
    <w:p>
      <w:pPr>
        <w:ind w:left="0" w:right="0" w:firstLine="360"/>
        <w:jc w:val="both"/>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ind w:left="0" w:right="0" w:firstLine="360"/>
        <w:jc w:val="both"/>
      </w:pPr>
      <w:r>
        <w:rPr/>
        <w:t xml:space="preserve">(d) To measure the effectiveness of the exemption provided in this Part V in achieving the specific public policy objective described in (c) of this subsection, the joint legislative audit and review committee must evaluate the changes in the number of statewide employment positions for the aluminum industry in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ind w:left="0" w:right="0" w:firstLine="360"/>
        <w:jc w:val="both"/>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ind w:left="0" w:right="0" w:firstLine="360"/>
        <w:jc w:val="both"/>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This section expires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ind w:left="0" w:right="0" w:firstLine="360"/>
        <w:jc w:val="both"/>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ind w:left="0" w:right="0" w:firstLine="360"/>
        <w:jc w:val="both"/>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ind w:left="0" w:right="0" w:firstLine="360"/>
        <w:jc w:val="both"/>
      </w:pPr>
      <w:r>
        <w:rPr/>
        <w:t xml:space="preserve">(3) Credits may not be claimed under this section for property taxes levied for collection in </w:t>
      </w:r>
      <w:r>
        <w:t>((</w:t>
      </w:r>
      <w:r>
        <w:rPr>
          <w:strike/>
        </w:rPr>
        <w:t xml:space="preserve">2017</w:t>
      </w:r>
      <w:r>
        <w:t>))</w:t>
      </w:r>
      <w:r>
        <w:rPr/>
        <w:t xml:space="preserve"> </w:t>
      </w:r>
      <w:r>
        <w:rPr>
          <w:u w:val="single"/>
        </w:rPr>
        <w:t xml:space="preserve">2027</w:t>
      </w:r>
      <w:r>
        <w:rPr/>
        <w:t xml:space="preserve"> and thereafter.</w:t>
      </w:r>
    </w:p>
    <w:p>
      <w:pPr>
        <w:ind w:left="0" w:right="0" w:firstLine="360"/>
        <w:jc w:val="both"/>
      </w:pPr>
      <w:r>
        <w:rPr/>
        <w:t xml:space="preserve">(4) A person claiming the credit provided in this section must file a complete annual report with the department under RCW 82.32.534.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ind w:left="0" w:right="0" w:firstLine="360"/>
        <w:jc w:val="both"/>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claiming the tax preference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ind w:left="0" w:right="0" w:firstLine="360"/>
        <w:jc w:val="both"/>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ind w:left="0" w:right="0" w:firstLine="360"/>
        <w:jc w:val="both"/>
      </w:pPr>
      <w:r>
        <w:rPr/>
        <w:t xml:space="preserve">(1) A use tax is levied on every person in this state for the privilege of using natural gas or manufactured gas, including compressed natural gas and liquefied natural gas, within this state as a consumer.</w:t>
      </w:r>
    </w:p>
    <w:p>
      <w:pPr>
        <w:ind w:left="0" w:right="0" w:firstLine="360"/>
        <w:jc w:val="both"/>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ind w:left="0" w:right="0" w:firstLine="360"/>
        <w:jc w:val="both"/>
      </w:pPr>
      <w:r>
        <w:rPr/>
        <w:t xml:space="preserve">(3) The tax levied in this section does not apply to the use of natural or manufactured gas delivered to the consumer by other means than through a pipeline.</w:t>
      </w:r>
    </w:p>
    <w:p>
      <w:pPr>
        <w:ind w:left="0" w:right="0" w:firstLine="360"/>
        <w:jc w:val="both"/>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ind w:left="0" w:right="0" w:firstLine="360"/>
        <w:jc w:val="both"/>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t xml:space="preserve">(b) A person claiming the exemption provided in this subsection (5) must file a complete annual report with the department under RCW 82.32.534.</w:t>
      </w:r>
    </w:p>
    <w:p>
      <w:pPr>
        <w:ind w:left="0" w:right="0" w:firstLine="360"/>
        <w:jc w:val="both"/>
      </w:pPr>
      <w:r>
        <w:rPr/>
        <w:t xml:space="preserve">(6) The tax imposed by this section does not apply to the use of natural gas, compressed natural gas, or liquefied natural gas, if the consumer uses the gas for transportation fuel as defined in RCW 82.16.310.</w:t>
      </w:r>
    </w:p>
    <w:p>
      <w:pPr>
        <w:ind w:left="0" w:right="0" w:firstLine="360"/>
        <w:jc w:val="both"/>
      </w:pPr>
      <w:r>
        <w:rPr/>
        <w:t xml:space="preserve">(7) There is a credit against the tax levied under this section in an amount equal to any tax paid by:</w:t>
      </w:r>
    </w:p>
    <w:p>
      <w:pPr>
        <w:ind w:left="0" w:right="0" w:firstLine="360"/>
        <w:jc w:val="both"/>
      </w:pPr>
      <w:r>
        <w:rPr/>
        <w:t xml:space="preserve">(a) The person who sold the gas to the consumer when that tax is a gross receipts tax similar to that imposed pursuant to RCW 82.16.020 by another state with respect to the gas for which a credit is sought under this subsection; or</w:t>
      </w:r>
    </w:p>
    <w:p>
      <w:pPr>
        <w:ind w:left="0" w:right="0" w:firstLine="360"/>
        <w:jc w:val="both"/>
      </w:pPr>
      <w:r>
        <w:rPr/>
        <w:t xml:space="preserve">(b) The person consuming the gas upon which a use tax similar to the tax imposed by this section was paid to another state with respect to the gas for which a credit is sought under this subsection.</w:t>
      </w:r>
    </w:p>
    <w:p>
      <w:pPr>
        <w:ind w:left="0" w:right="0" w:firstLine="360"/>
        <w:jc w:val="both"/>
      </w:pPr>
      <w:r>
        <w:rPr/>
        <w:t xml:space="preserve">(8) The use tax imposed in this section must be paid by the consumer to the department.</w:t>
      </w:r>
    </w:p>
    <w:p>
      <w:pPr>
        <w:ind w:left="0" w:right="0" w:firstLine="360"/>
        <w:jc w:val="both"/>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ind w:left="0" w:right="0" w:firstLine="360"/>
        <w:jc w:val="both"/>
      </w:pPr>
      <w:r>
        <w:rPr/>
        <w:t xml:space="preserve">(10) The department may adopt rules under chapter 34.05 RCW for the administration and enforcement of sections 1 through 6, chapter 384, Laws of 1989.</w:t>
      </w:r>
    </w:p>
    <w:p>
      <w:pPr>
        <w:ind w:left="0" w:right="0" w:firstLine="360"/>
        <w:jc w:val="center"/>
      </w:pPr>
      <w:r>
        <w:rPr>
          <w:b/>
        </w:rPr>
        <w:t xml:space="preserve">PART VI</w:t>
      </w:r>
    </w:p>
    <w:p>
      <w:pPr>
        <w:ind w:left="0" w:right="0" w:firstLine="360"/>
        <w:jc w:val="center"/>
      </w:pPr>
      <w:r>
        <w:rPr>
          <w:b/>
        </w:rPr>
        <w:t xml:space="preserve">Concerning the Definition of a Newspaper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section is the tax preference performance statement for the tax preference contained in this part. Except for the intent expressed in subsections (3) and (4) of this section, this performance statement is only intended to be used for subsequent evaluation of the tax preference. It is not intended to create a private right of action by any party or be used to determine eligibility for preferential tax treatment. The legislature categorizes this tax preference as one intended to reduce structural inefficiencies in the tax structure, as indicated in RCW 82.32.808(2)(d).</w:t>
      </w:r>
    </w:p>
    <w:p>
      <w:pPr>
        <w:ind w:left="0" w:right="0" w:firstLine="360"/>
        <w:jc w:val="both"/>
      </w:pPr>
      <w:r>
        <w:rPr/>
        <w:t xml:space="preserve">(1) The legislature finds that printing and publishing a newspaper and publishing an electronic version of a newspaper are becoming increasingly integrated activities.</w:t>
      </w:r>
    </w:p>
    <w:p>
      <w:pPr>
        <w:ind w:left="0" w:right="0" w:firstLine="360"/>
        <w:jc w:val="both"/>
      </w:pPr>
      <w:r>
        <w:rPr/>
        <w:t xml:space="preserve">(2) For the administrative ease of both the department of revenue and taxpayers, it is the legislature's specific public policy objective to modernize the state's tax code by imposing an integrated, blended rate on those engaged primarily in printing and publishing of a printed newspaper, yet who also publish an electronic version of a newspaper. Secondarily, the legislature's public policy objective is to help preserve printed newspapers by limiting the tax preference to those that are at least primarily engaged in printing and publishing of a printed newspaper.</w:t>
      </w:r>
    </w:p>
    <w:p>
      <w:pPr>
        <w:ind w:left="0" w:right="0" w:firstLine="360"/>
        <w:jc w:val="both"/>
      </w:pPr>
      <w:r>
        <w:rPr/>
        <w:t xml:space="preserve">(3) If a taxpayer's subscription revenues from publishing an electronic newspaper, whether a stand-alone electronic newspaper or an electronic version of a printed newspaper, exceed the taxpayer's subscription revenues from a printed newspaper, then the legislature intends for all of the taxpayer's newspaper printing activity to be taxed under the manufacturing business and occupation tax classification and all of its publishing and sales revenues to be taxed under the service and other business activities, wholesaling, or retailing business and occupation tax classifications, as applicable. Under this scenario, the taxpayer's advertising revenues would be subject to the service tax rate in RCW 82.04.290(2), wholesale sales of newspapers would be taxed under RCW 82.04.270, and subscription revenues would be subject to the tax on retailers under RCW 82.04.250(1) for the printed newspaper and RCW 82.04.257(1) for the electronic newspaper.</w:t>
      </w:r>
    </w:p>
    <w:p>
      <w:pPr>
        <w:ind w:left="0" w:right="0" w:firstLine="360"/>
        <w:jc w:val="both"/>
      </w:pPr>
      <w:r>
        <w:rPr/>
        <w:t xml:space="preserve">(4) The legislature intends for the tax preference contained in section 603(14) of this act to be permanent.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214</w:t>
      </w:r>
      <w:r>
        <w:rPr/>
        <w:t xml:space="preserve"> and 2008 c 273 s 1 are each amended to read as follows:</w:t>
      </w:r>
    </w:p>
    <w:p>
      <w:pPr>
        <w:ind w:left="0" w:right="0" w:firstLine="360"/>
        <w:jc w:val="both"/>
      </w:pPr>
      <w:r>
        <w:rPr/>
        <w:t xml:space="preserve">(1)</w:t>
      </w:r>
      <w:r>
        <w:t>((</w:t>
      </w:r>
      <w:r>
        <w:rPr>
          <w:strike/>
        </w:rPr>
        <w:t xml:space="preserve">(a) Until June 30, 2011, "newspaper" means:</w:t>
      </w:r>
    </w:p>
    <w:p>
      <w:pPr>
        <w:ind w:left="0" w:right="0" w:firstLine="360"/>
        <w:jc w:val="both"/>
      </w:pPr>
      <w:r>
        <w:rPr>
          <w:strike/>
        </w:rPr>
        <w:t xml:space="preserve">(i) A publication issued regularly at stated intervals at least twice a month and printed on newsprint in tabloid or broadsheet format folded loosely together without stapling, glue, or any other binding of any kind, including any supplement of a printed newspaper; and</w:t>
      </w:r>
    </w:p>
    <w:p>
      <w:pPr>
        <w:ind w:left="0" w:right="0" w:firstLine="360"/>
        <w:jc w:val="both"/>
      </w:pPr>
      <w:r>
        <w:rPr>
          <w:strike/>
        </w:rPr>
        <w:t xml:space="preserve">(ii) An electronic version of a printed newspaper that:</w:t>
      </w:r>
    </w:p>
    <w:p>
      <w:pPr>
        <w:ind w:left="0" w:right="0" w:firstLine="360"/>
        <w:jc w:val="both"/>
      </w:pPr>
      <w:r>
        <w:rPr>
          <w:strike/>
        </w:rPr>
        <w:t xml:space="preserve">(A) Shares content with the printed newspaper; and</w:t>
      </w:r>
    </w:p>
    <w:p>
      <w:pPr>
        <w:ind w:left="0" w:right="0" w:firstLine="360"/>
        <w:jc w:val="both"/>
      </w:pPr>
      <w:r>
        <w:rPr>
          <w:strike/>
        </w:rPr>
        <w:t xml:space="preserve">(B) Is prominently identified by the same name as the printed newspaper or otherwise conspicuously indicates that it is a complement to the printed newspaper.</w:t>
      </w:r>
    </w:p>
    <w:p>
      <w:pPr>
        <w:ind w:left="0" w:right="0" w:firstLine="360"/>
        <w:jc w:val="both"/>
      </w:pPr>
      <w:r>
        <w:rPr>
          <w:strike/>
        </w:rPr>
        <w:t xml:space="preserve">(b)</w:t>
      </w:r>
      <w:r>
        <w:t>))</w:t>
      </w:r>
      <w:r>
        <w:rPr/>
        <w:t xml:space="preserve"> </w:t>
      </w:r>
      <w:r>
        <w:rPr>
          <w:u w:val="single"/>
        </w:rPr>
        <w:t xml:space="preserve">"Newspaper" means a publication issued regularly at stated intervals at least twice a month and printed on newsprint in tabloid or broadsheet format folded loosely together without stapling, glue, or any other binding of any kind, including any supplement of a printed newspaper.</w:t>
      </w:r>
    </w:p>
    <w:p>
      <w:pPr>
        <w:ind w:left="0" w:right="0" w:firstLine="360"/>
        <w:jc w:val="both"/>
      </w:pPr>
      <w:r>
        <w:rPr>
          <w:u w:val="single"/>
        </w:rPr>
        <w:t xml:space="preserve">(2)</w:t>
      </w:r>
      <w:r>
        <w:rPr/>
        <w:t xml:space="preserve"> For purposes of this section, "supplement" means a printed publication, including a magazine or advertising section, that is:</w:t>
      </w:r>
    </w:p>
    <w:p>
      <w:pPr>
        <w:ind w:left="0" w:right="0" w:firstLine="360"/>
        <w:jc w:val="both"/>
      </w:pPr>
      <w:r>
        <w:t>((</w:t>
      </w:r>
      <w:r>
        <w:rPr>
          <w:strike/>
        </w:rPr>
        <w:t xml:space="preserve">(i)</w:t>
      </w:r>
      <w:r>
        <w:t>))</w:t>
      </w:r>
      <w:r>
        <w:rPr/>
        <w:t xml:space="preserve"> </w:t>
      </w:r>
      <w:r>
        <w:rPr>
          <w:u w:val="single"/>
        </w:rPr>
        <w:t xml:space="preserve">(a)</w:t>
      </w:r>
      <w:r>
        <w:rPr/>
        <w:t xml:space="preserve"> Labeled and identified as part of the printed newspaper; and</w:t>
      </w:r>
    </w:p>
    <w:p>
      <w:pPr>
        <w:ind w:left="0" w:right="0" w:firstLine="360"/>
        <w:jc w:val="both"/>
      </w:pPr>
      <w:r>
        <w:t>((</w:t>
      </w:r>
      <w:r>
        <w:rPr>
          <w:strike/>
        </w:rPr>
        <w:t xml:space="preserve">(ii)</w:t>
      </w:r>
      <w:r>
        <w:t>))</w:t>
      </w:r>
      <w:r>
        <w:rPr/>
        <w:t xml:space="preserve"> </w:t>
      </w:r>
      <w:r>
        <w:rPr>
          <w:u w:val="single"/>
        </w:rPr>
        <w:t xml:space="preserve">(b)</w:t>
      </w:r>
      <w:r>
        <w:rPr/>
        <w:t xml:space="preserve"> Circulated or distributed:</w:t>
      </w:r>
    </w:p>
    <w:p>
      <w:pPr>
        <w:ind w:left="0" w:right="0" w:firstLine="360"/>
        <w:jc w:val="both"/>
      </w:pPr>
      <w:r>
        <w:t>((</w:t>
      </w:r>
      <w:r>
        <w:rPr>
          <w:strike/>
        </w:rPr>
        <w:t xml:space="preserve">(A)</w:t>
      </w:r>
      <w:r>
        <w:t>))</w:t>
      </w:r>
      <w:r>
        <w:rPr/>
        <w:t xml:space="preserve"> </w:t>
      </w:r>
      <w:r>
        <w:rPr>
          <w:u w:val="single"/>
        </w:rPr>
        <w:t xml:space="preserve">(i)</w:t>
      </w:r>
      <w:r>
        <w:rPr/>
        <w:t xml:space="preserve"> As an insert or attachment to the printed newspaper; or</w:t>
      </w:r>
    </w:p>
    <w:p>
      <w:pPr>
        <w:ind w:left="0" w:right="0" w:firstLine="360"/>
        <w:jc w:val="both"/>
      </w:pPr>
      <w:r>
        <w:t>((</w:t>
      </w:r>
      <w:r>
        <w:rPr>
          <w:strike/>
        </w:rPr>
        <w:t xml:space="preserve">(B)</w:t>
      </w:r>
      <w:r>
        <w:t>))</w:t>
      </w:r>
      <w:r>
        <w:rPr/>
        <w:t xml:space="preserve"> </w:t>
      </w:r>
      <w:r>
        <w:rPr>
          <w:u w:val="single"/>
        </w:rPr>
        <w:t xml:space="preserve">(ii)</w:t>
      </w:r>
      <w:r>
        <w:rPr/>
        <w:t xml:space="preserve"> Separate and apart from the printed newspaper so long as the distribution is within the general circulation area of the newspaper.</w:t>
      </w:r>
    </w:p>
    <w:p>
      <w:pPr>
        <w:ind w:left="0" w:right="0" w:firstLine="360"/>
        <w:jc w:val="both"/>
      </w:pPr>
      <w:r>
        <w:t>((</w:t>
      </w:r>
      <w:r>
        <w:rPr>
          <w:strike/>
        </w:rPr>
        <w:t xml:space="preserve">(2) Beginning July 1, 2011, "newspaper" means a publication issued regularly at stated intervals at least twice a month and printed on newsprint in tabloid or broadsheet format folded loosely together without stapling, glue, or any other binding of any kind, including any supplement of a printed newspaper as defined in subsection (1)(b) of this 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w:t>
      </w:r>
      <w:r>
        <w:rPr>
          <w:u w:val="single"/>
        </w:rPr>
        <w:t xml:space="preserve">primarily</w:t>
      </w:r>
      <w:r>
        <w:rPr/>
        <w:t xml:space="preserve"> in the business of printing a newspaper, publishing a newspaper, or both, the amount of tax on such business </w:t>
      </w:r>
      <w:r>
        <w:rPr>
          <w:u w:val="single"/>
        </w:rPr>
        <w:t xml:space="preserve">and on the business of publishing an electronic version of a newspaper,</w:t>
      </w:r>
      <w:r>
        <w:rPr/>
        <w:t xml:space="preserve"> is equal to the gross income of the business multiplied by the rate of </w:t>
      </w:r>
      <w:r>
        <w:t>((</w:t>
      </w:r>
      <w:r>
        <w:rPr>
          <w:strike/>
        </w:rPr>
        <w:t xml:space="preserve">0.2904</w:t>
      </w:r>
      <w:r>
        <w:t>))</w:t>
      </w:r>
      <w:r>
        <w:rPr/>
        <w:t xml:space="preserve"> </w:t>
      </w:r>
      <w:r>
        <w:rPr>
          <w:u w:val="single"/>
        </w:rPr>
        <w:t xml:space="preserve">0.35</w:t>
      </w:r>
      <w:r>
        <w:rPr/>
        <w:t xml:space="preserve">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both"/>
      </w:pPr>
      <w:r>
        <w:rPr>
          <w:u w:val="single"/>
        </w:rPr>
        <w:t xml:space="preserve">(c) For the purposes of (a) of this subsection, the following definitions apply:</w:t>
      </w:r>
    </w:p>
    <w:p>
      <w:pPr>
        <w:ind w:left="0" w:right="0" w:firstLine="360"/>
        <w:jc w:val="both"/>
      </w:pPr>
      <w:r>
        <w:rPr>
          <w:u w:val="single"/>
        </w:rPr>
        <w:t xml:space="preserve">(i) "Electronic version of a newspaper" and "electronic version of the newspaper" mean an electronic version of a newspaper that shares content with the newspaper and is prominently identified by the same name as the newspaper or otherwise conspicuously indicates that it is a complement to the newspaper.</w:t>
      </w:r>
    </w:p>
    <w:p>
      <w:pPr>
        <w:ind w:left="0" w:right="0" w:firstLine="360"/>
        <w:jc w:val="both"/>
      </w:pPr>
      <w:r>
        <w:rPr>
          <w:u w:val="single"/>
        </w:rPr>
        <w:t xml:space="preserve">(ii) "Primarily" means the subscription revenue from a newspaper exceeds the subscription revenue, if any, from an electronic version of the newspaper. Revenue received from a subscriber of both a newspaper and an electronic version of the newspaper must be considered subscription revenue from a newspaper and not from an electronic version of the newspaper. If a taxpayer prints or publishes a newspaper but does not publish an electronic version of a newspaper, the person will be deemed to be engaging within this state primarily in the business of printing a newspaper, publishing a newspaper, or both.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section 603 of this act to be permanent. Therefore, the amendments in section 603 of this act are exempt from the ten-year expiration provision in RCW 82.32.805(1)(a) and 82.32.808.</w:t>
      </w:r>
    </w:p>
    <w:p>
      <w:pPr>
        <w:ind w:left="0" w:right="0" w:firstLine="360"/>
        <w:jc w:val="center"/>
      </w:pPr>
      <w:r>
        <w:rPr>
          <w:b/>
        </w:rPr>
        <w:t xml:space="preserve">PART VII</w:t>
      </w:r>
    </w:p>
    <w:p>
      <w:pPr>
        <w:ind w:left="0" w:right="0" w:firstLine="0"/>
        <w:jc w:val="center"/>
      </w:pPr>
      <w:r>
        <w:rPr>
          <w:b/>
        </w:rPr>
        <w:t xml:space="preserve">Providing a Reduced Public Utility Tax for Log Transportation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section is the tax preference performance statement for the tax preference contained in sections 702 and 703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Part VII is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ind w:left="0" w:right="0" w:firstLine="360"/>
        <w:jc w:val="both"/>
      </w:pPr>
      <w:r>
        <w:rPr/>
        <w:t xml:space="preserve">For the purposes of this chapter, unless otherwise required by the context:</w:t>
      </w:r>
    </w:p>
    <w:p>
      <w:pPr>
        <w:ind w:left="0" w:right="0" w:firstLine="360"/>
        <w:jc w:val="both"/>
      </w:pPr>
      <w:r>
        <w:rPr/>
        <w:t xml:space="preserve">(1) "Express business" means the business of carrying property for public hire on the line of any common carrier operated in this state, when such common carrier is not owned or leased by the person engaging in such business.</w:t>
      </w:r>
    </w:p>
    <w:p>
      <w:pPr>
        <w:ind w:left="0" w:right="0" w:firstLine="360"/>
        <w:jc w:val="both"/>
      </w:pPr>
      <w:r>
        <w:rPr/>
        <w:t xml:space="preserve">(2) "Gas distribution business" means the business of operating a plant or system for the production or distribution for hire or sale of gas, whether manufactured or natural.</w:t>
      </w:r>
    </w:p>
    <w:p>
      <w:pPr>
        <w:ind w:left="0" w:right="0" w:firstLine="360"/>
        <w:jc w:val="both"/>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ind w:left="0" w:right="0" w:firstLine="360"/>
        <w:jc w:val="both"/>
      </w:pPr>
      <w:r>
        <w:rPr/>
        <w:t xml:space="preserve">(4) "Light and power business" means the business of operating a plant or system for the generation, production or distribution of electrical energy for hire or sale and/or for the wheeling of electricity for others.</w:t>
      </w:r>
    </w:p>
    <w:p>
      <w:pPr>
        <w:ind w:left="0" w:right="0" w:firstLine="360"/>
        <w:jc w:val="both"/>
      </w:pPr>
      <w:r>
        <w:rPr/>
        <w:t xml:space="preserve">(5) </w:t>
      </w:r>
      <w:r>
        <w:rPr>
          <w:u w:val="single"/>
        </w:rPr>
        <w:t xml:space="preserve">"Log transportation business" means the business of transporting logs by truck, except when such transportation meets the definition of urban transportation business or occurs exclusively upon private roads.</w:t>
      </w:r>
    </w:p>
    <w:p>
      <w:pPr>
        <w:ind w:left="0" w:right="0" w:firstLine="360"/>
        <w:jc w:val="both"/>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ind w:left="0" w:right="0" w:firstLine="360"/>
        <w:jc w:val="both"/>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ind w:left="0" w:right="0" w:firstLine="360"/>
        <w:jc w:val="both"/>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ind w:left="0" w:right="0" w:firstLine="360"/>
        <w:jc w:val="both"/>
      </w:pPr>
      <w:r>
        <w:rPr/>
        <w:t xml:space="preserve">(i) "Competitive telephone service" has the same meaning as in RCW 82.04.065.</w:t>
      </w:r>
    </w:p>
    <w:p>
      <w:pPr>
        <w:ind w:left="0" w:right="0" w:firstLine="360"/>
        <w:jc w:val="both"/>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ind w:left="0" w:right="0" w:firstLine="360"/>
        <w:jc w:val="both"/>
      </w:pPr>
      <w:r>
        <w:rPr/>
        <w:t xml:space="preserve">(iii) "Telephone business" means the business of providing network telephone service. It includes cooperative or farmer line telephone companies or associations operating an exchange.</w:t>
      </w:r>
    </w:p>
    <w:p>
      <w:pPr>
        <w:ind w:left="0" w:right="0" w:firstLine="360"/>
        <w:jc w:val="both"/>
      </w:pPr>
      <w:r>
        <w:rPr/>
        <w:t xml:space="preserve">(iv) "Telephone service" means competitive telephone service or network telephone service, or both, as defined in (b)(i) and (ii) of this subsection.</w:t>
      </w:r>
    </w:p>
    <w:p>
      <w:pPr>
        <w:ind w:left="0" w:right="0" w:firstLine="360"/>
        <w:jc w:val="both"/>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ind w:left="0" w:right="0" w:firstLine="360"/>
        <w:jc w:val="both"/>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ind w:left="0" w:right="0" w:firstLine="360"/>
        <w:jc w:val="both"/>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ind w:left="0" w:right="0" w:firstLine="360"/>
        <w:jc w:val="both"/>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ind w:left="0" w:right="0" w:firstLine="360"/>
        <w:jc w:val="both"/>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ind w:left="0" w:right="0" w:firstLine="360"/>
        <w:jc w:val="both"/>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ind w:left="0" w:right="0" w:firstLine="360"/>
        <w:jc w:val="both"/>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ind w:left="0" w:right="0" w:firstLine="360"/>
        <w:jc w:val="both"/>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ind w:left="0" w:right="0" w:firstLine="360"/>
        <w:jc w:val="both"/>
      </w:pPr>
      <w:r>
        <w:rPr/>
        <w:t xml:space="preserve">(a) Express, sewerage collection, and telegraph businesses: Three and six-tenths percent;</w:t>
      </w:r>
    </w:p>
    <w:p>
      <w:pPr>
        <w:ind w:left="0" w:right="0" w:firstLine="360"/>
        <w:jc w:val="both"/>
      </w:pPr>
      <w:r>
        <w:rPr/>
        <w:t xml:space="preserve">(b) Light and power business: Three and sixty-two one-hundredths percent;</w:t>
      </w:r>
    </w:p>
    <w:p>
      <w:pPr>
        <w:ind w:left="0" w:right="0" w:firstLine="360"/>
        <w:jc w:val="both"/>
      </w:pPr>
      <w:r>
        <w:rPr/>
        <w:t xml:space="preserve">(c) Gas distribution business: Three and six-tenths percent;</w:t>
      </w:r>
    </w:p>
    <w:p>
      <w:pPr>
        <w:ind w:left="0" w:right="0" w:firstLine="360"/>
        <w:jc w:val="both"/>
      </w:pPr>
      <w:r>
        <w:rPr/>
        <w:t xml:space="preserve">(d) Urban transportation business: Six-tenths of one percent;</w:t>
      </w:r>
    </w:p>
    <w:p>
      <w:pPr>
        <w:ind w:left="0" w:right="0" w:firstLine="360"/>
        <w:jc w:val="both"/>
      </w:pPr>
      <w:r>
        <w:rPr/>
        <w:t xml:space="preserve">(e) Vessels under sixty-five feet in length, except tugboats, operating upon the waters within the state: Six-tenths of one percent;</w:t>
      </w:r>
    </w:p>
    <w:p>
      <w:pPr>
        <w:ind w:left="0" w:right="0" w:firstLine="360"/>
        <w:jc w:val="both"/>
      </w:pPr>
      <w:r>
        <w:rPr/>
        <w:t xml:space="preserve">(f) Motor transportation, railroad, railroad car, and tugboat businesses, and all public service businesses other than ones mentioned above: One and eight-tenths of one percent;</w:t>
      </w:r>
    </w:p>
    <w:p>
      <w:pPr>
        <w:ind w:left="0" w:right="0" w:firstLine="360"/>
        <w:jc w:val="both"/>
      </w:pPr>
      <w:r>
        <w:rPr/>
        <w:t xml:space="preserve">(g) Water distribution business: Four and seven-tenths percent</w:t>
      </w:r>
      <w:r>
        <w:rPr>
          <w:u w:val="single"/>
        </w:rPr>
        <w:t xml:space="preserve">;</w:t>
      </w:r>
    </w:p>
    <w:p>
      <w:pPr>
        <w:ind w:left="0" w:right="0" w:firstLine="360"/>
        <w:jc w:val="both"/>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ind w:left="0" w:right="0" w:firstLine="360"/>
        <w:jc w:val="center"/>
      </w:pPr>
      <w:r>
        <w:rPr>
          <w:b/>
        </w:rPr>
        <w:t xml:space="preserve">PART VIII</w:t>
      </w:r>
    </w:p>
    <w:p>
      <w:pPr>
        <w:ind w:left="0" w:right="0" w:firstLine="360"/>
        <w:jc w:val="center"/>
      </w:pPr>
      <w:r>
        <w:rPr>
          <w:b/>
        </w:rPr>
        <w:t xml:space="preserve">Increasing Jobs in the Maritime Trades Industry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(1)(a) The legislature finds that a robust maritime industry is crucial for the state's economic vitality. The legislature further finds that:</w:t>
      </w:r>
    </w:p>
    <w:p>
      <w:pPr>
        <w:ind w:left="0" w:right="0" w:firstLine="360"/>
        <w:jc w:val="both"/>
      </w:pPr>
      <w:r>
        <w:rPr/>
        <w:t xml:space="preserve"> (i) The joint task force for economic resilience of maritime and manufacturing established policy goals to continue efforts towards developing a robust maritime industry in the state;</w:t>
      </w:r>
    </w:p>
    <w:p>
      <w:pPr>
        <w:ind w:left="0" w:right="0" w:firstLine="360"/>
        <w:jc w:val="both"/>
      </w:pPr>
      <w:r>
        <w:rPr/>
        <w:t xml:space="preserve">(ii) The maritime industry has a direct and indirect impact on jobs in the state;</w:t>
      </w:r>
    </w:p>
    <w:p>
      <w:pPr>
        <w:ind w:left="0" w:right="0" w:firstLine="360"/>
        <w:jc w:val="both"/>
      </w:pPr>
      <w:r>
        <w:rPr/>
        <w:t xml:space="preserve">(iii) Many of the cities and towns impacted by the maritime industry are often small with limited resources to encourage economic growth, heavily relying on the maritime industry for local jobs and revenues in the community;</w:t>
      </w:r>
    </w:p>
    <w:p>
      <w:pPr>
        <w:ind w:left="0" w:right="0" w:firstLine="360"/>
        <w:jc w:val="both"/>
      </w:pPr>
      <w:r>
        <w:rPr/>
        <w:t xml:space="preserve">(iv) Keeping Washington competitive with other cruising destinations is essential to continue to build a robust maritime economy in the state; and</w:t>
      </w:r>
    </w:p>
    <w:p>
      <w:pPr>
        <w:ind w:left="0" w:right="0" w:firstLine="360"/>
        <w:jc w:val="both"/>
      </w:pPr>
      <w:r>
        <w:rPr/>
        <w:t xml:space="preserve">(v) Tax incentives are an imperative component to improve the state's overall competitiveness in this sector.</w:t>
      </w:r>
    </w:p>
    <w:p>
      <w:pPr>
        <w:ind w:left="0" w:right="0" w:firstLine="360"/>
        <w:jc w:val="both"/>
      </w:pPr>
      <w:r>
        <w:rPr/>
        <w:t xml:space="preserve">(b) Therefore, the legislature intends to:</w:t>
      </w:r>
    </w:p>
    <w:p>
      <w:pPr>
        <w:ind w:left="0" w:right="0" w:firstLine="360"/>
        <w:jc w:val="both"/>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ind w:left="0" w:right="0" w:firstLine="360"/>
        <w:jc w:val="both"/>
      </w:pPr>
      <w:r>
        <w:rPr/>
        <w:t xml:space="preserve">(ii) Achieve this objective in a fiscally responsible manner and require analysis of specific metrics to ensure valuable state resources are being used to accomplish the intended goal; and</w:t>
      </w:r>
    </w:p>
    <w:p>
      <w:pPr>
        <w:ind w:left="0" w:right="0" w:firstLine="360"/>
        <w:jc w:val="both"/>
      </w:pPr>
      <w:r>
        <w:rPr/>
        <w:t xml:space="preserve">(iii) Provide limited, short-term tax relief to entity-owned nonresident vessel owners that currently are not afforded the same benefits as other nonresident vessel owners.</w:t>
      </w:r>
    </w:p>
    <w:p>
      <w:pPr>
        <w:ind w:left="0" w:right="0" w:firstLine="360"/>
        <w:jc w:val="both"/>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accomplish the purposes indicated in RCW 82.32.808(2)(c) and one intended to improve the state's competitiveness with other nearby cruising destinations.</w:t>
      </w:r>
    </w:p>
    <w:p>
      <w:pPr>
        <w:ind w:left="0" w:right="0" w:firstLine="360"/>
        <w:jc w:val="both"/>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ind w:left="0" w:right="0" w:firstLine="360"/>
        <w:jc w:val="both"/>
      </w:pPr>
      <w:r>
        <w:rPr/>
        <w:t xml:space="preserve">(d) To measure the effectiveness of the tax preference provided in part XII of this act in achieving the public policy objective in (c) of this subsection, the joint legislative audit and review committee must provide the following in a published evaluation of this tax preference by December 31, 2024:</w:t>
      </w:r>
    </w:p>
    <w:p>
      <w:pPr>
        <w:ind w:left="0" w:right="0" w:firstLine="360"/>
        <w:jc w:val="both"/>
      </w:pPr>
      <w:r>
        <w:rPr/>
        <w:t xml:space="preserve">(i) A comparison of the gross and taxable revenue generated by businesses that sell or provide maintenance or repair of vessels, prior to and after the enactment of this tax preference;</w:t>
      </w:r>
    </w:p>
    <w:p>
      <w:pPr>
        <w:ind w:left="0" w:right="0" w:firstLine="360"/>
        <w:jc w:val="both"/>
      </w:pPr>
      <w:r>
        <w:rPr/>
        <w:t xml:space="preserve">(ii) Analysis of retail sales taxes collected from the restaurant and service industries in coastal and inlet coastal jurisdictions, for both counties and cities, for periods prior to and after the enactment of this tax preference;</w:t>
      </w:r>
    </w:p>
    <w:p>
      <w:pPr>
        <w:ind w:left="0" w:right="0" w:firstLine="360"/>
        <w:jc w:val="both"/>
      </w:pPr>
      <w:r>
        <w:rPr/>
        <w:t xml:space="preserve">(iii) Employment and wage trends for businesses described in (d)(i) and (ii) of this subsection, for periods prior to and after the enactment of this tax preference;</w:t>
      </w:r>
    </w:p>
    <w:p>
      <w:pPr>
        <w:ind w:left="0" w:right="0" w:firstLine="360"/>
        <w:jc w:val="both"/>
      </w:pPr>
      <w:r>
        <w:rPr/>
        <w:t xml:space="preserve">(iv) Descriptive statistics for the number of permits sold each year in addition to the following information:</w:t>
      </w:r>
    </w:p>
    <w:p>
      <w:pPr>
        <w:ind w:left="0" w:right="0" w:firstLine="360"/>
        <w:jc w:val="both"/>
      </w:pPr>
      <w:r>
        <w:rPr/>
        <w:t xml:space="preserve">(A) The cost for each permit by strata of vessel length;</w:t>
      </w:r>
    </w:p>
    <w:p>
      <w:pPr>
        <w:ind w:left="0" w:right="0" w:firstLine="360"/>
        <w:jc w:val="both"/>
      </w:pPr>
      <w:r>
        <w:rPr/>
        <w:t xml:space="preserve">(B) The jurisdiction of ownership for the nonresident vessel; and</w:t>
      </w:r>
    </w:p>
    <w:p>
      <w:pPr>
        <w:ind w:left="0" w:right="0" w:firstLine="360"/>
        <w:jc w:val="both"/>
      </w:pPr>
      <w:r>
        <w:rPr/>
        <w:t xml:space="preserve">(C) The amount of use tax that would have been due based on the estimated value of the vessel;</w:t>
      </w:r>
    </w:p>
    <w:p>
      <w:pPr>
        <w:ind w:left="0" w:right="0" w:firstLine="360"/>
        <w:jc w:val="both"/>
      </w:pPr>
      <w:r>
        <w:rPr/>
        <w:t xml:space="preserve">(v) A comparison of the number of registered entity-owned and individually owned vessels registered in Washington prior to and after the enactment of this tax preference; and</w:t>
      </w:r>
    </w:p>
    <w:p>
      <w:pPr>
        <w:ind w:left="0" w:right="0" w:firstLine="360"/>
        <w:jc w:val="both"/>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ind w:left="0" w:right="0" w:firstLine="360"/>
        <w:jc w:val="both"/>
      </w:pPr>
      <w:r>
        <w:rPr/>
        <w:t xml:space="preserve">(e) The provision of RCW 82.32.808(5) does not apply to this tax preference.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ind w:left="0" w:right="0" w:firstLine="360"/>
        <w:jc w:val="both"/>
      </w:pPr>
      <w:r>
        <w:rPr/>
        <w:t xml:space="preserve">(1) A vessel owner who is a nonresident </w:t>
      </w:r>
      <w:r>
        <w:t>((</w:t>
      </w:r>
      <w:r>
        <w:rPr>
          <w:strike/>
        </w:rPr>
        <w:t xml:space="preserve">natural</w:t>
      </w:r>
      <w:r>
        <w:t>))</w:t>
      </w:r>
      <w:r>
        <w:rPr/>
        <w:t xml:space="preserve"> person </w:t>
      </w:r>
      <w:r>
        <w:t>((</w:t>
      </w:r>
      <w:r>
        <w:rPr>
          <w:strike/>
        </w:rPr>
        <w:t xml:space="preserve">shall apply for</w:t>
      </w:r>
      <w:r>
        <w:t>))</w:t>
      </w:r>
      <w:r>
        <w:rPr/>
        <w:t xml:space="preserve"> </w:t>
      </w:r>
      <w:r>
        <w:rPr>
          <w:u w:val="single"/>
        </w:rPr>
        <w:t xml:space="preserve">must obtain</w:t>
      </w:r>
      <w:r>
        <w:rPr/>
        <w:t xml:space="preserve"> a nonresident vessel permit on or before the sixty-first day of use in Washington state if the vessel:</w:t>
      </w:r>
    </w:p>
    <w:p>
      <w:pPr>
        <w:ind w:left="0" w:right="0" w:firstLine="360"/>
        <w:jc w:val="both"/>
      </w:pPr>
      <w:r>
        <w:rPr/>
        <w:t xml:space="preserve">(a) Is currently registered or numbered under the laws of the state of principal operation or has been issued a valid number under federal law; and</w:t>
      </w:r>
    </w:p>
    <w:p>
      <w:pPr>
        <w:ind w:left="0" w:right="0" w:firstLine="360"/>
        <w:jc w:val="both"/>
      </w:pPr>
      <w:r>
        <w:rPr/>
        <w:t xml:space="preserve">(b) Has been brought into Washington state for personal use for not more than six months in any continuous twelve-month period.</w:t>
      </w:r>
    </w:p>
    <w:p>
      <w:pPr>
        <w:ind w:left="0" w:right="0" w:firstLine="360"/>
        <w:jc w:val="both"/>
      </w:pPr>
      <w:r>
        <w:rPr/>
        <w:t xml:space="preserve">(2) </w:t>
      </w:r>
      <w:r>
        <w:rPr>
          <w:u w:val="single"/>
        </w:rPr>
        <w:t xml:space="preserve">In addition to the requirements in subsection (1) of this section, a nonresident vessel owner that is not a natural person may only obtain a nonresident vessel permit if:</w:t>
      </w:r>
    </w:p>
    <w:p>
      <w:pPr>
        <w:ind w:left="0" w:right="0" w:firstLine="360"/>
        <w:jc w:val="both"/>
      </w:pPr>
      <w:r>
        <w:rPr>
          <w:u w:val="single"/>
        </w:rPr>
        <w:t xml:space="preserve">(a) The vessel is at least thirty feet in length, but no more than one hundred sixty-four feet in length;</w:t>
      </w:r>
    </w:p>
    <w:p>
      <w:pPr>
        <w:ind w:left="0" w:right="0" w:firstLine="360"/>
        <w:jc w:val="both"/>
      </w:pPr>
      <w:r>
        <w:rPr>
          <w:u w:val="single"/>
        </w:rPr>
        <w:t xml:space="preserve">(b) No Washington state resident is a principal, as defined in section 805 of this act, of the nonresident person; and</w:t>
      </w:r>
    </w:p>
    <w:p>
      <w:pPr>
        <w:ind w:left="0" w:right="0" w:firstLine="360"/>
        <w:jc w:val="both"/>
      </w:pPr>
      <w:r>
        <w:rPr>
          <w:u w:val="single"/>
        </w:rPr>
        <w:t xml:space="preserve">(c) The department of revenue has provided the nonresident vessel owner written approval authorizing the permit as provided in section 805 of this act.</w:t>
      </w:r>
    </w:p>
    <w:p>
      <w:pPr>
        <w:ind w:left="0" w:right="0" w:firstLine="360"/>
        <w:jc w:val="both"/>
      </w:pPr>
      <w:r>
        <w:rPr>
          <w:u w:val="single"/>
        </w:rPr>
        <w:t xml:space="preserve">(3)</w:t>
      </w:r>
      <w:r>
        <w:rPr/>
        <w:t xml:space="preserve"> A nonresident vessel permit:</w:t>
      </w:r>
    </w:p>
    <w:p>
      <w:pPr>
        <w:ind w:left="0" w:right="0" w:firstLine="360"/>
        <w:jc w:val="both"/>
      </w:pPr>
      <w:r>
        <w:rPr/>
        <w:t xml:space="preserve">(a) May be obtained from the department, county auditor or other agent, or subagent appointed by the director;</w:t>
      </w:r>
    </w:p>
    <w:p>
      <w:pPr>
        <w:ind w:left="0" w:right="0" w:firstLine="360"/>
        <w:jc w:val="both"/>
      </w:pPr>
      <w:r>
        <w:rPr/>
        <w:t xml:space="preserve">(b) Must show the date the vessel first came into Washington state; </w:t>
      </w:r>
      <w:r>
        <w:t>((</w:t>
      </w:r>
      <w:r>
        <w:rPr>
          <w:strike/>
        </w:rPr>
        <w:t xml:space="preserve">and</w:t>
      </w:r>
      <w:r>
        <w:t>))</w:t>
      </w:r>
    </w:p>
    <w:p>
      <w:pPr>
        <w:ind w:left="0" w:right="0" w:firstLine="360"/>
        <w:jc w:val="both"/>
      </w:pPr>
      <w:r>
        <w:rPr/>
        <w:t xml:space="preserve">(c) Is valid for two months</w:t>
      </w:r>
      <w:r>
        <w:rPr>
          <w:u w:val="single"/>
        </w:rPr>
        <w:t xml:space="preserve">; and</w:t>
      </w:r>
    </w:p>
    <w:p>
      <w:pPr>
        <w:ind w:left="0" w:right="0" w:firstLine="360"/>
        <w:jc w:val="both"/>
      </w:pPr>
      <w:r>
        <w:rPr>
          <w:u w:val="single"/>
        </w:rPr>
        <w:t xml:space="preserve">(d) May not be issued after December 31, 2025, to a nonresident vessel owner that is not a natural person</w:t>
      </w:r>
      <w:r>
        <w:rPr/>
        <w:t xml:space="preserve">.</w:t>
      </w:r>
    </w:p>
    <w:p>
      <w:pPr>
        <w:ind w:left="0" w:right="0" w:firstLine="360"/>
        <w:jc w:val="both"/>
      </w:pPr>
      <w:r>
        <w:t>((</w:t>
      </w:r>
      <w:r>
        <w:rPr>
          <w:strike/>
        </w:rPr>
        <w:t xml:space="preserve">(3)</w:t>
      </w:r>
      <w:r>
        <w:t>))</w:t>
      </w:r>
      <w:r>
        <w:rPr/>
        <w:t xml:space="preserve"> </w:t>
      </w:r>
      <w:r>
        <w:rPr>
          <w:u w:val="single"/>
        </w:rPr>
        <w:t xml:space="preserve">(4)</w:t>
      </w:r>
      <w:r>
        <w:rPr/>
        <w:t xml:space="preserve">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collect the fee required in RCW 88.02.640(1)</w:t>
      </w:r>
      <w:r>
        <w:t>((</w:t>
      </w:r>
      <w:r>
        <w:rPr>
          <w:strike/>
        </w:rPr>
        <w:t xml:space="preserve">(h)</w:t>
      </w:r>
      <w:r>
        <w:t>))</w:t>
      </w:r>
      <w:r>
        <w:rPr/>
        <w:t xml:space="preserve"> </w:t>
      </w:r>
      <w:r>
        <w:rPr>
          <w:u w:val="single"/>
        </w:rPr>
        <w:t xml:space="preserve">(i)</w:t>
      </w:r>
      <w:r>
        <w:rPr/>
        <w:t xml:space="preserve"> when issuing nonresident vessel permits.</w:t>
      </w:r>
    </w:p>
    <w:p>
      <w:pPr>
        <w:ind w:left="0" w:right="0" w:firstLine="360"/>
        <w:jc w:val="both"/>
      </w:pPr>
      <w:r>
        <w:t>((</w:t>
      </w:r>
      <w:r>
        <w:rPr>
          <w:strike/>
        </w:rPr>
        <w:t xml:space="preserve">(4)</w:t>
      </w:r>
      <w:r>
        <w:t>))</w:t>
      </w:r>
      <w:r>
        <w:rPr/>
        <w:t xml:space="preserve"> </w:t>
      </w:r>
      <w:r>
        <w:rPr>
          <w:u w:val="single"/>
        </w:rPr>
        <w:t xml:space="preserve">(5)</w:t>
      </w:r>
      <w:r>
        <w:rPr/>
        <w:t xml:space="preserve"> A nonresident vessel permit is not required under this section if the vessel is used in conducting temporary business activity within Washington state.</w:t>
      </w:r>
    </w:p>
    <w:p>
      <w:pPr>
        <w:ind w:left="0" w:right="0" w:firstLine="360"/>
        <w:jc w:val="both"/>
      </w:pPr>
      <w:r>
        <w:t>((</w:t>
      </w:r>
      <w:r>
        <w:rPr>
          <w:strike/>
        </w:rPr>
        <w:t xml:space="preserve">(5)</w:t>
      </w:r>
      <w:r>
        <w:t>))</w:t>
      </w:r>
      <w:r>
        <w:rPr/>
        <w:t xml:space="preserve"> </w:t>
      </w:r>
      <w:r>
        <w:rPr>
          <w:u w:val="single"/>
        </w:rPr>
        <w:t xml:space="preserve">(6) For any permits issued under this section to a nonresident vessel owner that is not a natural person, the department must maintain a record of the following information and provide it to the department of revenue quarterly or as otherwise mutually agreed to by the department and department of revenue:</w:t>
      </w:r>
    </w:p>
    <w:p>
      <w:pPr>
        <w:ind w:left="0" w:right="0" w:firstLine="360"/>
        <w:jc w:val="both"/>
      </w:pPr>
      <w:r>
        <w:rPr>
          <w:u w:val="single"/>
        </w:rPr>
        <w:t xml:space="preserve">(a) The name of the record owner of the vessel;</w:t>
      </w:r>
    </w:p>
    <w:p>
      <w:pPr>
        <w:ind w:left="0" w:right="0" w:firstLine="360"/>
        <w:jc w:val="both"/>
      </w:pPr>
      <w:r>
        <w:rPr>
          <w:u w:val="single"/>
        </w:rPr>
        <w:t xml:space="preserve">(b) The vessel's hull identification number;</w:t>
      </w:r>
    </w:p>
    <w:p>
      <w:pPr>
        <w:ind w:left="0" w:right="0" w:firstLine="360"/>
        <w:jc w:val="both"/>
      </w:pPr>
      <w:r>
        <w:rPr>
          <w:u w:val="single"/>
        </w:rPr>
        <w:t xml:space="preserve">(c) The amount of the fee paid under RCW 88.02.640(5);</w:t>
      </w:r>
    </w:p>
    <w:p>
      <w:pPr>
        <w:ind w:left="0" w:right="0" w:firstLine="360"/>
        <w:jc w:val="both"/>
      </w:pPr>
      <w:r>
        <w:rPr>
          <w:u w:val="single"/>
        </w:rPr>
        <w:t xml:space="preserve">(d) The date the vessel first entered the waters of this state;</w:t>
      </w:r>
    </w:p>
    <w:p>
      <w:pPr>
        <w:ind w:left="0" w:right="0" w:firstLine="360"/>
        <w:jc w:val="both"/>
      </w:pPr>
      <w:r>
        <w:rPr>
          <w:u w:val="single"/>
        </w:rPr>
        <w:t xml:space="preserve">(e) The expiration date for the permit; and</w:t>
      </w:r>
    </w:p>
    <w:p>
      <w:pPr>
        <w:ind w:left="0" w:right="0" w:firstLine="360"/>
        <w:jc w:val="both"/>
      </w:pPr>
      <w:r>
        <w:rPr>
          <w:u w:val="single"/>
        </w:rPr>
        <w:t xml:space="preserve">(f) Any other information mutually agreed to by the department and department of revenue.</w:t>
      </w:r>
    </w:p>
    <w:p>
      <w:pPr>
        <w:ind w:left="0" w:right="0" w:firstLine="360"/>
        <w:jc w:val="both"/>
      </w:pPr>
      <w:r>
        <w:rPr>
          <w:u w:val="single"/>
        </w:rPr>
        <w:t xml:space="preserve">(7)</w:t>
      </w:r>
      <w:r>
        <w:rPr/>
        <w:t xml:space="preserve"> The department </w:t>
      </w:r>
      <w:r>
        <w:t>((</w:t>
      </w:r>
      <w:r>
        <w:rPr>
          <w:strike/>
        </w:rPr>
        <w:t xml:space="preserve">shall</w:t>
      </w:r>
      <w:r>
        <w:t>))</w:t>
      </w:r>
      <w:r>
        <w:rPr/>
        <w:t xml:space="preserve"> </w:t>
      </w:r>
      <w:r>
        <w:rPr>
          <w:u w:val="single"/>
        </w:rPr>
        <w:t xml:space="preserve">must</w:t>
      </w:r>
      <w:r>
        <w:rPr/>
        <w:t xml:space="preserve"> adopt rules to implement this section, including rules on issuing and displaying the nonresident vessel permit.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ind w:left="0" w:right="0" w:firstLine="360"/>
        <w:jc w:val="both"/>
      </w:pPr>
      <w:r>
        <w:rPr/>
        <w:t xml:space="preserve">(1) In addition to any other fees and taxes required by law,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ind w:left="0" w:right="0" w:firstLine="0"/>
              <w:jc w:val="left"/>
            </w:pPr>
            <w:r>
              <w:rPr>
                <w:rFonts w:ascii="Times New Roman" w:hAnsi="Times New Roman"/>
                <w:sz w:val="20"/>
              </w:rPr>
              <w:t xml:space="preserve">FEE</w:t>
            </w:r>
          </w:p>
        </w:tc>
        <w:tc>
          <w:tcPr>
            <w:tcW w:w="2540" w:type="dxa"/>
            <w:vAlign w:val="top"/>
          </w:tcPr>
          <w:p>
            <w:pPr>
              <w:ind w:left="0" w:right="0" w:firstLine="0"/>
              <w:jc w:val="left"/>
            </w:pPr>
            <w:r>
              <w:rPr>
                <w:rFonts w:ascii="Times New Roman" w:hAnsi="Times New Roman"/>
                <w:sz w:val="20"/>
              </w:rPr>
              <w:t xml:space="preserve">AMOUNT</w:t>
            </w:r>
          </w:p>
        </w:tc>
        <w:tc>
          <w:tcPr>
            <w:tcW w:w="2540" w:type="dxa"/>
            <w:vAlign w:val="top"/>
          </w:tcPr>
          <w:p>
            <w:pPr>
              <w:ind w:left="0" w:right="0" w:firstLine="0"/>
              <w:jc w:val="both"/>
            </w:pPr>
            <w:r>
              <w:rPr>
                <w:rFonts w:ascii="Times New Roman" w:hAnsi="Times New Roman"/>
                <w:sz w:val="20"/>
              </w:rPr>
              <w:t xml:space="preserve">AUTHORITY</w:t>
            </w:r>
          </w:p>
        </w:tc>
        <w:tc>
          <w:tcPr>
            <w:tcW w:w="2540" w:type="dxa"/>
            <w:vAlign w:val="top"/>
          </w:tcPr>
          <w:p>
            <w:pPr>
              <w:ind w:left="0" w:right="0" w:firstLine="0"/>
              <w:jc w:val="both"/>
            </w:pPr>
            <w:r>
              <w:rPr>
                <w:rFonts w:ascii="Times New Roman" w:hAnsi="Times New Roman"/>
                <w:sz w:val="20"/>
              </w:rPr>
              <w:t xml:space="preserve">DISTRIBUTION</w:t>
            </w:r>
          </w:p>
        </w:tc>
      </w:tr>
      <w:tr>
        <w:tc>
          <w:tcPr>
            <w:tcW w:w="2540" w:type="dxa"/>
            <w:vAlign w:val="top"/>
          </w:tcPr>
          <w:p>
            <w:pPr>
              <w:ind w:left="360" w:right="0" w:hanging="360"/>
              <w:jc w:val="both"/>
            </w:pPr>
            <w:r>
              <w:rPr>
                <w:rFonts w:ascii="Times New Roman" w:hAnsi="Times New Roman"/>
                <w:sz w:val="20"/>
              </w:rPr>
              <w:t xml:space="preserve">(a) Dealer temporary permit</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88.02.800(2)</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(b) Derelict vessel and invasive species removal</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r>
      <w:tr>
        <w:tc>
          <w:tcPr>
            <w:tcW w:w="2540" w:type="dxa"/>
            <w:vAlign w:val="top"/>
          </w:tcPr>
          <w:p>
            <w:pPr>
              <w:ind w:left="360" w:right="0" w:hanging="360"/>
              <w:jc w:val="both"/>
            </w:pPr>
            <w:r>
              <w:rPr>
                <w:rFonts w:ascii="Times New Roman" w:hAnsi="Times New Roman"/>
                <w:sz w:val="20"/>
              </w:rPr>
              <w:t xml:space="preserve">(c) Derelict vessel removal surcharge</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Subsection (4) of this section</w:t>
            </w:r>
          </w:p>
        </w:tc>
        <w:tc>
          <w:tcPr>
            <w:tcW w:w="2540" w:type="dxa"/>
            <w:vAlign w:val="top"/>
          </w:tcPr>
          <w:p>
            <w:pPr>
              <w:ind w:left="360" w:right="0" w:hanging="360"/>
              <w:jc w:val="both"/>
            </w:pPr>
            <w:r>
              <w:rPr>
                <w:rFonts w:ascii="Times New Roman" w:hAnsi="Times New Roman"/>
                <w:sz w:val="20"/>
              </w:rPr>
              <w:t xml:space="preserve">Subsection (4) of this section</w:t>
            </w:r>
          </w:p>
        </w:tc>
      </w:tr>
      <w:tr>
        <w:tc>
          <w:tcPr>
            <w:tcW w:w="2540" w:type="dxa"/>
            <w:vAlign w:val="top"/>
          </w:tcPr>
          <w:p>
            <w:pPr>
              <w:ind w:left="360" w:right="0" w:hanging="360"/>
              <w:jc w:val="both"/>
            </w:pPr>
            <w:r>
              <w:rPr>
                <w:rFonts w:ascii="Times New Roman" w:hAnsi="Times New Roman"/>
                <w:sz w:val="20"/>
              </w:rPr>
              <w:t xml:space="preserve">(d) Duplicate certificate of title</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88.02.530(1)(c)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(e) Duplicate registration</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(f) Filing</w:t>
            </w:r>
          </w:p>
        </w:tc>
        <w:tc>
          <w:tcPr>
            <w:tcW w:w="2540" w:type="dxa"/>
            <w:vAlign w:val="top"/>
          </w:tcPr>
          <w:p>
            <w:pPr>
              <w:ind w:left="360" w:right="0" w:hanging="360"/>
              <w:jc w:val="both"/>
            </w:pPr>
            <w:r>
              <w:rPr>
                <w:rFonts w:ascii="Times New Roman" w:hAnsi="Times New Roman"/>
                <w:sz w:val="20"/>
              </w:rPr>
              <w:t xml:space="preserve">RCW 46.17.005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46.68.400</w:t>
            </w:r>
          </w:p>
        </w:tc>
      </w:tr>
      <w:tr>
        <w:tc>
          <w:tcPr>
            <w:tcW w:w="2540" w:type="dxa"/>
            <w:vAlign w:val="top"/>
          </w:tcPr>
          <w:p>
            <w:pPr>
              <w:ind w:left="360" w:right="0" w:hanging="360"/>
              <w:jc w:val="both"/>
            </w:pPr>
            <w:r>
              <w:rPr>
                <w:rFonts w:ascii="Times New Roman" w:hAnsi="Times New Roman"/>
                <w:sz w:val="20"/>
              </w:rPr>
              <w:t xml:space="preserve">(g) License plate technology</w:t>
            </w:r>
          </w:p>
        </w:tc>
        <w:tc>
          <w:tcPr>
            <w:tcW w:w="2540" w:type="dxa"/>
            <w:vAlign w:val="top"/>
          </w:tcPr>
          <w:p>
            <w:pPr>
              <w:ind w:left="360" w:right="0" w:hanging="360"/>
              <w:jc w:val="both"/>
            </w:pPr>
            <w:r>
              <w:rPr>
                <w:rFonts w:ascii="Times New Roman" w:hAnsi="Times New Roman"/>
                <w:sz w:val="20"/>
              </w:rPr>
              <w:t xml:space="preserve">RCW 46.17.015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46.68.370</w:t>
            </w:r>
          </w:p>
        </w:tc>
      </w:tr>
      <w:tr>
        <w:tc>
          <w:tcPr>
            <w:tcW w:w="2540" w:type="dxa"/>
            <w:vAlign w:val="top"/>
          </w:tcPr>
          <w:p>
            <w:pPr>
              <w:ind w:left="360" w:right="0" w:hanging="360"/>
              <w:jc w:val="both"/>
            </w:pPr>
            <w:r>
              <w:rPr>
                <w:rFonts w:ascii="Times New Roman" w:hAnsi="Times New Roman"/>
                <w:sz w:val="20"/>
              </w:rPr>
              <w:t xml:space="preserve">(h) License service</w:t>
            </w:r>
          </w:p>
        </w:tc>
        <w:tc>
          <w:tcPr>
            <w:tcW w:w="2540" w:type="dxa"/>
            <w:vAlign w:val="top"/>
          </w:tcPr>
          <w:p>
            <w:pPr>
              <w:ind w:left="360" w:right="0" w:hanging="360"/>
              <w:jc w:val="both"/>
            </w:pPr>
            <w:r>
              <w:rPr>
                <w:rFonts w:ascii="Times New Roman" w:hAnsi="Times New Roman"/>
                <w:sz w:val="20"/>
              </w:rPr>
              <w:t xml:space="preserve">RCW 46.17.025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46.68.220</w:t>
            </w:r>
          </w:p>
        </w:tc>
      </w:tr>
      <w:tr>
        <w:tc>
          <w:tcPr>
            <w:tcW w:w="2540" w:type="dxa"/>
            <w:vAlign w:val="top"/>
          </w:tcPr>
          <w:p>
            <w:pPr>
              <w:ind w:left="360" w:right="0" w:hanging="360"/>
              <w:jc w:val="both"/>
            </w:pPr>
            <w:r>
              <w:rPr>
                <w:rFonts w:ascii="Times New Roman" w:hAnsi="Times New Roman"/>
                <w:sz w:val="20"/>
              </w:rPr>
              <w:t xml:space="preserve">(i) Nonresident vessel permit</w:t>
            </w:r>
          </w:p>
        </w:tc>
        <w:tc>
          <w:tcPr>
            <w:tcW w:w="2540" w:type="dxa"/>
            <w:vAlign w:val="top"/>
          </w:tcPr>
          <w:p>
            <w:pPr>
              <w:ind w:left="360" w:right="0" w:hanging="360"/>
              <w:jc w:val="both"/>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Subsection (5) of this section</w:t>
            </w:r>
          </w:p>
        </w:tc>
        <w:tc>
          <w:tcPr>
            <w:tcW w:w="2540" w:type="dxa"/>
            <w:vAlign w:val="top"/>
          </w:tcPr>
          <w:p>
            <w:pPr>
              <w:ind w:left="360" w:right="0" w:hanging="360"/>
              <w:jc w:val="both"/>
            </w:pPr>
            <w:r>
              <w:rPr>
                <w:rFonts w:ascii="Times New Roman" w:hAnsi="Times New Roman"/>
                <w:sz w:val="20"/>
              </w:rPr>
              <w:t xml:space="preserve">RCW 88.02.620</w:t>
            </w:r>
            <w:r>
              <w:t>((</w:t>
            </w:r>
            <w:r>
              <w:rPr>
                <w:rFonts w:ascii="Times New Roman" w:hAnsi="Times New Roman"/>
                <w:strike/>
                <w:sz w:val="20"/>
              </w:rPr>
              <w:t xml:space="preserve">(3)</w:t>
            </w:r>
            <w:r>
              <w:t>))</w:t>
            </w:r>
            <w:r>
              <w:rPr>
                <w:rFonts w:ascii="Times New Roman" w:hAnsi="Times New Roman"/>
                <w:sz w:val="20"/>
              </w:rPr>
              <w:t xml:space="preserve"> </w:t>
            </w:r>
            <w:r>
              <w:rPr>
                <w:rFonts w:ascii="Times New Roman" w:hAnsi="Times New Roman"/>
                <w:sz w:val="20"/>
                <w:u w:val="single"/>
              </w:rPr>
              <w:t xml:space="preserve">(4)</w:t>
            </w:r>
          </w:p>
        </w:tc>
        <w:tc>
          <w:tcPr>
            <w:tcW w:w="2540" w:type="dxa"/>
            <w:vAlign w:val="top"/>
          </w:tcPr>
          <w:p>
            <w:pPr>
              <w:ind w:left="360" w:right="0" w:hanging="360"/>
              <w:jc w:val="both"/>
            </w:pPr>
            <w:r>
              <w:rPr>
                <w:rFonts w:ascii="Times New Roman" w:hAnsi="Times New Roman"/>
                <w:sz w:val="20"/>
              </w:rPr>
              <w:t xml:space="preserve">Subsection (5) of this section</w:t>
            </w:r>
          </w:p>
        </w:tc>
      </w:tr>
      <w:tr>
        <w:tc>
          <w:tcPr>
            <w:tcW w:w="2540" w:type="dxa"/>
            <w:vAlign w:val="top"/>
          </w:tcPr>
          <w:p>
            <w:pPr>
              <w:ind w:left="360" w:right="0" w:hanging="360"/>
              <w:jc w:val="both"/>
            </w:pPr>
            <w:r>
              <w:rPr>
                <w:rFonts w:ascii="Times New Roman" w:hAnsi="Times New Roman"/>
                <w:sz w:val="20"/>
              </w:rPr>
              <w:t xml:space="preserve">(j) Quick title service</w:t>
            </w:r>
          </w:p>
        </w:tc>
        <w:tc>
          <w:tcPr>
            <w:tcW w:w="2540" w:type="dxa"/>
            <w:vAlign w:val="top"/>
          </w:tcPr>
          <w:p>
            <w:pPr>
              <w:ind w:left="360" w:right="0" w:hanging="360"/>
              <w:jc w:val="both"/>
            </w:pPr>
            <w:r>
              <w:rPr>
                <w:rFonts w:ascii="Times New Roman" w:hAnsi="Times New Roman"/>
                <w:sz w:val="20"/>
              </w:rPr>
              <w:t xml:space="preserve">$50.00</w:t>
            </w:r>
          </w:p>
        </w:tc>
        <w:tc>
          <w:tcPr>
            <w:tcW w:w="2540" w:type="dxa"/>
            <w:vAlign w:val="top"/>
          </w:tcPr>
          <w:p>
            <w:pPr>
              <w:ind w:left="360" w:right="0" w:hanging="360"/>
              <w:jc w:val="both"/>
            </w:pPr>
            <w:r>
              <w:rPr>
                <w:rFonts w:ascii="Times New Roman" w:hAnsi="Times New Roman"/>
                <w:sz w:val="20"/>
              </w:rPr>
              <w:t xml:space="preserve">RCW 88.02.540(3)</w:t>
            </w:r>
          </w:p>
        </w:tc>
        <w:tc>
          <w:tcPr>
            <w:tcW w:w="2540" w:type="dxa"/>
            <w:vAlign w:val="top"/>
          </w:tcPr>
          <w:p>
            <w:pPr>
              <w:ind w:left="360" w:right="0" w:hanging="360"/>
              <w:jc w:val="both"/>
            </w:pPr>
            <w:r>
              <w:rPr>
                <w:rFonts w:ascii="Times New Roman" w:hAnsi="Times New Roman"/>
                <w:sz w:val="20"/>
              </w:rPr>
              <w:t xml:space="preserve">Subsection (7) of this section</w:t>
            </w:r>
          </w:p>
        </w:tc>
      </w:tr>
      <w:tr>
        <w:tc>
          <w:tcPr>
            <w:tcW w:w="2540" w:type="dxa"/>
            <w:vAlign w:val="top"/>
          </w:tcPr>
          <w:p>
            <w:pPr>
              <w:ind w:left="360" w:right="0" w:hanging="360"/>
              <w:jc w:val="both"/>
            </w:pPr>
            <w:r>
              <w:rPr>
                <w:rFonts w:ascii="Times New Roman" w:hAnsi="Times New Roman"/>
                <w:sz w:val="20"/>
              </w:rPr>
              <w:t xml:space="preserve">(k) Registration</w:t>
            </w:r>
          </w:p>
        </w:tc>
        <w:tc>
          <w:tcPr>
            <w:tcW w:w="2540" w:type="dxa"/>
            <w:vAlign w:val="top"/>
          </w:tcPr>
          <w:p>
            <w:pPr>
              <w:ind w:left="360" w:right="0" w:hanging="360"/>
              <w:jc w:val="both"/>
            </w:pPr>
            <w:r>
              <w:rPr>
                <w:rFonts w:ascii="Times New Roman" w:hAnsi="Times New Roman"/>
                <w:sz w:val="20"/>
              </w:rPr>
              <w:t xml:space="preserve">$10.50</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88.02.650</w:t>
            </w:r>
          </w:p>
        </w:tc>
      </w:tr>
      <w:tr>
        <w:tc>
          <w:tcPr>
            <w:tcW w:w="2540" w:type="dxa"/>
            <w:vAlign w:val="top"/>
          </w:tcPr>
          <w:p>
            <w:pPr>
              <w:ind w:left="360" w:right="0" w:hanging="360"/>
              <w:jc w:val="both"/>
            </w:pPr>
            <w:r>
              <w:rPr>
                <w:rFonts w:ascii="Times New Roman" w:hAnsi="Times New Roman"/>
                <w:sz w:val="20"/>
              </w:rPr>
              <w:t xml:space="preserve">(l) Replacement decal</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88.02.595(1)(c)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(m) Title application</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88.02.515</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(n) Transfer</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RCW 88.02.560(7)</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(o) Vessel visitor permit</w:t>
            </w:r>
          </w:p>
        </w:tc>
        <w:tc>
          <w:tcPr>
            <w:tcW w:w="2540" w:type="dxa"/>
            <w:vAlign w:val="top"/>
          </w:tcPr>
          <w:p>
            <w:pPr>
              <w:ind w:left="360" w:right="0" w:hanging="360"/>
              <w:jc w:val="both"/>
            </w:pPr>
            <w:r>
              <w:rPr>
                <w:rFonts w:ascii="Times New Roman" w:hAnsi="Times New Roman"/>
                <w:sz w:val="20"/>
              </w:rPr>
              <w:t xml:space="preserve">$30.00</w:t>
            </w:r>
          </w:p>
        </w:tc>
        <w:tc>
          <w:tcPr>
            <w:tcW w:w="2540" w:type="dxa"/>
            <w:vAlign w:val="top"/>
          </w:tcPr>
          <w:p>
            <w:pPr>
              <w:ind w:left="360" w:right="0" w:hanging="360"/>
              <w:jc w:val="both"/>
            </w:pPr>
            <w:r>
              <w:rPr>
                <w:rFonts w:ascii="Times New Roman" w:hAnsi="Times New Roman"/>
                <w:sz w:val="20"/>
              </w:rPr>
              <w:t xml:space="preserve">RCW 88.02.610(3)</w:t>
            </w:r>
          </w:p>
        </w:tc>
        <w:tc>
          <w:tcPr>
            <w:tcW w:w="2540" w:type="dxa"/>
            <w:vAlign w:val="top"/>
          </w:tcPr>
          <w:p>
            <w:pPr>
              <w:ind w:left="360" w:right="0" w:hanging="360"/>
              <w:jc w:val="both"/>
            </w:pPr>
            <w:r>
              <w:rPr>
                <w:rFonts w:ascii="Times New Roman" w:hAnsi="Times New Roman"/>
                <w:sz w:val="20"/>
              </w:rPr>
              <w:t xml:space="preserve">Subsection (6) of this section</w:t>
            </w:r>
          </w:p>
        </w:tc>
      </w:tr>
    </w:tbl>
    <w:p>
      <w:pPr>
        <w:ind w:left="0" w:right="0" w:firstLine="360"/>
        <w:jc w:val="both"/>
      </w:pPr>
      <w:r>
        <w:rPr/>
        <w:t xml:space="preserve">(2) The five dollar dealer temporary permit fee required in subsection (1) of this section must be credited to the payment of registration fees at the time application for registration is made.</w:t>
      </w:r>
    </w:p>
    <w:p>
      <w:pPr>
        <w:ind w:left="0" w:right="0" w:firstLine="360"/>
        <w:jc w:val="both"/>
      </w:pPr>
      <w:r>
        <w:rPr/>
        <w:t xml:space="preserve">(3) The derelict vessel and invasive species removal fee required in subsection (1) of this section is five dollars and must be distributed as follows:</w:t>
      </w:r>
    </w:p>
    <w:p>
      <w:pPr>
        <w:ind w:left="0" w:right="0" w:firstLine="360"/>
        <w:jc w:val="both"/>
      </w:pPr>
      <w:r>
        <w:rPr/>
        <w:t xml:space="preserve">(a) One dollar and fifty cents must be deposited in the aquatic invasive species prevention account created in RCW 77.12.879;</w:t>
      </w:r>
    </w:p>
    <w:p>
      <w:pPr>
        <w:ind w:left="0" w:right="0" w:firstLine="360"/>
        <w:jc w:val="both"/>
      </w:pPr>
      <w:r>
        <w:rPr/>
        <w:t xml:space="preserve">(b) One dollar must be deposited into the aquatic algae control account created in RCW 43.21A.667;</w:t>
      </w:r>
    </w:p>
    <w:p>
      <w:pPr>
        <w:ind w:left="0" w:right="0" w:firstLine="360"/>
        <w:jc w:val="both"/>
      </w:pPr>
      <w:r>
        <w:rPr/>
        <w:t xml:space="preserve">(c) Fifty cents must be deposited into the aquatic invasive species enforcement account created in RCW 43.43.400; and</w:t>
      </w:r>
    </w:p>
    <w:p>
      <w:pPr>
        <w:ind w:left="0" w:right="0" w:firstLine="360"/>
        <w:jc w:val="both"/>
      </w:pPr>
      <w:r>
        <w:rPr/>
        <w:t xml:space="preserve">(d) Two dollars must be deposited in the derelict vessel removal account created in RCW 79.100.100.</w:t>
      </w:r>
    </w:p>
    <w:p>
      <w:pPr>
        <w:ind w:left="0" w:right="0" w:firstLine="360"/>
        <w:jc w:val="both"/>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ind w:left="0" w:right="0" w:firstLine="360"/>
        <w:jc w:val="both"/>
      </w:pPr>
      <w:r>
        <w:rPr/>
        <w:t xml:space="preserve">(5) </w:t>
      </w:r>
      <w:r>
        <w:t>((</w:t>
      </w:r>
      <w:r>
        <w:rPr>
          <w:strike/>
        </w:rPr>
        <w:t xml:space="preserve">The twenty-five dollar nonresident vessel permit fee must be paid by the vessel owner to the department for the cost of providing the identification document by the department</w:t>
      </w:r>
      <w:r>
        <w:t>))</w:t>
      </w:r>
      <w:r>
        <w:rPr/>
        <w:t xml:space="preserve"> </w:t>
      </w:r>
      <w:r>
        <w:rPr>
          <w:u w:val="single"/>
        </w:rPr>
        <w:t xml:space="preserve">(a) The amount of the nonresident vessel permit fee is:</w:t>
      </w:r>
    </w:p>
    <w:p>
      <w:pPr>
        <w:ind w:left="0" w:right="0" w:firstLine="360"/>
        <w:jc w:val="both"/>
      </w:pPr>
      <w:r>
        <w:rPr>
          <w:u w:val="single"/>
        </w:rPr>
        <w:t xml:space="preserve">(i) For a vessel owned by a nonresident natural person, twenty-five dollars; and</w:t>
      </w:r>
    </w:p>
    <w:p>
      <w:pPr>
        <w:ind w:left="0" w:right="0" w:firstLine="360"/>
        <w:jc w:val="both"/>
      </w:pPr>
      <w:r>
        <w:rPr>
          <w:u w:val="single"/>
        </w:rPr>
        <w:t xml:space="preserve">(ii) For a nonresident vessel owner that is not a natural person, the fee is equal to:</w:t>
      </w:r>
    </w:p>
    <w:p>
      <w:pPr>
        <w:ind w:left="0" w:right="0" w:firstLine="360"/>
        <w:jc w:val="both"/>
      </w:pPr>
      <w:r>
        <w:rPr>
          <w:u w:val="single"/>
        </w:rPr>
        <w:t xml:space="preserve">(A) Twenty-five dollars per foot for vessels between thirty and ninety-nine feet in length;</w:t>
      </w:r>
    </w:p>
    <w:p>
      <w:pPr>
        <w:ind w:left="0" w:right="0" w:firstLine="360"/>
        <w:jc w:val="both"/>
      </w:pPr>
      <w:r>
        <w:rPr>
          <w:u w:val="single"/>
        </w:rPr>
        <w:t xml:space="preserve">(B) Thirty dollars per foot for vessels between one hundred and one hundred twenty feet in length; and</w:t>
      </w:r>
    </w:p>
    <w:p>
      <w:pPr>
        <w:ind w:left="0" w:right="0" w:firstLine="360"/>
        <w:jc w:val="both"/>
      </w:pPr>
      <w:r>
        <w:rPr>
          <w:u w:val="single"/>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ind w:left="0" w:right="0" w:firstLine="360"/>
        <w:jc w:val="both"/>
      </w:pPr>
      <w:r>
        <w:rPr>
          <w:u w:val="single"/>
        </w:rPr>
        <w:t xml:space="preserve">(b) The fee must be paid by the vessel owner to the department</w:t>
      </w:r>
      <w:r>
        <w:rPr/>
        <w:t xml:space="preserve">. Any moneys remaining from the fee after the payment of costs </w:t>
      </w:r>
      <w:r>
        <w:rPr>
          <w:u w:val="single"/>
        </w:rPr>
        <w:t xml:space="preserve">to administer the permit</w:t>
      </w:r>
      <w:r>
        <w:rPr/>
        <w:t xml:space="preserve"> must be allocated to counties by the state treasurer for approved boating safety programs under RCW 88.02.650.</w:t>
      </w:r>
    </w:p>
    <w:p>
      <w:pPr>
        <w:ind w:left="0" w:right="0" w:firstLine="360"/>
        <w:jc w:val="both"/>
      </w:pPr>
      <w:r>
        <w:rPr>
          <w:u w:val="single"/>
        </w:rPr>
        <w:t xml:space="preserve">(c) A nonresident vessel owner that is not a natural person may not obtain more than two nonresident vessel permits under RCW 88.02.620 within any thirty-six month period.</w:t>
      </w:r>
    </w:p>
    <w:p>
      <w:pPr>
        <w:ind w:left="0" w:right="0" w:firstLine="360"/>
        <w:jc w:val="both"/>
      </w:pPr>
      <w:r>
        <w:rPr/>
        <w:t xml:space="preserve">(6) The thirty dollar vessel visitor permit fee must be distributed as follows:</w:t>
      </w:r>
    </w:p>
    <w:p>
      <w:pPr>
        <w:ind w:left="0" w:right="0" w:firstLine="360"/>
        <w:jc w:val="both"/>
      </w:pPr>
      <w:r>
        <w:rPr/>
        <w:t xml:space="preserve">(a) Five dollars must be deposited in the derelict vessel removal account created in RCW 79.100.100;</w:t>
      </w:r>
    </w:p>
    <w:p>
      <w:pPr>
        <w:ind w:left="0" w:right="0" w:firstLine="360"/>
        <w:jc w:val="both"/>
      </w:pPr>
      <w:r>
        <w:rPr/>
        <w:t xml:space="preserve">(b) The department may keep an amount to cover costs for providing the vessel visitor permit;</w:t>
      </w:r>
    </w:p>
    <w:p>
      <w:pPr>
        <w:ind w:left="0" w:right="0" w:firstLine="360"/>
        <w:jc w:val="both"/>
      </w:pPr>
      <w:r>
        <w:rPr/>
        <w:t xml:space="preserve">(c) Any moneys remaining must be allocated to counties by the state treasurer for approved boating safety programs under RCW 88.02.650; and</w:t>
      </w:r>
    </w:p>
    <w:p>
      <w:pPr>
        <w:ind w:left="0" w:right="0" w:firstLine="360"/>
        <w:jc w:val="both"/>
      </w:pPr>
      <w:r>
        <w:rPr/>
        <w:t xml:space="preserve">(d) Any fees required for licensing agents under RCW 46.17.005 are in addition to any other fee or tax due for the titling and registration of vessels.</w:t>
      </w:r>
    </w:p>
    <w:p>
      <w:pPr>
        <w:ind w:left="0" w:right="0" w:firstLine="360"/>
        <w:jc w:val="both"/>
      </w:pPr>
      <w:r>
        <w:rPr/>
        <w:t xml:space="preserve">(7)(a) The fifty dollar quick title service fee must be distributed as follows:</w:t>
      </w:r>
    </w:p>
    <w:p>
      <w:pPr>
        <w:ind w:left="0" w:right="0" w:firstLine="360"/>
        <w:jc w:val="both"/>
      </w:pPr>
      <w:r>
        <w:rPr/>
        <w:t xml:space="preserve">(i) If the fee is paid to the director, the fee must be deposited to the general fund.</w:t>
      </w:r>
    </w:p>
    <w:p>
      <w:pPr>
        <w:ind w:left="0" w:right="0" w:firstLine="360"/>
        <w:jc w:val="both"/>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ind w:left="0" w:right="0" w:firstLine="360"/>
        <w:jc w:val="both"/>
      </w:pPr>
      <w:r>
        <w:rPr/>
        <w:t xml:space="preserve">(b) For the purposes of this subsection, "quick title" has the same meaning as in RCW 88.02.540.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ind w:left="0" w:right="0" w:firstLine="360"/>
        <w:jc w:val="both"/>
      </w:pPr>
      <w:r>
        <w:rPr/>
        <w:t xml:space="preserve">Vessel registration is required under this chapter except for the following:</w:t>
      </w:r>
    </w:p>
    <w:p>
      <w:pPr>
        <w:ind w:left="0" w:right="0" w:firstLine="360"/>
        <w:jc w:val="both"/>
      </w:pPr>
      <w:r>
        <w:rPr/>
        <w:t xml:space="preserve">(1) A military vessel owned by the United States government;</w:t>
      </w:r>
    </w:p>
    <w:p>
      <w:pPr>
        <w:ind w:left="0" w:right="0" w:firstLine="360"/>
        <w:jc w:val="both"/>
      </w:pPr>
      <w:r>
        <w:rPr/>
        <w:t xml:space="preserve">(2) A public vessel owned by the United States government, unless the vessel is a type used for recreation;</w:t>
      </w:r>
    </w:p>
    <w:p>
      <w:pPr>
        <w:ind w:left="0" w:right="0" w:firstLine="360"/>
        <w:jc w:val="both"/>
      </w:pPr>
      <w:r>
        <w:rPr/>
        <w:t xml:space="preserve">(3) A vessel clearly identified as being:</w:t>
      </w:r>
    </w:p>
    <w:p>
      <w:pPr>
        <w:ind w:left="0" w:right="0" w:firstLine="360"/>
        <w:jc w:val="both"/>
      </w:pPr>
      <w:r>
        <w:rPr/>
        <w:t xml:space="preserve">(a) Owned by a state, county, or city; and</w:t>
      </w:r>
    </w:p>
    <w:p>
      <w:pPr>
        <w:ind w:left="0" w:right="0" w:firstLine="360"/>
        <w:jc w:val="both"/>
      </w:pPr>
      <w:r>
        <w:rPr/>
        <w:t xml:space="preserve">(b) Used primarily for governmental purposes;</w:t>
      </w:r>
    </w:p>
    <w:p>
      <w:pPr>
        <w:ind w:left="0" w:right="0" w:firstLine="360"/>
        <w:jc w:val="both"/>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ind w:left="0" w:right="0" w:firstLine="360"/>
        <w:jc w:val="both"/>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ind w:left="0" w:right="0" w:firstLine="360"/>
        <w:jc w:val="both"/>
      </w:pPr>
      <w:r>
        <w:rPr/>
        <w:t xml:space="preserve">(6)</w:t>
      </w:r>
      <w:r>
        <w:rPr>
          <w:u w:val="single"/>
        </w:rPr>
        <w:t xml:space="preserve">(a)</w:t>
      </w:r>
      <w:r>
        <w:rPr/>
        <w:t xml:space="preserve"> A vessel owned by a nonresident if:</w:t>
      </w:r>
    </w:p>
    <w:p>
      <w:pPr>
        <w:ind w:left="0" w:right="0" w:firstLine="360"/>
        <w:jc w:val="both"/>
      </w:pPr>
      <w:r>
        <w:t>((</w:t>
      </w:r>
      <w:r>
        <w:rPr>
          <w:strike/>
        </w:rPr>
        <w:t xml:space="preserve">(a)</w:t>
      </w:r>
      <w:r>
        <w:t>))</w:t>
      </w:r>
      <w:r>
        <w:rPr/>
        <w:t xml:space="preserve"> </w:t>
      </w:r>
      <w:r>
        <w:rPr>
          <w:u w:val="single"/>
        </w:rPr>
        <w:t xml:space="preserve">(i)</w:t>
      </w:r>
      <w:r>
        <w:rPr/>
        <w:t xml:space="preserve"> The vessel is located upon the waters of this state exclusively for repairs, alteration, or reconstruction, or any testing related to these services;</w:t>
      </w:r>
    </w:p>
    <w:p>
      <w:pPr>
        <w:ind w:left="0" w:right="0" w:firstLine="360"/>
        <w:jc w:val="both"/>
      </w:pPr>
      <w:r>
        <w:t>((</w:t>
      </w:r>
      <w:r>
        <w:rPr>
          <w:strike/>
        </w:rPr>
        <w:t xml:space="preserve">(b)</w:t>
      </w:r>
      <w:r>
        <w:t>))</w:t>
      </w:r>
      <w:r>
        <w:rPr/>
        <w:t xml:space="preserve"> </w:t>
      </w:r>
      <w:r>
        <w:rPr>
          <w:u w:val="single"/>
        </w:rPr>
        <w:t xml:space="preserve">(ii)</w:t>
      </w:r>
      <w:r>
        <w:rPr/>
        <w:t xml:space="preserve"> An employee of the facility providing these services is on board the vessel during any testing; and</w:t>
      </w:r>
    </w:p>
    <w:p>
      <w:pPr>
        <w:ind w:left="0" w:right="0" w:firstLine="360"/>
        <w:jc w:val="both"/>
      </w:pPr>
      <w:r>
        <w:t>((</w:t>
      </w:r>
      <w:r>
        <w:rPr>
          <w:strike/>
        </w:rPr>
        <w:t xml:space="preserve">(c)</w:t>
      </w:r>
      <w:r>
        <w:t>))</w:t>
      </w:r>
      <w:r>
        <w:rPr/>
        <w:t xml:space="preserve"> </w:t>
      </w:r>
      <w:r>
        <w:rPr>
          <w:u w:val="single"/>
        </w:rPr>
        <w:t xml:space="preserve">(iii)</w:t>
      </w:r>
      <w:r>
        <w:rPr/>
        <w:t xml:space="preserve"> The nonresident files an affidavit with the department of revenue by the sixty</w:t>
      </w:r>
      <w:r>
        <w:rPr/>
        <w:noBreakHyphen/>
      </w:r>
      <w:r>
        <w:rPr/>
        <w:t xml:space="preserve">first day verifying that the vessel is located upon the waters of this state for these services.</w:t>
      </w:r>
    </w:p>
    <w:p>
      <w:pPr>
        <w:ind w:left="0" w:right="0" w:firstLine="360"/>
        <w:jc w:val="both"/>
      </w:pPr>
      <w:r>
        <w:rPr>
          <w:u w:val="single"/>
        </w:rPr>
        <w:t xml:space="preserve">(b)</w:t>
      </w:r>
      <w:r>
        <w:rPr/>
        <w:t xml:space="preserve"> The nonresident </w:t>
      </w:r>
      <w:r>
        <w:t>((</w:t>
      </w:r>
      <w:r>
        <w:rPr>
          <w:strike/>
        </w:rPr>
        <w:t xml:space="preserve">shall</w:t>
      </w:r>
      <w:r>
        <w:t>))</w:t>
      </w:r>
      <w:r>
        <w:rPr/>
        <w:t xml:space="preserve"> </w:t>
      </w:r>
      <w:r>
        <w:rPr>
          <w:u w:val="single"/>
        </w:rPr>
        <w:t xml:space="preserve">must</w:t>
      </w:r>
      <w:r>
        <w:rPr/>
        <w:t xml:space="preserve"> continue to file an affidavit every sixty days thereafter, as long as the vessel is located upon the waters of this state exclusively for repairs, alteration, reconstruction, or testing;</w:t>
      </w:r>
    </w:p>
    <w:p>
      <w:pPr>
        <w:ind w:left="0" w:right="0" w:firstLine="360"/>
        <w:jc w:val="both"/>
      </w:pPr>
      <w:r>
        <w:rPr/>
        <w:t xml:space="preserve">(7) A vessel equipped with propulsion machinery of less than ten horsepower that:</w:t>
      </w:r>
    </w:p>
    <w:p>
      <w:pPr>
        <w:ind w:left="0" w:right="0" w:firstLine="360"/>
        <w:jc w:val="both"/>
      </w:pPr>
      <w:r>
        <w:rPr/>
        <w:t xml:space="preserve">(a) Is owned by the owner of a vessel for which a valid vessel number has been issued;</w:t>
      </w:r>
    </w:p>
    <w:p>
      <w:pPr>
        <w:ind w:left="0" w:right="0" w:firstLine="360"/>
        <w:jc w:val="both"/>
      </w:pPr>
      <w:r>
        <w:rPr/>
        <w:t xml:space="preserve">(b) Displays the number of that numbered vessel followed by the suffix "1" in the manner prescribed by the department; and</w:t>
      </w:r>
    </w:p>
    <w:p>
      <w:pPr>
        <w:ind w:left="0" w:right="0" w:firstLine="360"/>
        <w:jc w:val="both"/>
      </w:pPr>
      <w:r>
        <w:rPr/>
        <w:t xml:space="preserve">(c) Is used as a tender for direct transportation between the numbered vessel and the shore and for no other purpose;</w:t>
      </w:r>
    </w:p>
    <w:p>
      <w:pPr>
        <w:ind w:left="0" w:right="0" w:firstLine="360"/>
        <w:jc w:val="both"/>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ind w:left="0" w:right="0" w:firstLine="360"/>
        <w:jc w:val="both"/>
      </w:pPr>
      <w:r>
        <w:rPr/>
        <w:t xml:space="preserve">(9) A vessel with no propulsion machinery of any type for which the primary mode of propulsion is human power;</w:t>
      </w:r>
    </w:p>
    <w:p>
      <w:pPr>
        <w:ind w:left="0" w:right="0" w:firstLine="360"/>
        <w:jc w:val="both"/>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ind w:left="0" w:right="0" w:firstLine="360"/>
        <w:jc w:val="both"/>
      </w:pPr>
      <w:r>
        <w:rPr/>
        <w:t xml:space="preserve">(11) A vessel primarily engaged in commerce that is owned by a resident of a country other than the United States; </w:t>
      </w:r>
    </w:p>
    <w:p>
      <w:pPr>
        <w:ind w:left="0" w:right="0" w:firstLine="360"/>
        <w:jc w:val="both"/>
      </w:pPr>
      <w:r>
        <w:rPr/>
        <w:t xml:space="preserve">(12) A vessel owned by a nonresident </w:t>
      </w:r>
      <w:r>
        <w:t>((</w:t>
      </w:r>
      <w:r>
        <w:rPr>
          <w:strike/>
        </w:rPr>
        <w:t xml:space="preserve">natural</w:t>
      </w:r>
      <w:r>
        <w:t>))</w:t>
      </w:r>
      <w:r>
        <w:rPr/>
        <w:t xml:space="preserve">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ind w:left="0" w:right="0" w:firstLine="360"/>
        <w:jc w:val="both"/>
      </w:pPr>
      <w:r>
        <w:rPr/>
        <w:t xml:space="preserve">(13) A vessel used in this state by a nonresident individual possessing a valid use permit issued under RCW 82.08.700 or 82.12.700; and</w:t>
      </w:r>
    </w:p>
    <w:p>
      <w:pPr>
        <w:ind w:left="0" w:right="0" w:firstLine="360"/>
        <w:jc w:val="both"/>
      </w:pPr>
      <w:r>
        <w:rPr/>
        <w:t xml:space="preserve">(14) A vessel held for sale by any licensed dealer.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pPr>
        <w:ind w:left="0" w:right="0" w:firstLine="360"/>
        <w:jc w:val="both"/>
      </w:pPr>
      <w:r>
        <w:rPr/>
        <w:t xml:space="preserve">(a) The name of the record owner of the vessel;</w:t>
      </w:r>
    </w:p>
    <w:p>
      <w:pPr>
        <w:ind w:left="0" w:right="0" w:firstLine="360"/>
        <w:jc w:val="both"/>
      </w:pPr>
      <w:r>
        <w:rPr/>
        <w:t xml:space="preserve">(b) The name, address, and telephone number of the individual that applied for the permit on behalf of the nonresident person;</w:t>
      </w:r>
    </w:p>
    <w:p>
      <w:pPr>
        <w:ind w:left="0" w:right="0" w:firstLine="360"/>
        <w:jc w:val="both"/>
      </w:pPr>
      <w:r>
        <w:rPr/>
        <w:t xml:space="preserve">(c) The record owner's address and telephone number;</w:t>
      </w:r>
    </w:p>
    <w:p>
      <w:pPr>
        <w:ind w:left="0" w:right="0" w:firstLine="360"/>
        <w:jc w:val="both"/>
      </w:pPr>
      <w:r>
        <w:rPr/>
        <w:t xml:space="preserve">(d) The vessel's hull identification number;</w:t>
      </w:r>
    </w:p>
    <w:p>
      <w:pPr>
        <w:ind w:left="0" w:right="0" w:firstLine="360"/>
        <w:jc w:val="both"/>
      </w:pPr>
      <w:r>
        <w:rPr/>
        <w:t xml:space="preserve">(e) The vessel year, make, and model;</w:t>
      </w:r>
    </w:p>
    <w:p>
      <w:pPr>
        <w:ind w:left="0" w:right="0" w:firstLine="360"/>
        <w:jc w:val="both"/>
      </w:pPr>
      <w:r>
        <w:rPr/>
        <w:t xml:space="preserve">(f) The vessel length;</w:t>
      </w:r>
    </w:p>
    <w:p>
      <w:pPr>
        <w:ind w:left="0" w:right="0" w:firstLine="360"/>
        <w:jc w:val="both"/>
      </w:pPr>
      <w:r>
        <w:rPr/>
        <w:t xml:space="preserve">(g) The vessel's registration or numbering under the state of principal operation or the valid number under federal law;</w:t>
      </w:r>
    </w:p>
    <w:p>
      <w:pPr>
        <w:ind w:left="0" w:right="0" w:firstLine="360"/>
        <w:jc w:val="both"/>
      </w:pPr>
      <w:r>
        <w:rPr/>
        <w:t xml:space="preserve">(h) Proof of the person's current nonresident status, including certified copies of the filed articles of incorporation, a certificate of formation, or similar filings;</w:t>
      </w:r>
    </w:p>
    <w:p>
      <w:pPr>
        <w:ind w:left="0" w:right="0" w:firstLine="360"/>
        <w:jc w:val="both"/>
      </w:pPr>
      <w:r>
        <w:rPr/>
        <w:t xml:space="preserve">(i)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pPr>
        <w:ind w:left="0" w:right="0" w:firstLine="360"/>
        <w:jc w:val="both"/>
      </w:pPr>
      <w:r>
        <w:rPr/>
        <w:t xml:space="preserve">(j) An affidavit signed by a principal of the nonresident vessel owner certifying that no Washington residents are principals of the nonresident vessel owner; and</w:t>
      </w:r>
    </w:p>
    <w:p>
      <w:pPr>
        <w:ind w:left="0" w:right="0" w:firstLine="360"/>
        <w:jc w:val="both"/>
      </w:pPr>
      <w:r>
        <w:rPr/>
        <w:t xml:space="preserve">(k) Any other information the department may require.</w:t>
      </w:r>
    </w:p>
    <w:p>
      <w:pPr>
        <w:ind w:left="0" w:right="0" w:firstLine="360"/>
        <w:jc w:val="both"/>
      </w:pPr>
      <w:r>
        <w:rPr/>
        <w:t xml:space="preserve">(2) The department must determine the nonresident vessel owner's eligibility for the permit, as provided in RCW 88.02.620, and may request additional information as needed directly from the nonresident vessel owner.</w:t>
      </w:r>
    </w:p>
    <w:p>
      <w:pPr>
        <w:ind w:left="0" w:right="0" w:firstLine="360"/>
        <w:jc w:val="both"/>
      </w:pPr>
      <w:r>
        <w:rPr/>
        <w:t xml:space="preserve">(3)(a)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pPr>
        <w:ind w:left="0" w:right="0" w:firstLine="360"/>
        <w:jc w:val="both"/>
      </w:pPr>
      <w:r>
        <w:rPr/>
        <w:t xml:space="preserve">(b) The department must also provide the information in the written approval to the department of licensing.</w:t>
      </w:r>
    </w:p>
    <w:p>
      <w:pPr>
        <w:ind w:left="0" w:right="0" w:firstLine="360"/>
        <w:jc w:val="both"/>
      </w:pPr>
      <w:r>
        <w:rPr/>
        <w:t xml:space="preserve">(4)(a)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pPr>
        <w:ind w:left="0" w:right="0" w:firstLine="360"/>
        <w:jc w:val="both"/>
      </w:pPr>
      <w:r>
        <w:rPr/>
        <w:t xml:space="preserve">(b)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pPr>
        <w:ind w:left="0" w:right="0" w:firstLine="360"/>
        <w:jc w:val="both"/>
      </w:pPr>
      <w:r>
        <w:rPr/>
        <w:t xml:space="preserve">(5) For purposes of this section, "principal" means a natural person that owns, directly or indirectly, including through any tiered ownership structure, more than a one percent interest in the nonresident person applying for a nonresident vessel permit.</w:t>
      </w:r>
    </w:p>
    <w:p>
      <w:pPr>
        <w:ind w:left="0" w:right="0" w:firstLine="360"/>
        <w:jc w:val="both"/>
      </w:pPr>
      <w:r>
        <w:rPr/>
        <w:t xml:space="preserve">(6) The department may adopt rules to implement this section.</w:t>
      </w:r>
    </w:p>
    <w:p>
      <w:pPr>
        <w:ind w:left="0" w:right="0" w:firstLine="0"/>
        <w:jc w:val="center"/>
      </w:pPr>
      <w:r>
        <w:rPr>
          <w:b/>
        </w:rPr>
        <w:t xml:space="preserve">PART IX</w:t>
      </w:r>
    </w:p>
    <w:p>
      <w:pPr>
        <w:ind w:left="0" w:right="0" w:firstLine="360"/>
        <w:jc w:val="center"/>
      </w:pPr>
      <w:r>
        <w:rPr>
          <w:b/>
        </w:rPr>
        <w:t xml:space="preserve">Concerning Distribution and Use of Aircraft Excise Taxes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ind w:left="0" w:right="0" w:firstLine="360"/>
        <w:jc w:val="both"/>
      </w:pPr>
      <w:r>
        <w:rPr/>
        <w:t xml:space="preserve">The secretary </w:t>
      </w:r>
      <w:r>
        <w:t>((</w:t>
      </w:r>
      <w:r>
        <w:rPr>
          <w:strike/>
        </w:rPr>
        <w:t xml:space="preserve">shall</w:t>
      </w:r>
      <w:r>
        <w:t>))</w:t>
      </w:r>
      <w:r>
        <w:rPr/>
        <w:t xml:space="preserve"> </w:t>
      </w:r>
      <w:r>
        <w:rPr>
          <w:u w:val="single"/>
        </w:rPr>
        <w:t xml:space="preserve">must</w:t>
      </w:r>
      <w:r>
        <w:rPr/>
        <w:t xml:space="preserve"> regularly pay to the state treasurer the excise taxes collected under this chapter, which </w:t>
      </w:r>
      <w:r>
        <w:t>((</w:t>
      </w:r>
      <w:r>
        <w:rPr>
          <w:strike/>
        </w:rPr>
        <w:t xml:space="preserve">shall</w:t>
      </w:r>
      <w:r>
        <w:t>))</w:t>
      </w:r>
      <w:r>
        <w:rPr/>
        <w:t xml:space="preserve"> </w:t>
      </w:r>
      <w:r>
        <w:rPr>
          <w:u w:val="single"/>
        </w:rPr>
        <w:t xml:space="preserve">must</w:t>
      </w:r>
      <w:r>
        <w:rPr/>
        <w:t xml:space="preserve"> be credited by the state treasurer ((</w:t>
      </w:r>
      <w:r>
        <w:rPr>
          <w:strike/>
        </w:rPr>
        <w:t xml:space="preserve">as follows: Ninety percent to the general fund and ten percent</w:t>
      </w:r>
      <w:r>
        <w:rPr/>
        <w:t xml:space="preserve">)) to the aeronautics account ((</w:t>
      </w:r>
      <w:r>
        <w:rPr>
          <w:strike/>
        </w:rPr>
        <w:t xml:space="preserve">in the transportation fund</w:t>
      </w:r>
      <w:r>
        <w:rPr/>
        <w:t xml:space="preserve">)) for </w:t>
      </w:r>
      <w:r>
        <w:rPr>
          <w:u w:val="single"/>
        </w:rPr>
        <w:t xml:space="preserve">state grants to airports and the</w:t>
      </w:r>
      <w:r>
        <w:rPr/>
        <w:t xml:space="preserve"> administrative expenses </w:t>
      </w:r>
      <w:r>
        <w:rPr>
          <w:u w:val="single"/>
        </w:rPr>
        <w:t xml:space="preserve">associated with grant execution and the collection of excise taxes under this chapter</w:t>
      </w:r>
      <w:r>
        <w:rPr/>
        <w:t xml:space="preserve">.</w:t>
      </w:r>
    </w:p>
    <w:p>
      <w:pPr>
        <w:ind w:left="0" w:right="0" w:firstLine="360"/>
        <w:jc w:val="center"/>
      </w:pPr>
      <w:r>
        <w:rPr>
          <w:b/>
        </w:rPr>
        <w:t xml:space="preserve">PART X</w:t>
      </w:r>
    </w:p>
    <w:p>
      <w:pPr>
        <w:ind w:left="0" w:right="0" w:firstLine="360"/>
        <w:jc w:val="center"/>
      </w:pPr>
      <w:r>
        <w:rPr>
          <w:b/>
        </w:rPr>
        <w:t xml:space="preserve">Providing a Business and Occupation Tax Credit for Businesses That Hire Veterans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This section is the tax preference performance statement for the tax preference contained in sections 1002 and 1003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the tax preferences as those intended to induce certain designated behavior by taxpayers and create or retain jobs, as indicated in RCW 82.32.808(2) (a) and (c).</w:t>
      </w:r>
    </w:p>
    <w:p>
      <w:pPr>
        <w:ind w:left="0" w:right="0" w:firstLine="360"/>
        <w:jc w:val="both"/>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1002 and 1003 of this act by December 31, 2022.</w:t>
      </w:r>
    </w:p>
    <w:p>
      <w:pPr>
        <w:ind w:left="0" w:right="0" w:firstLine="360"/>
        <w:jc w:val="both"/>
      </w:pPr>
      <w:r>
        <w:rPr/>
        <w:t xml:space="preserve">(3) If a review finds that the number of unemployed veterans decreased by thirty percent, then the legislature intends for the legislative auditor to recommend extending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1003 of this act during each fiscal year. The department may not allow any credits that would cause the total credits allowed under this section and section 1003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this chapter and chapter 82.16 RCW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1002 of this act during each fiscal year. The department may not allow any credits that would cause the total credits allowed under this section and section 1002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chapter 82.04 RCW and this chapter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center"/>
      </w:pPr>
      <w:r>
        <w:rPr>
          <w:b/>
        </w:rPr>
        <w:t xml:space="preserve">PART XI</w:t>
      </w:r>
    </w:p>
    <w:p>
      <w:pPr>
        <w:ind w:left="0" w:right="0" w:firstLine="360"/>
        <w:jc w:val="center"/>
      </w:pPr>
      <w:r>
        <w:rPr>
          <w:b/>
        </w:rPr>
        <w:t xml:space="preserve">Defining Honey Bee Products and Services as an Agricultural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This section is the tax preference performance statement for the tax preference contained in this Part XI.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It is the legislature's specific public policy objective to support the honey bee industry and provide tax relief to eligible apiarists. Honey bees pollinate eighty percent of the nation's flowering crops, which include agricultural crops. They are vitally important to agriculture and an integral part of food production. Therefore, the legislature intends to permanently include eligible apiarists within the definition of farmer and define honey bee products as agricultural products so that they may receive the same tax relief as that provided to other sectors of agriculture. Because the legislature intends for the changes in this Part XI to be permanent, they are exempt from the ten-year expiration provision in RCW 82.32.805.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2014 c 140 s 2 are each amended to read as follows:</w:t>
      </w:r>
    </w:p>
    <w:p>
      <w:pPr>
        <w:ind w:left="0" w:right="0" w:firstLine="360"/>
        <w:jc w:val="both"/>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w:t>
      </w:r>
      <w:r>
        <w:rPr>
          <w:u w:val="single"/>
        </w:rPr>
        <w:t xml:space="preserve">including honey bee products</w:t>
      </w:r>
      <w:r>
        <w:rPr/>
        <w:t xml:space="preserve">. "Agricultural product" does not include marijuana, useable marijuana, or marijuana-infused products, or animals defined as pet animals under RCW 16.70.020.</w:t>
      </w:r>
    </w:p>
    <w:p>
      <w:pPr>
        <w:ind w:left="0" w:right="0" w:firstLine="360"/>
        <w:jc w:val="both"/>
      </w:pPr>
      <w:r>
        <w:rPr/>
        <w:t xml:space="preserve">(2)</w:t>
      </w:r>
      <w:r>
        <w:rPr>
          <w:u w:val="single"/>
        </w:rPr>
        <w:t xml:space="preserve">(a)</w:t>
      </w:r>
      <w:r>
        <w:rPr/>
        <w:t xml:space="preserve"> "Farmer" means any person engaged in the business of growing, raising, or producing, upon the person's own lands or upon the lands in which the person has a present right of possession, any agricultural product to be sold</w:t>
      </w:r>
      <w:r>
        <w:rPr>
          <w:u w:val="single"/>
        </w:rPr>
        <w:t xml:space="preserve">, and the growing, raising, or producing honey bee products for sale, or providing bee pollination services, by an eligible apiarist</w:t>
      </w:r>
      <w:r>
        <w:rPr/>
        <w:t xml:space="preserve">.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ind w:left="0" w:right="0" w:firstLine="360"/>
        <w:jc w:val="both"/>
      </w:pPr>
      <w:r>
        <w:rPr>
          <w:u w:val="single"/>
        </w:rPr>
        <w:t xml:space="preserve">(b) "Eligible apiarist" means a person who owns or keeps one or more bee colonies and who grows, raises, or produces honey bee products for sale at wholesale and is registered under RCW 15.60.021.</w:t>
      </w:r>
    </w:p>
    <w:p>
      <w:pPr>
        <w:ind w:left="0" w:right="0" w:firstLine="360"/>
        <w:jc w:val="both"/>
      </w:pPr>
      <w:r>
        <w:rPr>
          <w:u w:val="single"/>
        </w:rPr>
        <w:t xml:space="preserve">(c) "Honey bee products" means queen honey bees, packaged honey bees, honey, pollen, bees wax, propolis, or other substances obtained from honey bees. "Honey bee products" does not include manufactured substances or articles.</w:t>
      </w:r>
    </w:p>
    <w:p>
      <w:pPr>
        <w:ind w:left="0" w:right="0" w:firstLine="360"/>
        <w:jc w:val="both"/>
      </w:pPr>
      <w:r>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ind w:left="0" w:right="0" w:firstLine="360"/>
        <w:jc w:val="both"/>
      </w:pPr>
      <w:r>
        <w:rPr/>
        <w:t xml:space="preserve">(4) "Marijuana," "useable marijuana," and "marijuana-infused products" have the same meaning as in RCW 69.50.101.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2014 c 140 s 7 are each amended to read as follows:</w:t>
      </w:r>
    </w:p>
    <w:p>
      <w:pPr>
        <w:ind w:left="0" w:right="0" w:firstLine="360"/>
        <w:jc w:val="both"/>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w:t>
      </w:r>
      <w:r>
        <w:rPr>
          <w:u w:val="single"/>
        </w:rPr>
        <w:t xml:space="preserve">This chapter does not apply to bee pollination services provided to a farmer by an eligible apiarist.</w:t>
      </w:r>
    </w:p>
    <w:p>
      <w:pPr>
        <w:ind w:left="0" w:right="0" w:firstLine="360"/>
        <w:jc w:val="both"/>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(a)(i) Amusement and recreation services including but not limited to golf, pool, billiards, skating, bowling, ski lifts and tows, day trips for sightseeing purposes, and others, when provided to consumers.</w:t>
      </w:r>
    </w:p>
    <w:p>
      <w:pPr>
        <w:ind w:left="0" w:right="0" w:firstLine="360"/>
        <w:jc w:val="both"/>
      </w:pPr>
      <w:r>
        <w:rPr/>
        <w:t xml:space="preserve">(ii) Until July 1, 2017, amusement and recreation services do not include the opportunity to dance provided by an establishment in exchange for a cover charge.</w:t>
      </w:r>
    </w:p>
    <w:p>
      <w:pPr>
        <w:ind w:left="0" w:right="0" w:firstLine="360"/>
        <w:jc w:val="both"/>
      </w:pPr>
      <w:r>
        <w:rPr/>
        <w:t xml:space="preserve">(iii) For purposes of this subsection (3)(a):</w:t>
      </w:r>
    </w:p>
    <w:p>
      <w:pPr>
        <w:ind w:left="0" w:right="0" w:firstLine="360"/>
        <w:jc w:val="both"/>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ind w:left="0" w:right="0" w:firstLine="360"/>
        <w:jc w:val="both"/>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ind w:left="0" w:right="0" w:firstLine="360"/>
        <w:jc w:val="both"/>
      </w:pPr>
      <w:r>
        <w:rPr/>
        <w:t xml:space="preserve">(b) Abstract, title insurance, and escrow services;</w:t>
      </w:r>
    </w:p>
    <w:p>
      <w:pPr>
        <w:ind w:left="0" w:right="0" w:firstLine="360"/>
        <w:jc w:val="both"/>
      </w:pPr>
      <w:r>
        <w:rPr/>
        <w:t xml:space="preserve">(c) Credit bureau services;</w:t>
      </w:r>
    </w:p>
    <w:p>
      <w:pPr>
        <w:ind w:left="0" w:right="0" w:firstLine="360"/>
        <w:jc w:val="both"/>
      </w:pPr>
      <w:r>
        <w:rPr/>
        <w:t xml:space="preserve">(d) Automobile parking and storage garage services;</w:t>
      </w:r>
    </w:p>
    <w:p>
      <w:pPr>
        <w:ind w:left="0" w:right="0" w:firstLine="360"/>
        <w:jc w:val="both"/>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(f) Service charges associated with tickets to professional sporting events; and</w:t>
      </w:r>
    </w:p>
    <w:p>
      <w:pPr>
        <w:ind w:left="0" w:right="0" w:firstLine="360"/>
        <w:jc w:val="both"/>
      </w:pPr>
      <w:r>
        <w:rPr/>
        <w:t xml:space="preserve">(g) The following personal services: Physical fitness services, tanning salon services, tattoo parlor services, steam bath services, turkish bath services, escort services, and dating services.</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2015 c 169 s 1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 Abstract, title insurance, and escrow services;</w:t>
      </w:r>
    </w:p>
    <w:p>
      <w:pPr>
        <w:ind w:left="0" w:right="0" w:firstLine="360"/>
        <w:jc w:val="both"/>
      </w:pPr>
      <w:r>
        <w:rPr/>
        <w:t xml:space="preserve">(b) Credit bureau services;</w:t>
      </w:r>
    </w:p>
    <w:p>
      <w:pPr>
        <w:ind w:left="0" w:right="0" w:firstLine="360"/>
        <w:jc w:val="both"/>
      </w:pPr>
      <w:r>
        <w:rPr/>
        <w:t xml:space="preserve">(c) Automobile parking and storage garage services;</w:t>
      </w:r>
    </w:p>
    <w:p>
      <w:pPr>
        <w:ind w:left="0" w:right="0" w:firstLine="360"/>
        <w:jc w:val="both"/>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(e) Service charges associated with tickets to professional sporting events;</w:t>
      </w:r>
    </w:p>
    <w:p>
      <w:pPr>
        <w:ind w:left="0" w:right="0" w:firstLine="360"/>
        <w:jc w:val="both"/>
      </w:pPr>
      <w:r>
        <w:rPr/>
        <w:t xml:space="preserve">(f) The following personal services: Tanning salon services, tattoo parlor services, steam bath services, turkish bath services, escort services, and dating services; and</w:t>
      </w:r>
    </w:p>
    <w:p>
      <w:pPr>
        <w:ind w:left="0" w:right="0" w:firstLine="360"/>
        <w:jc w:val="both"/>
      </w:pPr>
      <w:r>
        <w:rPr/>
        <w:t xml:space="preserve">(g)(i) Operating an athletic or fitness facility, including all charges for the use of such a facility or for any associated services and amenities, except as provided in (g)(ii) of this subsection.</w:t>
      </w:r>
    </w:p>
    <w:p>
      <w:pPr>
        <w:ind w:left="0" w:right="0" w:firstLine="360"/>
        <w:jc w:val="both"/>
      </w:pPr>
      <w:r>
        <w:rPr/>
        <w:t xml:space="preserve">(ii) Notwithstanding anything to the contrary in (g)(i) of this subsection (3), the term "sale at retail" and "retail sale" under this subsection does not include:</w:t>
      </w:r>
    </w:p>
    <w:p>
      <w:pPr>
        <w:ind w:left="0" w:right="0" w:firstLine="360"/>
        <w:jc w:val="both"/>
      </w:pPr>
      <w:r>
        <w:rPr/>
        <w:t xml:space="preserve">(A) Separately stated charges for the use of an athletic or fitness facility where such use is primarily for a purpose other than engaging in or receiving instruction in a physical fitness activity;</w:t>
      </w:r>
    </w:p>
    <w:p>
      <w:pPr>
        <w:ind w:left="0" w:right="0" w:firstLine="360"/>
        <w:jc w:val="both"/>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ind w:left="0" w:right="0" w:firstLine="360"/>
        <w:jc w:val="both"/>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ind w:left="0" w:right="0" w:firstLine="360"/>
        <w:jc w:val="both"/>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ind w:left="0" w:right="0" w:firstLine="360"/>
        <w:jc w:val="both"/>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ind w:left="0" w:right="0" w:firstLine="360"/>
        <w:jc w:val="both"/>
      </w:pPr>
      <w:r>
        <w:rPr/>
        <w:t xml:space="preserve">(F) Services provided in the regular course of employment by an employee with access to an athletic or fitness facility maintained by the employer for use without charge by its employees or their family members;</w:t>
      </w:r>
    </w:p>
    <w:p>
      <w:pPr>
        <w:ind w:left="0" w:right="0" w:firstLine="360"/>
        <w:jc w:val="both"/>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ind w:left="0" w:right="0" w:firstLine="360"/>
        <w:jc w:val="both"/>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ind w:left="0" w:right="0" w:firstLine="360"/>
        <w:jc w:val="both"/>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ind w:left="0" w:right="0" w:firstLine="360"/>
        <w:jc w:val="both"/>
      </w:pPr>
      <w:r>
        <w:rPr/>
        <w:t xml:space="preserve">(iv) For the purposes of this subsection (3)(g), the following definitions apply:</w:t>
      </w:r>
    </w:p>
    <w:p>
      <w:pPr>
        <w:ind w:left="0" w:right="0" w:firstLine="360"/>
        <w:jc w:val="both"/>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ind w:left="0" w:right="0" w:firstLine="360"/>
        <w:jc w:val="both"/>
      </w:pPr>
      <w:r>
        <w:rPr/>
        <w:t xml:space="preserve">(B) "Physical fitness activities" means activities that involve physical exertion for the purpose of improving or maintaining the general fitness, strength, flexibility, conditioning, or health of the participant.</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ind w:left="0" w:right="0" w:firstLine="360"/>
        <w:jc w:val="both"/>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ind w:left="0" w:right="0" w:firstLine="360"/>
        <w:jc w:val="both"/>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ind w:left="0" w:right="0" w:firstLine="360"/>
        <w:jc w:val="both"/>
      </w:pPr>
      <w:r>
        <w:rPr/>
        <w:t xml:space="preserve">(ii) Ballooning, hang gliding, indoor or outdoor sky diving, paragliding, parasailing, and similar activities;</w:t>
      </w:r>
    </w:p>
    <w:p>
      <w:pPr>
        <w:ind w:left="0" w:right="0" w:firstLine="360"/>
        <w:jc w:val="both"/>
      </w:pPr>
      <w:r>
        <w:rPr/>
        <w:t xml:space="preserve">(iii) Air hockey, billiards, pool, foosball, darts, shuffleboard, ping pong, and similar games;</w:t>
      </w:r>
    </w:p>
    <w:p>
      <w:pPr>
        <w:ind w:left="0" w:right="0" w:firstLine="360"/>
        <w:jc w:val="both"/>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ind w:left="0" w:right="0" w:firstLine="360"/>
        <w:jc w:val="both"/>
      </w:pPr>
      <w:r>
        <w:rPr/>
        <w:t xml:space="preserve">(v) Batting cage activities;</w:t>
      </w:r>
    </w:p>
    <w:p>
      <w:pPr>
        <w:ind w:left="0" w:right="0" w:firstLine="360"/>
        <w:jc w:val="both"/>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ind w:left="0" w:right="0" w:firstLine="360"/>
        <w:jc w:val="both"/>
      </w:pPr>
      <w:r>
        <w:rPr/>
        <w:t xml:space="preserve">(vii) Climbing on artificial climbing structures, whether indoors or outdoors;</w:t>
      </w:r>
    </w:p>
    <w:p>
      <w:pPr>
        <w:ind w:left="0" w:right="0" w:firstLine="360"/>
        <w:jc w:val="both"/>
      </w:pPr>
      <w:r>
        <w:rPr/>
        <w:t xml:space="preserve">(viii) Day trips for sightseeing purposes;</w:t>
      </w:r>
    </w:p>
    <w:p>
      <w:pPr>
        <w:ind w:left="0" w:right="0" w:firstLine="360"/>
        <w:jc w:val="both"/>
      </w:pPr>
      <w:r>
        <w:rPr/>
        <w:t xml:space="preserve">(ix) Bungee jumping, zip lining, and riding inside a ball, whether inflatable or otherwise;</w:t>
      </w:r>
    </w:p>
    <w:p>
      <w:pPr>
        <w:ind w:left="0" w:right="0" w:firstLine="360"/>
        <w:jc w:val="both"/>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ind w:left="0" w:right="0" w:firstLine="360"/>
        <w:jc w:val="both"/>
      </w:pPr>
      <w:r>
        <w:rPr/>
        <w:t xml:space="preserve">(xi) Fishing, including providing access to private fishing areas and charter or guided fishing, except that fishing contests and license fees imposed by a government entity are not a retail sale under this subsection;</w:t>
      </w:r>
    </w:p>
    <w:p>
      <w:pPr>
        <w:ind w:left="0" w:right="0" w:firstLine="360"/>
        <w:jc w:val="both"/>
      </w:pPr>
      <w:r>
        <w:rPr/>
        <w:t xml:space="preserve">(xii) Guided hunting and hunting at game farms and shooting preserves, except that hunting contests and license fees imposed by a government entity are not a retail sale under this subsection;</w:t>
      </w:r>
    </w:p>
    <w:p>
      <w:pPr>
        <w:ind w:left="0" w:right="0" w:firstLine="360"/>
        <w:jc w:val="both"/>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ind w:left="0" w:right="0" w:firstLine="360"/>
        <w:jc w:val="both"/>
      </w:pPr>
      <w:r>
        <w:rPr/>
        <w:t xml:space="preserve">(xiv) Go-karting, bumper cars, and other motorized activities where the seller provides the vehicle and the premises where the buyer will operate the vehicle;</w:t>
      </w:r>
    </w:p>
    <w:p>
      <w:pPr>
        <w:ind w:left="0" w:right="0" w:firstLine="360"/>
        <w:jc w:val="both"/>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ind w:left="0" w:right="0" w:firstLine="360"/>
        <w:jc w:val="both"/>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ind w:left="0" w:right="0" w:firstLine="360"/>
        <w:jc w:val="both"/>
      </w:pPr>
      <w:r>
        <w:rPr/>
        <w:t xml:space="preserve">(xvii) Paintball and airsoft activities;</w:t>
      </w:r>
    </w:p>
    <w:p>
      <w:pPr>
        <w:ind w:left="0" w:right="0" w:firstLine="360"/>
        <w:jc w:val="both"/>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ind w:left="0" w:right="0" w:firstLine="360"/>
        <w:jc w:val="both"/>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ind w:left="0" w:right="0" w:firstLine="360"/>
        <w:jc w:val="both"/>
      </w:pPr>
      <w:r>
        <w:rPr/>
        <w:t xml:space="preserve">(xx) Scuba diving; snorkeling; river rafting; surfing; kiteboarding; flyboarding; water slides; inflatables, such as water pillows, water trampolines, and water rollers; and similar water sports and activities.</w:t>
      </w:r>
    </w:p>
    <w:p>
      <w:pPr>
        <w:ind w:left="0" w:right="0" w:firstLine="360"/>
        <w:jc w:val="both"/>
      </w:pPr>
      <w:r>
        <w:rPr/>
        <w:t xml:space="preserve">(b) Notwithstanding anything to the contrary in this subsection (15), the term "sale at retail" or "retail sale" does not include charges:</w:t>
      </w:r>
    </w:p>
    <w:p>
      <w:pPr>
        <w:ind w:left="0" w:right="0" w:firstLine="360"/>
        <w:jc w:val="both"/>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ind w:left="0" w:right="0" w:firstLine="360"/>
        <w:jc w:val="both"/>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ind w:left="0" w:right="0" w:firstLine="360"/>
        <w:jc w:val="both"/>
      </w:pPr>
      <w:r>
        <w:rPr/>
        <w:t xml:space="preserve">(iii) Made by a vocational school for commercial diver training that is licensed by the workforce training and education coordinating board under chapter 28C.10 RCW; or</w:t>
      </w:r>
    </w:p>
    <w:p>
      <w:pPr>
        <w:ind w:left="0" w:right="0" w:firstLine="360"/>
        <w:jc w:val="both"/>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2014 c 97 s 601 are each amended to read as follows:</w:t>
      </w:r>
    </w:p>
    <w:p>
      <w:pPr>
        <w:ind w:left="0" w:right="0" w:firstLine="360"/>
        <w:jc w:val="both"/>
      </w:pPr>
      <w:r>
        <w:rPr/>
        <w:t xml:space="preserve">(1) The tax levied by RCW 82.08.020 does not apply to the sale to an eligible farmer of:</w:t>
      </w:r>
    </w:p>
    <w:p>
      <w:pPr>
        <w:ind w:left="0" w:right="0" w:firstLine="360"/>
        <w:jc w:val="both"/>
      </w:pPr>
      <w:r>
        <w:rPr/>
        <w:t xml:space="preserve">(a) Replacement parts for qualifying farm machinery and equipment;</w:t>
      </w:r>
    </w:p>
    <w:p>
      <w:pPr>
        <w:ind w:left="0" w:right="0" w:firstLine="360"/>
        <w:jc w:val="both"/>
      </w:pPr>
      <w:r>
        <w:rPr/>
        <w:t xml:space="preserve">(b) Labor and services rendered in respect to the installing of replacement parts; and</w:t>
      </w:r>
    </w:p>
    <w:p>
      <w:pPr>
        <w:ind w:left="0" w:right="0" w:firstLine="360"/>
        <w:jc w:val="both"/>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ind w:left="0" w:right="0" w:firstLine="360"/>
        <w:jc w:val="both"/>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ind w:left="0" w:right="0" w:firstLine="360"/>
        <w:jc w:val="both"/>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ind w:left="0" w:right="0" w:firstLine="360"/>
        <w:jc w:val="both"/>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ind w:left="0" w:right="0" w:firstLine="360"/>
        <w:jc w:val="both"/>
      </w:pPr>
      <w:r>
        <w:rPr/>
        <w:t xml:space="preserve">(b)(i) For a person who is an eligible farmer as defined in subsection (4)(b)(iv) of this section, the exemption is conditioned upon:</w:t>
      </w:r>
    </w:p>
    <w:p>
      <w:pPr>
        <w:ind w:left="0" w:right="0" w:firstLine="360"/>
        <w:jc w:val="both"/>
      </w:pPr>
      <w:r>
        <w:rPr/>
        <w:t xml:space="preserve">(A) The eligible farmer having gross sales or a harvested value of agricultural products grown, raised, or produced by that person </w:t>
      </w:r>
      <w:r>
        <w:rPr>
          <w:u w:val="single"/>
        </w:rPr>
        <w:t xml:space="preserve">or gross sales of bee pollination services</w:t>
      </w:r>
      <w:r>
        <w:rPr/>
        <w:t xml:space="preserve"> of at least ten thousand dollars in the first full tax year in which the person engages in business as a farmer; or</w:t>
      </w:r>
    </w:p>
    <w:p>
      <w:pPr>
        <w:ind w:left="0" w:right="0" w:firstLine="360"/>
        <w:jc w:val="both"/>
      </w:pPr>
      <w:r>
        <w:rPr/>
        <w:t xml:space="preserve">(B) The eligible farmer, during the first full tax year in which that person engages in business as a farmer, growing, raising, or producing agricultural products </w:t>
      </w:r>
      <w:r>
        <w:rPr>
          <w:u w:val="single"/>
        </w:rPr>
        <w:t xml:space="preserve">or bee pollination services</w:t>
      </w:r>
      <w:r>
        <w:rPr/>
        <w:t xml:space="preserve"> having an estimated value at any time during that year of at least ten thousand dollars, if the person will not sell or harvest an agricultural product </w:t>
      </w:r>
      <w:r>
        <w:rPr>
          <w:u w:val="single"/>
        </w:rPr>
        <w:t xml:space="preserve">or bee pollination service</w:t>
      </w:r>
      <w:r>
        <w:rPr/>
        <w:t xml:space="preserve"> during the first full tax year in which the person engages in business as a farmer.</w:t>
      </w:r>
    </w:p>
    <w:p>
      <w:pPr>
        <w:ind w:left="0" w:right="0" w:firstLine="360"/>
        <w:jc w:val="both"/>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 (b)(ii) if full payment is received by the due date. </w:t>
      </w:r>
    </w:p>
    <w:p>
      <w:pPr>
        <w:ind w:left="0" w:right="0" w:firstLine="360"/>
        <w:jc w:val="both"/>
      </w:pPr>
      <w:r>
        <w:rPr/>
        <w:t xml:space="preserve">(4) The definitions in this subsection apply throughout this section unless the context clearly requires otherwise.</w:t>
      </w:r>
    </w:p>
    <w:p>
      <w:pPr>
        <w:ind w:left="0" w:right="0" w:firstLine="360"/>
        <w:jc w:val="both"/>
      </w:pPr>
      <w:r>
        <w:rPr/>
        <w:t xml:space="preserve">(a) "Agricultural products" has the meaning provided in RCW 82.04.213.</w:t>
      </w:r>
    </w:p>
    <w:p>
      <w:pPr>
        <w:ind w:left="0" w:right="0" w:firstLine="360"/>
        <w:jc w:val="both"/>
      </w:pPr>
      <w:r>
        <w:rPr/>
        <w:t xml:space="preserve">(b) "Eligible farmer" means:</w:t>
      </w:r>
    </w:p>
    <w:p>
      <w:pPr>
        <w:ind w:left="0" w:right="0" w:firstLine="360"/>
        <w:jc w:val="both"/>
      </w:pPr>
      <w:r>
        <w:rPr/>
        <w:t xml:space="preserve">(i) A farmer as defined in RCW 82.04.213 whose gross sales or harvested value of agricultural products grown, raised, or produced by that person </w:t>
      </w:r>
      <w:r>
        <w:rPr>
          <w:u w:val="single"/>
        </w:rPr>
        <w:t xml:space="preserve">or gross sales of bee pollination services</w:t>
      </w:r>
      <w:r>
        <w:rPr/>
        <w:t xml:space="preserve"> was at least ten thousand dollars for the immediately preceding tax year;</w:t>
      </w:r>
    </w:p>
    <w:p>
      <w:pPr>
        <w:ind w:left="0" w:right="0" w:firstLine="360"/>
        <w:jc w:val="both"/>
      </w:pPr>
      <w:r>
        <w:rPr/>
        <w:t xml:space="preserve">(ii) A farmer as defined in RCW 82.04.213 whose agricultural products had an estimated value of at least ten thousand dollars for the immediately preceding tax year, if the person did not sell or harvest an agricultural product </w:t>
      </w:r>
      <w:r>
        <w:rPr>
          <w:u w:val="single"/>
        </w:rPr>
        <w:t xml:space="preserve">or bee pollination service</w:t>
      </w:r>
      <w:r>
        <w:rPr/>
        <w:t xml:space="preserve"> during that year;</w:t>
      </w:r>
    </w:p>
    <w:p>
      <w:pPr>
        <w:ind w:left="0" w:right="0" w:firstLine="360"/>
        <w:jc w:val="both"/>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w:t>
      </w:r>
      <w:r>
        <w:rPr>
          <w:u w:val="single"/>
        </w:rPr>
        <w:t xml:space="preserve">or bee pollination services</w:t>
      </w:r>
      <w:r>
        <w:rPr/>
        <w:t xml:space="preserve"> by both entities met the requirements of (b)(i) or (ii) of this subsection for the immediately preceding tax year;</w:t>
      </w:r>
    </w:p>
    <w:p>
      <w:pPr>
        <w:ind w:left="0" w:right="0" w:firstLine="360"/>
        <w:jc w:val="both"/>
      </w:pPr>
      <w:r>
        <w:rPr/>
        <w:t xml:space="preserve">(iv) A farmer as defined in RCW 82.04.213</w:t>
      </w:r>
      <w:r>
        <w:t>((</w:t>
      </w:r>
      <w:r>
        <w:rPr>
          <w:strike/>
        </w:rPr>
        <w:t xml:space="preserve">,</w:t>
      </w:r>
      <w:r>
        <w:t>))</w:t>
      </w:r>
      <w:r>
        <w:rPr/>
        <w:t xml:space="preserve"> who does not meet the definition of "eligible farmer" in (b)(i), (ii), or (iii) of this subsection, and who did not engage in farming for the entire immediately preceding tax year, because the farmer is either new to farming or newly returned to farming; or</w:t>
      </w:r>
    </w:p>
    <w:p>
      <w:pPr>
        <w:ind w:left="0" w:right="0" w:firstLine="360"/>
        <w:jc w:val="both"/>
      </w:pPr>
      <w:r>
        <w:rPr/>
        <w:t xml:space="preserve">(v) Anyone who otherwise meets the definition of "eligible farmer" in this subsection except that they are not a "person" as defined in RCW 82.04.030.</w:t>
      </w:r>
    </w:p>
    <w:p>
      <w:pPr>
        <w:ind w:left="0" w:right="0" w:firstLine="360"/>
        <w:jc w:val="both"/>
      </w:pPr>
      <w:r>
        <w:rPr/>
        <w:t xml:space="preserve">(c) "Farm vehicle" has the same meaning as in RCW 46.04.181.</w:t>
      </w:r>
    </w:p>
    <w:p>
      <w:pPr>
        <w:ind w:left="0" w:right="0" w:firstLine="360"/>
        <w:jc w:val="both"/>
      </w:pPr>
      <w:r>
        <w:rPr/>
        <w:t xml:space="preserve">(d) "Harvested value" means the number of units of the agricultural product that were grown, raised, or produced, multiplied by the average sales price of the agricultural product. For purposes of this subsection (4)(d),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ind w:left="0" w:right="0" w:firstLine="360"/>
        <w:jc w:val="both"/>
      </w:pPr>
      <w:r>
        <w:rPr/>
        <w:t xml:space="preserve">(e) "Qualifying farm machinery and equipment" means machinery and equipment used primarily by an eligible farmer for growing, raising, or producing agricultural products</w:t>
      </w:r>
      <w:r>
        <w:rPr>
          <w:u w:val="single"/>
        </w:rPr>
        <w:t xml:space="preserve">, providing bee pollination services, or both</w:t>
      </w:r>
      <w:r>
        <w:rPr/>
        <w:t xml:space="preserve">. "Qualifying farm machinery and equipment" does not include:</w:t>
      </w:r>
    </w:p>
    <w:p>
      <w:pPr>
        <w:ind w:left="0" w:right="0" w:firstLine="360"/>
        <w:jc w:val="both"/>
      </w:pPr>
      <w:r>
        <w:rPr/>
        <w:t xml:space="preserve">(i) Vehicles as defined in RCW 46.04.670, other than farm tractors as defined in RCW 46.04.180, farm vehicles, and other farm implements. For purposes of this subsection (4)(e)(i),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ind w:left="0" w:right="0" w:firstLine="360"/>
        <w:jc w:val="both"/>
      </w:pPr>
      <w:r>
        <w:rPr/>
        <w:t xml:space="preserve">(ii) Aircraft;</w:t>
      </w:r>
    </w:p>
    <w:p>
      <w:pPr>
        <w:ind w:left="0" w:right="0" w:firstLine="360"/>
        <w:jc w:val="both"/>
      </w:pPr>
      <w:r>
        <w:rPr/>
        <w:t xml:space="preserve">(iii) Hand tools and hand</w:t>
      </w:r>
      <w:r>
        <w:rPr/>
        <w:noBreakHyphen/>
      </w:r>
      <w:r>
        <w:rPr/>
        <w:t xml:space="preserve">powered tools; and</w:t>
      </w:r>
    </w:p>
    <w:p>
      <w:pPr>
        <w:ind w:left="0" w:right="0" w:firstLine="360"/>
        <w:jc w:val="both"/>
      </w:pPr>
      <w:r>
        <w:rPr/>
        <w:t xml:space="preserve">(iv) Property with a useful life of less than one year.</w:t>
      </w:r>
    </w:p>
    <w:p>
      <w:pPr>
        <w:ind w:left="0" w:right="0" w:firstLine="360"/>
        <w:jc w:val="both"/>
      </w:pPr>
      <w:r>
        <w:rPr/>
        <w:t xml:space="preserve">(f)(i) "Replacement parts" means those parts that replace an existing part, or which are essential to maintain the working condition, of a piece of qualifying farm machinery or equipment.</w:t>
      </w:r>
    </w:p>
    <w:p>
      <w:pPr>
        <w:ind w:left="0" w:right="0" w:firstLine="360"/>
        <w:jc w:val="both"/>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(1)(c) of this section.</w:t>
      </w:r>
    </w:p>
    <w:p>
      <w:pPr>
        <w:ind w:left="0" w:right="0" w:firstLine="360"/>
        <w:jc w:val="both"/>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82</w:t>
      </w:r>
      <w:r>
        <w:rPr/>
        <w:t xml:space="preserve">.</w:t>
      </w:r>
      <w:r>
        <w:t xml:space="preserve">04</w:t>
      </w:r>
      <w:r>
        <w:rPr/>
        <w:t xml:space="preserve">.</w:t>
      </w:r>
      <w:r>
        <w:t xml:space="preserve">629</w:t>
      </w:r>
      <w:r>
        <w:rPr/>
        <w:t xml:space="preserve"> (Exemptions</w:t>
      </w:r>
      <w:r>
        <w:rPr>
          <w:rFonts w:ascii="Times New Roman" w:hAnsi="Times New Roman"/>
        </w:rPr>
        <w:t xml:space="preserve">—</w:t>
      </w:r>
      <w:r>
        <w:rPr/>
        <w:t xml:space="preserve">Honey bee products) and 2013 2nd sp.s. c 13 s 306 &amp; 2008 c 314 s 2;</w:t>
      </w:r>
    </w:p>
    <w:p>
      <w:pPr>
        <w:ind w:left="0" w:right="0" w:firstLine="360"/>
        <w:jc w:val="both"/>
      </w:pPr>
      <w:r>
        <w:rPr/>
        <w:t xml:space="preserve">(2) RCW </w:t>
      </w:r>
      <w:r>
        <w:t xml:space="preserve">82</w:t>
      </w:r>
      <w:r>
        <w:rPr/>
        <w:t xml:space="preserve">.</w:t>
      </w:r>
      <w:r>
        <w:t xml:space="preserve">04</w:t>
      </w:r>
      <w:r>
        <w:rPr/>
        <w:t xml:space="preserve">.</w:t>
      </w:r>
      <w:r>
        <w:t xml:space="preserve">630</w:t>
      </w:r>
      <w:r>
        <w:rPr/>
        <w:t xml:space="preserve"> (Exemptions</w:t>
      </w:r>
      <w:r>
        <w:rPr>
          <w:rFonts w:ascii="Times New Roman" w:hAnsi="Times New Roman"/>
        </w:rPr>
        <w:t xml:space="preserve">—</w:t>
      </w:r>
      <w:r>
        <w:rPr/>
        <w:t xml:space="preserve">Bee pollination services) and 2013 2nd sp.s. c 13 s 307 &amp; 2008 c 314 s 3;</w:t>
      </w:r>
    </w:p>
    <w:p>
      <w:pPr>
        <w:ind w:left="0" w:right="0" w:firstLine="360"/>
        <w:jc w:val="both"/>
      </w:pPr>
      <w:r>
        <w:rPr/>
        <w:t xml:space="preserve">(3) RCW </w:t>
      </w:r>
      <w:r>
        <w:t xml:space="preserve">82</w:t>
      </w:r>
      <w:r>
        <w:rPr/>
        <w:t xml:space="preserve">.</w:t>
      </w:r>
      <w:r>
        <w:t xml:space="preserve">08</w:t>
      </w:r>
      <w:r>
        <w:rPr/>
        <w:t xml:space="preserve">.</w:t>
      </w:r>
      <w:r>
        <w:t xml:space="preserve">0204</w:t>
      </w:r>
      <w:r>
        <w:rPr/>
        <w:t xml:space="preserve"> (Exemptions</w:t>
      </w:r>
      <w:r>
        <w:rPr>
          <w:rFonts w:ascii="Times New Roman" w:hAnsi="Times New Roman"/>
        </w:rPr>
        <w:t xml:space="preserve">—</w:t>
      </w:r>
      <w:r>
        <w:rPr/>
        <w:t xml:space="preserve">Honey bees) and 2013 2nd sp.s. c 13 s 308 &amp; 2008 c 314 s 4;</w:t>
      </w:r>
    </w:p>
    <w:p>
      <w:pPr>
        <w:ind w:left="0" w:right="0" w:firstLine="360"/>
        <w:jc w:val="both"/>
      </w:pPr>
      <w:r>
        <w:rPr/>
        <w:t xml:space="preserve">(4) RCW </w:t>
      </w:r>
      <w:r>
        <w:t xml:space="preserve">82</w:t>
      </w:r>
      <w:r>
        <w:rPr/>
        <w:t xml:space="preserve">.</w:t>
      </w:r>
      <w:r>
        <w:t xml:space="preserve">12</w:t>
      </w:r>
      <w:r>
        <w:rPr/>
        <w:t xml:space="preserve">.</w:t>
      </w:r>
      <w:r>
        <w:t xml:space="preserve">0204</w:t>
      </w:r>
      <w:r>
        <w:rPr/>
        <w:t xml:space="preserve"> (Exemptions</w:t>
      </w:r>
      <w:r>
        <w:rPr>
          <w:rFonts w:ascii="Times New Roman" w:hAnsi="Times New Roman"/>
        </w:rPr>
        <w:t xml:space="preserve">—</w:t>
      </w:r>
      <w:r>
        <w:rPr/>
        <w:t xml:space="preserve">Honey bees) and 2013 2nd sp.s. c 13 s 309 &amp; 2008 c 314 s 5;</w:t>
      </w:r>
    </w:p>
    <w:p>
      <w:pPr>
        <w:ind w:left="0" w:right="0" w:firstLine="360"/>
        <w:jc w:val="both"/>
      </w:pPr>
      <w:r>
        <w:rPr/>
        <w:t xml:space="preserve">(5) RCW </w:t>
      </w:r>
      <w:r>
        <w:t xml:space="preserve">82</w:t>
      </w:r>
      <w:r>
        <w:rPr/>
        <w:t xml:space="preserve">.</w:t>
      </w:r>
      <w:r>
        <w:t xml:space="preserve">08</w:t>
      </w:r>
      <w:r>
        <w:rPr/>
        <w:t xml:space="preserve">.</w:t>
      </w:r>
      <w:r>
        <w:t xml:space="preserve">200</w:t>
      </w:r>
      <w:r>
        <w:rPr/>
        <w:t xml:space="preserve"> (Exemptions</w:t>
      </w:r>
      <w:r>
        <w:rPr>
          <w:rFonts w:ascii="Times New Roman" w:hAnsi="Times New Roman"/>
        </w:rPr>
        <w:t xml:space="preserve">—</w:t>
      </w:r>
      <w:r>
        <w:rPr/>
        <w:t xml:space="preserve">Honey beekeepers) and 2013 2nd sp.s. c 13 s 302;</w:t>
      </w:r>
    </w:p>
    <w:p>
      <w:pPr>
        <w:ind w:left="0" w:right="0" w:firstLine="360"/>
        <w:jc w:val="both"/>
      </w:pPr>
      <w:r>
        <w:rPr/>
        <w:t xml:space="preserve">(6) RCW </w:t>
      </w:r>
      <w:r>
        <w:t xml:space="preserve">82</w:t>
      </w:r>
      <w:r>
        <w:rPr/>
        <w:t xml:space="preserve">.</w:t>
      </w:r>
      <w:r>
        <w:t xml:space="preserve">12</w:t>
      </w:r>
      <w:r>
        <w:rPr/>
        <w:t xml:space="preserve">.</w:t>
      </w:r>
      <w:r>
        <w:t xml:space="preserve">200</w:t>
      </w:r>
      <w:r>
        <w:rPr/>
        <w:t xml:space="preserve"> (Exemptions</w:t>
      </w:r>
      <w:r>
        <w:rPr>
          <w:rFonts w:ascii="Times New Roman" w:hAnsi="Times New Roman"/>
        </w:rPr>
        <w:t xml:space="preserve">—</w:t>
      </w:r>
      <w:r>
        <w:rPr/>
        <w:t xml:space="preserve">Honey beekeepers) and 2013 2nd sp.s. c 13 s 303; and</w:t>
      </w:r>
    </w:p>
    <w:p>
      <w:pPr>
        <w:ind w:left="0" w:right="0" w:firstLine="360"/>
        <w:jc w:val="both"/>
      </w:pPr>
      <w:r>
        <w:rPr/>
        <w:t xml:space="preserve">(7) RCW </w:t>
      </w:r>
      <w:r>
        <w:t xml:space="preserve">43</w:t>
      </w:r>
      <w:r>
        <w:rPr/>
        <w:t xml:space="preserve">.</w:t>
      </w:r>
      <w:r>
        <w:t xml:space="preserve">136</w:t>
      </w:r>
      <w:r>
        <w:rPr/>
        <w:t xml:space="preserve">.</w:t>
      </w:r>
      <w:r>
        <w:t xml:space="preserve">047</w:t>
      </w:r>
      <w:r>
        <w:rPr/>
        <w:t xml:space="preserve"> (Beekeeper evaluation) and 2013 2nd sp.s. c 13 s 304.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Part XI of this act are exempt from the provision in RCW 82.32.805 and 82.32.808.</w:t>
      </w:r>
    </w:p>
    <w:p>
      <w:pPr>
        <w:ind w:left="0" w:right="0" w:firstLine="360"/>
        <w:jc w:val="center"/>
      </w:pPr>
      <w:r>
        <w:rPr>
          <w:b/>
        </w:rPr>
        <w:t xml:space="preserve">PART XII</w:t>
      </w:r>
    </w:p>
    <w:p>
      <w:pPr>
        <w:ind w:left="0" w:right="0" w:firstLine="360"/>
        <w:jc w:val="center"/>
      </w:pPr>
      <w:r>
        <w:rPr>
          <w:b/>
        </w:rPr>
        <w:t xml:space="preserve">[NOT USED]</w:t>
      </w:r>
    </w:p>
    <w:p>
      <w:pPr>
        <w:ind w:left="0" w:right="0" w:firstLine="360"/>
        <w:jc w:val="center"/>
      </w:pPr>
      <w:r>
        <w:rPr>
          <w:b/>
        </w:rPr>
        <w:t xml:space="preserve">PART XIII</w:t>
      </w:r>
    </w:p>
    <w:p>
      <w:pPr>
        <w:ind w:left="0" w:right="0" w:firstLine="360"/>
        <w:jc w:val="center"/>
      </w:pPr>
      <w:r>
        <w:rPr>
          <w:b/>
        </w:rPr>
        <w:t xml:space="preserve">[NOT USED]</w:t>
      </w:r>
    </w:p>
    <w:p>
      <w:pPr>
        <w:ind w:left="0" w:right="0" w:firstLine="360"/>
        <w:jc w:val="center"/>
      </w:pPr>
      <w:r>
        <w:rPr>
          <w:b/>
        </w:rPr>
        <w:t xml:space="preserve">PART XIV</w:t>
      </w:r>
    </w:p>
    <w:p>
      <w:pPr>
        <w:ind w:left="0" w:right="0" w:firstLine="360"/>
        <w:jc w:val="center"/>
      </w:pPr>
      <w:r>
        <w:rPr>
          <w:b/>
        </w:rPr>
        <w:t xml:space="preserve">[NOT USED]</w:t>
      </w:r>
    </w:p>
    <w:p>
      <w:pPr>
        <w:ind w:left="0" w:right="0" w:firstLine="360"/>
        <w:jc w:val="center"/>
      </w:pPr>
      <w:r>
        <w:rPr>
          <w:b/>
        </w:rPr>
        <w:t xml:space="preserve">PART XV</w:t>
      </w:r>
    </w:p>
    <w:p>
      <w:pPr>
        <w:ind w:left="0" w:right="0" w:firstLine="360"/>
        <w:jc w:val="center"/>
      </w:pPr>
      <w:r>
        <w:rPr>
          <w:b/>
        </w:rPr>
        <w:t xml:space="preserve">[NOT USED]</w:t>
      </w:r>
    </w:p>
    <w:p>
      <w:pPr>
        <w:ind w:left="0" w:right="0" w:firstLine="360"/>
        <w:jc w:val="center"/>
      </w:pPr>
      <w:r>
        <w:rPr>
          <w:b/>
        </w:rPr>
        <w:t xml:space="preserve">PART XVI</w:t>
      </w:r>
    </w:p>
    <w:p>
      <w:pPr>
        <w:ind w:left="0" w:right="0" w:firstLine="360"/>
        <w:jc w:val="center"/>
      </w:pPr>
      <w:r>
        <w:rPr>
          <w:b/>
        </w:rPr>
        <w:t xml:space="preserve">[NOT USED]</w:t>
      </w:r>
    </w:p>
    <w:p>
      <w:pPr>
        <w:ind w:left="0" w:right="0" w:firstLine="360"/>
        <w:jc w:val="center"/>
      </w:pPr>
      <w:r>
        <w:rPr>
          <w:b/>
        </w:rPr>
        <w:t xml:space="preserve">PART XVII</w:t>
      </w:r>
    </w:p>
    <w:p>
      <w:pPr>
        <w:ind w:left="0" w:right="0" w:firstLine="360"/>
        <w:jc w:val="center"/>
      </w:pPr>
      <w:r>
        <w:rPr>
          <w:b/>
        </w:rPr>
        <w:t xml:space="preserve">[NOT USED]</w:t>
      </w:r>
    </w:p>
    <w:p>
      <w:pPr>
        <w:ind w:left="0" w:right="0" w:firstLine="360"/>
        <w:jc w:val="center"/>
      </w:pPr>
      <w:r>
        <w:rPr>
          <w:b/>
        </w:rPr>
        <w:t xml:space="preserve">PART XVIII</w:t>
      </w:r>
    </w:p>
    <w:p>
      <w:pPr>
        <w:ind w:left="0" w:right="0" w:firstLine="360"/>
        <w:jc w:val="center"/>
      </w:pPr>
      <w:r>
        <w:rPr>
          <w:b/>
        </w:rPr>
        <w:t xml:space="preserve">[NOT USED]</w:t>
      </w:r>
    </w:p>
    <w:p>
      <w:pPr>
        <w:ind w:left="0" w:right="0" w:firstLine="360"/>
        <w:jc w:val="center"/>
      </w:pPr>
      <w:r>
        <w:rPr>
          <w:b/>
        </w:rPr>
        <w:t xml:space="preserve">PART XIX</w:t>
      </w:r>
    </w:p>
    <w:p>
      <w:pPr>
        <w:ind w:left="0" w:right="0" w:firstLine="360"/>
        <w:jc w:val="center"/>
      </w:pPr>
      <w:r>
        <w:rPr>
          <w:b/>
        </w:rPr>
        <w:t xml:space="preserve">Concerning a Hazardous Substance Tax Exemption for Certain Hazardous Substances that Are Used as Agricultural Crop Protection Products and Warehoused but not Otherwise Used, Manufactured, Packaged, or Sold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ind w:left="0" w:right="0" w:firstLine="360"/>
        <w:jc w:val="both"/>
      </w:pPr>
      <w:r>
        <w:rPr/>
        <w:t xml:space="preserve">(1) The legislature categorizes the tax preference in section 1902 of this act as one intended to improve industry competitiveness, as indicated in RCW 82.32.808(2)(b).</w:t>
      </w:r>
    </w:p>
    <w:p>
      <w:pPr>
        <w:ind w:left="0" w:right="0" w:firstLine="360"/>
        <w:jc w:val="both"/>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ind w:left="0" w:right="0" w:firstLine="360"/>
        <w:jc w:val="both"/>
      </w:pPr>
      <w:r>
        <w:rPr/>
        <w:t xml:space="preserve">(3) If a review finds an average increase in revenue of the hazardous substance tax,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ind w:left="0" w:right="0" w:firstLine="360"/>
        <w:jc w:val="both"/>
      </w:pPr>
      <w:r>
        <w:rPr/>
        <w:t xml:space="preserve">The following are exempt from the tax imposed in this chapter:</w:t>
      </w:r>
    </w:p>
    <w:p>
      <w:pPr>
        <w:ind w:left="0" w:right="0" w:firstLine="360"/>
        <w:jc w:val="both"/>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ind w:left="0" w:right="0" w:firstLine="360"/>
        <w:jc w:val="both"/>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ind w:left="0" w:right="0" w:firstLine="360"/>
        <w:jc w:val="both"/>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ind w:left="0" w:right="0" w:firstLine="360"/>
        <w:jc w:val="both"/>
      </w:pPr>
      <w:r>
        <w:rPr/>
        <w:t xml:space="preserve">(4) Any possession of alumina or natural gas.</w:t>
      </w:r>
    </w:p>
    <w:p>
      <w:pPr>
        <w:ind w:left="0" w:right="0" w:firstLine="360"/>
        <w:jc w:val="both"/>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ind w:left="0" w:right="0" w:firstLine="360"/>
        <w:jc w:val="both"/>
      </w:pPr>
      <w:r>
        <w:rPr>
          <w:u w:val="single"/>
        </w:rPr>
        <w:t xml:space="preserve">(b) The definitions in this subsection apply throughout this section unless the context clearly requires otherwise.</w:t>
      </w:r>
    </w:p>
    <w:p>
      <w:pPr>
        <w:ind w:left="0" w:right="0" w:firstLine="360"/>
        <w:jc w:val="both"/>
      </w:pPr>
      <w:r>
        <w:rPr>
          <w:u w:val="single"/>
        </w:rPr>
        <w:t xml:space="preserve">(i) "Agricultural crop protection product" means a chemical regulated under the federal insecticide, fungicide, and rodenticide act, 7 U.S.C. Sec. 136 as amended as of the effective date of this section, when used to prevent, destroy, repel, mitigate, or control predators, diseases, weeds, or other pests.</w:t>
      </w:r>
    </w:p>
    <w:p>
      <w:pPr>
        <w:ind w:left="0" w:right="0" w:firstLine="360"/>
        <w:jc w:val="both"/>
      </w:pPr>
      <w:r>
        <w:rPr>
          <w:u w:val="single"/>
        </w:rPr>
        <w:t xml:space="preserve">(ii) "Certified applicator" has the same meaning as provided in RCW 17.21.020.</w:t>
      </w:r>
    </w:p>
    <w:p>
      <w:pPr>
        <w:ind w:left="0" w:right="0" w:firstLine="360"/>
        <w:jc w:val="both"/>
      </w:pPr>
      <w:r>
        <w:rPr>
          <w:u w:val="single"/>
        </w:rPr>
        <w:t xml:space="preserve">(iii) "Farmer" has the same meaning as in RCW 82.04.213.</w:t>
      </w:r>
    </w:p>
    <w:p>
      <w:pPr>
        <w:ind w:left="0" w:right="0" w:firstLine="360"/>
        <w:jc w:val="both"/>
      </w:pPr>
      <w:r>
        <w:rPr>
          <w:u w:val="single"/>
        </w:rPr>
        <w:t xml:space="preserve">(iv) "Manufacturing" includes mixing or combining agricultural crop protection products with other chemicals or other agricultural crop protection products.</w:t>
      </w:r>
    </w:p>
    <w:p>
      <w:pPr>
        <w:ind w:left="0" w:right="0" w:firstLine="360"/>
        <w:jc w:val="both"/>
      </w:pPr>
      <w:r>
        <w:rPr>
          <w:u w:val="single"/>
        </w:rPr>
        <w:t xml:space="preserve">(v) "Package for sale" includes transferring agricultural crop protection products from one container to another, including the transfer of fumigants and other liquid or gaseous chemicals from one tank to another.</w:t>
      </w:r>
    </w:p>
    <w:p>
      <w:pPr>
        <w:ind w:left="0" w:right="0" w:firstLine="360"/>
        <w:jc w:val="both"/>
      </w:pPr>
      <w:r>
        <w:rPr>
          <w:u w:val="single"/>
        </w:rPr>
        <w:t xml:space="preserve">(vi) "Use" has the same meaning as in RCW 82.12.010.</w:t>
      </w:r>
    </w:p>
    <w:p>
      <w:pPr>
        <w:ind w:left="0" w:right="0" w:firstLine="360"/>
        <w:jc w:val="both"/>
      </w:pPr>
      <w:r>
        <w:rPr>
          <w:u w:val="single"/>
        </w:rPr>
        <w:t xml:space="preserve">(6)</w:t>
      </w:r>
      <w:r>
        <w:rPr/>
        <w:t xml:space="preserve"> Persons or activities which the state is prohibited from taxing under the United States Constitution.</w:t>
      </w:r>
    </w:p>
    <w:p>
      <w:pPr>
        <w:ind w:left="0" w:right="0" w:firstLine="360"/>
        <w:jc w:val="both"/>
      </w:pPr>
      <w:r>
        <w:t>((</w:t>
      </w:r>
      <w:r>
        <w:rPr>
          <w:strike/>
        </w:rPr>
        <w:t xml:space="preserve">(6) Any persons possessing a hazardous substance where such possession first occurred before March 1, 1989.</w:t>
      </w:r>
      <w:r>
        <w:t>))</w:t>
      </w:r>
    </w:p>
    <w:p>
      <w:pPr>
        <w:ind w:left="0" w:right="0" w:firstLine="360"/>
        <w:jc w:val="center"/>
      </w:pPr>
      <w:r>
        <w:rPr>
          <w:b/>
        </w:rPr>
        <w:t xml:space="preserve">PART XX</w:t>
      </w:r>
    </w:p>
    <w:p>
      <w:pPr>
        <w:ind w:left="0" w:right="0" w:firstLine="360"/>
        <w:jc w:val="center"/>
      </w:pPr>
      <w:r>
        <w:rPr>
          <w:b/>
        </w:rPr>
        <w:t xml:space="preserve">Concerning the Taxation of Certain Rented Property Owned by Nonprofit Fair Associations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(1) This section is the tax preference performance statement for the tax preference contained in section 2002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intended to accomplish a general purpose not identified in RCW 82.32.808(2) (a) through (e).</w:t>
      </w:r>
    </w:p>
    <w:p>
      <w:pPr>
        <w:ind w:left="0" w:right="0" w:firstLine="360"/>
        <w:jc w:val="both"/>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Part XX to be permanent, they are exempt from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ind w:left="0" w:right="0" w:firstLine="360"/>
        <w:jc w:val="both"/>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w:t>
      </w:r>
      <w:r>
        <w:t>((</w:t>
      </w:r>
      <w:r>
        <w:rPr>
          <w:strike/>
        </w:rPr>
        <w:t xml:space="preserve">shall</w:t>
      </w:r>
      <w:r>
        <w:t>))</w:t>
      </w:r>
      <w:r>
        <w:rPr/>
        <w:t xml:space="preserve"> </w:t>
      </w:r>
      <w:r>
        <w:rPr>
          <w:u w:val="single"/>
        </w:rPr>
        <w:t xml:space="preserve">do</w:t>
      </w:r>
      <w:r>
        <w:rPr/>
        <w:t xml:space="preserve"> not nullify the exemption if the concession charges are subject to agreement and the rental income, if any, is reasonable and is devoted solely to the operation and maintenance of the property.</w:t>
      </w:r>
    </w:p>
    <w:p>
      <w:pPr>
        <w:ind w:left="0" w:right="0" w:firstLine="360"/>
        <w:jc w:val="both"/>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ind w:left="0" w:right="0" w:firstLine="360"/>
        <w:jc w:val="both"/>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use of exempt property for rental purposes does not negate the exemption under this subsection. However, any rental exceeding fifty consecutive days during any calendar year is subject to leasehold excise tax under chapter 82.29A RCW.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ind w:left="0" w:right="0" w:firstLine="360"/>
        <w:jc w:val="both"/>
      </w:pPr>
      <w:r>
        <w:rPr/>
        <w:t xml:space="preserve">(3) A nonprofit fair association with real and personal property having an assessed value of more than fifteen million dollars is not eligible for the exemptions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t xml:space="preserve">(b) The term "leasehold interest" does not include:</w:t>
      </w:r>
    </w:p>
    <w:p>
      <w:pPr>
        <w:ind w:left="0" w:right="0" w:firstLine="360"/>
        <w:jc w:val="both"/>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ind w:left="0" w:right="0" w:firstLine="360"/>
        <w:jc w:val="both"/>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t>((</w:t>
      </w:r>
      <w:r>
        <w:rPr>
          <w:strike/>
        </w:rPr>
        <w:t xml:space="preserve">(c) "Publicly owned real or personal property" includes real or personal property owned by a federally recognized Indian tribe in the state and exempt from tax under RCW 84.36.010.</w:t>
      </w:r>
      <w:r>
        <w:t>))</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u w:val="single"/>
        </w:rPr>
        <w:t xml:space="preserve">(b)</w:t>
      </w:r>
      <w:r>
        <w:rPr/>
        <w:t xml:space="preserve"> The term "leasehold interest" does not include</w:t>
      </w:r>
      <w:r>
        <w:rPr>
          <w:u w:val="single"/>
        </w:rPr>
        <w:t xml:space="preserve">:</w:t>
      </w:r>
    </w:p>
    <w:p>
      <w:pPr>
        <w:ind w:left="0" w:right="0" w:firstLine="360"/>
        <w:jc w:val="both"/>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ind w:left="0" w:right="0" w:firstLine="360"/>
        <w:jc w:val="both"/>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ind w:left="0" w:right="0" w:firstLine="360"/>
        <w:jc w:val="both"/>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ind w:left="0" w:right="0" w:firstLine="360"/>
        <w:jc w:val="both"/>
      </w:pPr>
      <w:r>
        <w:t>((</w:t>
      </w:r>
      <w:r>
        <w:rPr>
          <w:strike/>
        </w:rPr>
        <w:t xml:space="preserve">(b) For the purposes of this subsection, "community center" has the same meaning as provided in RCW 84.36.010.</w:t>
      </w:r>
      <w:r>
        <w:t>))</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ind w:left="0" w:right="0" w:firstLine="360"/>
        <w:jc w:val="both"/>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in publicly owned property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ind w:left="0" w:right="0" w:firstLine="360"/>
        <w:jc w:val="both"/>
      </w:pPr>
      <w:r>
        <w:rPr>
          <w:u w:val="single"/>
        </w:rPr>
        <w:t xml:space="preserve">(2)</w:t>
      </w:r>
      <w:r>
        <w:rPr/>
        <w:t xml:space="preserve"> The department of revenue shall perform the collection of such taxes on behalf of such county or 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2003, 2005, and 2006 of this act apply with respect to taxable rent, as defined in RCW 82.29A.020, payable on or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2002 of this act applies to taxes levied for collection in 2019 and thereafter.</w:t>
      </w:r>
    </w:p>
    <w:p>
      <w:pPr>
        <w:ind w:left="0" w:right="0" w:firstLine="360"/>
        <w:jc w:val="center"/>
      </w:pPr>
      <w:r>
        <w:rPr>
          <w:b/>
        </w:rPr>
        <w:t xml:space="preserve">PART XXI</w:t>
      </w:r>
    </w:p>
    <w:p>
      <w:pPr>
        <w:ind w:left="0" w:right="0" w:firstLine="360"/>
        <w:jc w:val="center"/>
      </w:pPr>
      <w:r>
        <w:rPr>
          <w:b/>
        </w:rPr>
        <w:t xml:space="preserve">Improving the Administration of Unclaimed Property Laws</w:t>
      </w:r>
    </w:p>
    <w:p>
      <w:pPr>
        <w:ind w:left="0" w:right="0" w:firstLine="360"/>
        <w:jc w:val="both"/>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ind w:left="0" w:right="0" w:firstLine="360"/>
        <w:jc w:val="both"/>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ind w:left="0" w:right="0" w:firstLine="360"/>
        <w:jc w:val="both"/>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ind w:left="0" w:right="0" w:firstLine="360"/>
        <w:jc w:val="both"/>
      </w:pPr>
      <w:r>
        <w:rPr/>
        <w:t xml:space="preserve">(3) This chapter does not apply to claims drafts issued by insurance companies representing offers to settle claims unliquidated in amount or settled by subsequent drafts or other means.</w:t>
      </w:r>
    </w:p>
    <w:p>
      <w:pPr>
        <w:ind w:left="0" w:right="0" w:firstLine="360"/>
        <w:jc w:val="both"/>
      </w:pPr>
      <w:r>
        <w:rPr/>
        <w:t xml:space="preserve">(4) This chapter does not apply to property covered by chapter 63.26 RCW.</w:t>
      </w:r>
    </w:p>
    <w:p>
      <w:pPr>
        <w:ind w:left="0" w:right="0" w:firstLine="360"/>
        <w:jc w:val="both"/>
      </w:pPr>
      <w:r>
        <w:rPr/>
        <w:t xml:space="preserve">(5) This chapter does not apply to used clothing, umbrellas, bags, luggage, or other used personal effects if such property is disposed of by the holder as follows:</w:t>
      </w:r>
    </w:p>
    <w:p>
      <w:pPr>
        <w:ind w:left="0" w:right="0" w:firstLine="360"/>
        <w:jc w:val="both"/>
      </w:pPr>
      <w:r>
        <w:rPr/>
        <w:t xml:space="preserve">(a) In the case of personal effects of negligible value, the property is destroyed; or</w:t>
      </w:r>
    </w:p>
    <w:p>
      <w:pPr>
        <w:ind w:left="0" w:right="0" w:firstLine="360"/>
        <w:jc w:val="both"/>
      </w:pPr>
      <w:r>
        <w:rPr/>
        <w:t xml:space="preserve">(b) The property is donated to a bona fide charity.</w:t>
      </w:r>
    </w:p>
    <w:p>
      <w:pPr>
        <w:ind w:left="0" w:right="0" w:firstLine="360"/>
        <w:jc w:val="both"/>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t xml:space="preserve"> </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ind w:left="0" w:right="0" w:firstLine="360"/>
        <w:jc w:val="both"/>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ind w:left="0" w:right="0" w:firstLine="360"/>
        <w:jc w:val="both"/>
      </w:pPr>
      <w:r>
        <w:rPr/>
        <w:t xml:space="preserve">(8)(a) This chapter does not apply to a premium paid by an agricultural fair by check.</w:t>
      </w:r>
    </w:p>
    <w:p>
      <w:pPr>
        <w:ind w:left="0" w:right="0" w:firstLine="360"/>
        <w:jc w:val="both"/>
      </w:pPr>
      <w:r>
        <w:rPr/>
        <w:t xml:space="preserve">(b) For the purposes of this subsection the following definitions apply:</w:t>
      </w:r>
    </w:p>
    <w:p>
      <w:pPr>
        <w:ind w:left="0" w:right="0" w:firstLine="360"/>
        <w:jc w:val="both"/>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ind w:left="0" w:right="0" w:firstLine="360"/>
        <w:jc w:val="both"/>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ind w:left="0" w:right="0" w:firstLine="360"/>
        <w:jc w:val="both"/>
      </w:pPr>
      <w:r>
        <w:rPr/>
        <w:t xml:space="preserve">(1) A gift certificate or a credit memo issued in the ordinary course of an issuer's business which remains unclaimed by the owner for more than three years after becoming payable or distributable is presumed abandoned.</w:t>
      </w:r>
    </w:p>
    <w:p>
      <w:pPr>
        <w:ind w:left="0" w:right="0" w:firstLine="360"/>
        <w:jc w:val="both"/>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ind w:left="0" w:right="0" w:firstLine="360"/>
        <w:jc w:val="both"/>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ind w:left="0" w:right="0" w:firstLine="360"/>
        <w:jc w:val="both"/>
      </w:pPr>
      <w:r>
        <w:rPr/>
        <w:t xml:space="preserve">(1) A person holding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report to the department concerning the property as provided in this section.</w:t>
      </w:r>
    </w:p>
    <w:p>
      <w:pPr>
        <w:ind w:left="0" w:right="0" w:firstLine="360"/>
        <w:jc w:val="both"/>
      </w:pPr>
      <w:r>
        <w:rPr/>
        <w:t xml:space="preserve">(2) The report must be verified and must include:</w:t>
      </w:r>
    </w:p>
    <w:p>
      <w:pPr>
        <w:ind w:left="0" w:right="0" w:firstLine="360"/>
        <w:jc w:val="both"/>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ind w:left="0" w:right="0" w:firstLine="360"/>
        <w:jc w:val="both"/>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ind w:left="0" w:right="0" w:firstLine="360"/>
        <w:jc w:val="both"/>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ind w:left="0" w:right="0" w:firstLine="360"/>
        <w:jc w:val="both"/>
      </w:pPr>
      <w:r>
        <w:rPr/>
        <w:t xml:space="preserve">(d) The nature and identifying number, if any, or description of the property and the amount appearing from the records to be due, but items with a value of fifty dollars or less each may be reported in the aggregate;</w:t>
      </w:r>
    </w:p>
    <w:p>
      <w:pPr>
        <w:ind w:left="0" w:right="0" w:firstLine="360"/>
        <w:jc w:val="both"/>
      </w:pPr>
      <w:r>
        <w:rPr/>
        <w:t xml:space="preserve">(e) The date the property became payable, demandable, or returnable, and the date of the last transaction with the apparent owner with respect to the property; and</w:t>
      </w:r>
    </w:p>
    <w:p>
      <w:pPr>
        <w:ind w:left="0" w:right="0" w:firstLine="360"/>
        <w:jc w:val="both"/>
      </w:pPr>
      <w:r>
        <w:rPr/>
        <w:t xml:space="preserve">(f) Other information the department prescribes by rule as necessary for the administration of this chapter.</w:t>
      </w:r>
    </w:p>
    <w:p>
      <w:pPr>
        <w:ind w:left="0" w:right="0" w:firstLine="360"/>
        <w:jc w:val="both"/>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ind w:left="0" w:right="0" w:firstLine="360"/>
        <w:jc w:val="both"/>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ind w:left="0" w:right="0" w:firstLine="360"/>
        <w:jc w:val="both"/>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electronically filing the report due under this section; or</w:t>
      </w:r>
    </w:p>
    <w:p>
      <w:pPr>
        <w:ind w:left="0" w:right="0" w:firstLine="360"/>
        <w:jc w:val="both"/>
      </w:pPr>
      <w:r>
        <w:rPr>
          <w:u w:val="single"/>
        </w:rPr>
        <w:t xml:space="preserve">(ii) The department determines that relief from the electronic filing requirement under this subsection supports the efficient or effective administration of this chapter.</w:t>
      </w:r>
    </w:p>
    <w:p>
      <w:pPr>
        <w:ind w:left="0" w:right="0" w:firstLine="360"/>
        <w:jc w:val="both"/>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send written notice to the apparent owner at the last known address informing him or her that the holder is in possession of property subject to this chapter if:</w:t>
      </w:r>
    </w:p>
    <w:p>
      <w:pPr>
        <w:ind w:left="0" w:right="0" w:firstLine="360"/>
        <w:jc w:val="both"/>
      </w:pPr>
      <w:r>
        <w:rPr/>
        <w:t xml:space="preserve">(a) The holder has in its records an address for the apparent owner which the holder's records do not disclose to be inaccurate;</w:t>
      </w:r>
    </w:p>
    <w:p>
      <w:pPr>
        <w:ind w:left="0" w:right="0" w:firstLine="360"/>
        <w:jc w:val="both"/>
      </w:pPr>
      <w:r>
        <w:rPr/>
        <w:t xml:space="preserve">(b) The claim of the apparent owner is not barred by the statute of limitations; and</w:t>
      </w:r>
    </w:p>
    <w:p>
      <w:pPr>
        <w:ind w:left="0" w:right="0" w:firstLine="360"/>
        <w:jc w:val="both"/>
      </w:pPr>
      <w:r>
        <w:rPr/>
        <w:t xml:space="preserve">(c) The property has a value of more than seventy-five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ind w:left="0" w:right="0" w:firstLine="360"/>
        <w:jc w:val="both"/>
      </w:pPr>
      <w:r>
        <w:rPr/>
        <w:t xml:space="preserve">(1) The department </w:t>
      </w:r>
      <w:r>
        <w:t>((</w:t>
      </w:r>
      <w:r>
        <w:rPr>
          <w:strike/>
        </w:rPr>
        <w:t xml:space="preserve">shall</w:t>
      </w:r>
      <w:r>
        <w:t>))</w:t>
      </w:r>
      <w:r>
        <w:rPr/>
        <w:t xml:space="preserve"> </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ind w:left="0" w:right="0" w:firstLine="360"/>
        <w:jc w:val="both"/>
      </w:pPr>
      <w:r>
        <w:rPr/>
        <w:t xml:space="preserve">(2) The published notice must be entitled "Notice to Owners of Unclaimed Property" and contain a summary explanation of how owners may obtain information about unclaimed property reported to the department.</w:t>
      </w:r>
    </w:p>
    <w:p>
      <w:pPr>
        <w:ind w:left="0" w:right="0" w:firstLine="360"/>
        <w:jc w:val="both"/>
      </w:pPr>
      <w:r>
        <w:rPr/>
        <w:t xml:space="preserve">(3) Not later than September 1st, immediately following the report required by RCW 63.29.170, the department </w:t>
      </w:r>
      <w:r>
        <w:t>((</w:t>
      </w:r>
      <w:r>
        <w:rPr>
          <w:strike/>
        </w:rPr>
        <w:t xml:space="preserve">shall</w:t>
      </w:r>
      <w:r>
        <w:t>))</w:t>
      </w:r>
      <w:r>
        <w:rPr/>
        <w:t xml:space="preserve"> </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ind w:left="0" w:right="0" w:firstLine="360"/>
        <w:jc w:val="both"/>
      </w:pPr>
      <w:r>
        <w:rPr/>
        <w:t xml:space="preserve">(4) The mailed notice must contain:</w:t>
      </w:r>
    </w:p>
    <w:p>
      <w:pPr>
        <w:ind w:left="0" w:right="0" w:firstLine="360"/>
        <w:jc w:val="both"/>
      </w:pPr>
      <w:r>
        <w:rPr/>
        <w:t xml:space="preserve">(a) A statement that, according to a report filed with the department, property is being held to which the addressee appears entitled; and</w:t>
      </w:r>
    </w:p>
    <w:p>
      <w:pPr>
        <w:ind w:left="0" w:right="0" w:firstLine="360"/>
        <w:jc w:val="both"/>
      </w:pPr>
      <w:r>
        <w:rPr/>
        <w:t xml:space="preserve">(b) The name of the person reporting the property and the type of property described in the report.</w:t>
      </w:r>
    </w:p>
    <w:p>
      <w:pPr>
        <w:ind w:left="0" w:right="0" w:firstLine="360"/>
        <w:jc w:val="both"/>
      </w:pPr>
      <w:r>
        <w:rPr/>
        <w:t xml:space="preserve">(5) This section is not applicable to sums payable on travelers checks, money orders, and other written instruments presumed abandoned under RCW 63.29.040.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ind w:left="0" w:right="0" w:firstLine="360"/>
        <w:jc w:val="both"/>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t xml:space="preserve"> </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remitting payments due under this section electronically; or</w:t>
      </w:r>
    </w:p>
    <w:p>
      <w:pPr>
        <w:ind w:left="0" w:right="0" w:firstLine="360"/>
        <w:jc w:val="both"/>
      </w:pPr>
      <w:r>
        <w:rPr>
          <w:u w:val="single"/>
        </w:rPr>
        <w:t xml:space="preserve">(ii) The department determines that relief from the electronic payment requirement under this subsection supports the efficient or effective administration of this chapter.</w:t>
      </w:r>
    </w:p>
    <w:p>
      <w:pPr>
        <w:ind w:left="0" w:right="0" w:firstLine="360"/>
        <w:jc w:val="both"/>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t xml:space="preserve"> </w:t>
      </w:r>
      <w:r>
        <w:rPr>
          <w:u w:val="single"/>
        </w:rPr>
        <w:t xml:space="preserve">must</w:t>
      </w:r>
      <w:r>
        <w:rPr/>
        <w:t xml:space="preserve"> provide to the department a report of property it is holding pursuant to this section. The report </w:t>
      </w:r>
      <w:r>
        <w:t>((</w:t>
      </w:r>
      <w:r>
        <w:rPr>
          <w:strike/>
        </w:rPr>
        <w:t xml:space="preserve">shall</w:t>
      </w:r>
      <w:r>
        <w:t>))</w:t>
      </w:r>
      <w:r>
        <w:rPr/>
        <w:t xml:space="preserve"> </w:t>
      </w:r>
      <w:r>
        <w:rPr>
          <w:u w:val="single"/>
        </w:rPr>
        <w:t xml:space="preserve">must</w:t>
      </w:r>
      <w:r>
        <w:rPr/>
        <w:t xml:space="preserve"> identify the property and owner in the manner provided in RCW 63.29.170 and the department </w:t>
      </w:r>
      <w:r>
        <w:t>((</w:t>
      </w:r>
      <w:r>
        <w:rPr>
          <w:strike/>
        </w:rPr>
        <w:t xml:space="preserve">shall</w:t>
      </w:r>
      <w:r>
        <w:t>))</w:t>
      </w:r>
      <w:r>
        <w:rPr/>
        <w:t xml:space="preserve"> </w:t>
      </w:r>
      <w:r>
        <w:rPr>
          <w:u w:val="single"/>
        </w:rPr>
        <w:t xml:space="preserve">must</w:t>
      </w:r>
      <w:r>
        <w:rPr/>
        <w:t xml:space="preserve"> publish the information as provided in RCW 63.29.180.</w:t>
      </w:r>
    </w:p>
    <w:p>
      <w:pPr>
        <w:ind w:left="0" w:right="0" w:firstLine="360"/>
        <w:jc w:val="both"/>
      </w:pPr>
      <w:r>
        <w:rPr/>
        <w:t xml:space="preserve">(b)(i) A public transportation authority that holds funds representing value on abandoned fare cards may retain the funds until the owner notifies the authority and establishes ownership as provided in RCW 63.29.135.</w:t>
      </w:r>
    </w:p>
    <w:p>
      <w:pPr>
        <w:ind w:left="0" w:right="0" w:firstLine="360"/>
        <w:jc w:val="both"/>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ind w:left="0" w:right="0" w:firstLine="360"/>
        <w:jc w:val="both"/>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t xml:space="preserve"> </w:t>
      </w:r>
      <w:r>
        <w:rPr>
          <w:u w:val="single"/>
        </w:rPr>
        <w:t xml:space="preserve">must</w:t>
      </w:r>
      <w:r>
        <w:rPr/>
        <w:t xml:space="preserve"> be paid or delivered to the department within six months after the final date for filing the report required by RCW 63.29.170.</w:t>
      </w:r>
    </w:p>
    <w:p>
      <w:pPr>
        <w:ind w:left="0" w:right="0" w:firstLine="360"/>
        <w:jc w:val="both"/>
      </w:pPr>
      <w:r>
        <w:rPr/>
        <w:t xml:space="preserve"> </w:t>
      </w: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t xml:space="preserve"> </w:t>
      </w:r>
      <w:r>
        <w:rPr>
          <w:u w:val="single"/>
        </w:rPr>
        <w:t xml:space="preserve">must</w:t>
      </w:r>
      <w:r>
        <w:rPr/>
        <w:t xml:space="preserve"> file with the department a verified written explanation of the proof of claim or of the error in the presumption of abandonment.</w:t>
      </w:r>
    </w:p>
    <w:p>
      <w:pPr>
        <w:ind w:left="0" w:right="0" w:firstLine="360"/>
        <w:jc w:val="both"/>
      </w:pPr>
      <w:r>
        <w:rPr/>
        <w:t xml:space="preserve">(4) The holder of an interest under RCW 63.29.100 </w:t>
      </w:r>
      <w:r>
        <w:t>((</w:t>
      </w:r>
      <w:r>
        <w:rPr>
          <w:strike/>
        </w:rPr>
        <w:t xml:space="preserve">shall</w:t>
      </w:r>
      <w:r>
        <w:t>))</w:t>
      </w:r>
      <w:r>
        <w:rPr/>
        <w:t xml:space="preserve"> </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ind w:left="0" w:right="0" w:firstLine="360"/>
        <w:jc w:val="both"/>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ind w:left="0" w:right="0" w:firstLine="360"/>
        <w:jc w:val="both"/>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ind w:left="0" w:right="0" w:firstLine="360"/>
        <w:jc w:val="both"/>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2110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ind w:left="0" w:right="0" w:firstLine="360"/>
        <w:jc w:val="both"/>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ind w:left="0" w:right="0" w:firstLine="360"/>
        <w:jc w:val="both"/>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ind w:left="0" w:right="0" w:firstLine="360"/>
        <w:jc w:val="both"/>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ind w:left="0" w:right="0" w:firstLine="360"/>
        <w:jc w:val="both"/>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ind w:left="0" w:right="0" w:firstLine="360"/>
        <w:jc w:val="both"/>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t xml:space="preserve"> </w:t>
      </w:r>
      <w:r>
        <w:rPr>
          <w:u w:val="single"/>
        </w:rPr>
        <w:t xml:space="preserve">for costs may</w:t>
      </w:r>
      <w:r>
        <w:rPr/>
        <w:t xml:space="preserve"> be imposed </w:t>
      </w:r>
      <w:r>
        <w:t>((</w:t>
      </w:r>
      <w:r>
        <w:rPr>
          <w:strike/>
        </w:rPr>
        <w:t xml:space="preserve">where</w:t>
      </w:r>
      <w:r>
        <w:t>))</w:t>
      </w:r>
      <w:r>
        <w:rPr/>
        <w:t xml:space="preserve"> </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ind w:left="0" w:right="0" w:firstLine="360"/>
        <w:jc w:val="both"/>
      </w:pPr>
      <w:r>
        <w:t>((</w:t>
      </w:r>
      <w:r>
        <w:rPr>
          <w:strike/>
        </w:rPr>
        <w:t xml:space="preserve">(5)</w:t>
      </w:r>
      <w:r>
        <w:t>))</w:t>
      </w:r>
      <w:r>
        <w:rPr/>
        <w:t xml:space="preserve"> </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t xml:space="preserve"> </w:t>
      </w:r>
      <w:r>
        <w:rPr>
          <w:u w:val="single"/>
        </w:rPr>
        <w:t xml:space="preserve">assess</w:t>
      </w:r>
      <w:r>
        <w:rPr/>
        <w:t xml:space="preserve"> such amounts as may reasonably be estimated from any available records.</w:t>
      </w:r>
    </w:p>
    <w:p>
      <w:pPr>
        <w:ind w:left="0" w:right="0" w:firstLine="360"/>
        <w:jc w:val="both"/>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ind w:left="0" w:right="0" w:firstLine="360"/>
        <w:jc w:val="both"/>
      </w:pPr>
      <w:r>
        <w:rPr>
          <w:u w:val="single"/>
        </w:rPr>
        <w:t xml:space="preserve">(b) If a timely petition for review of an assessment is filed with the department as provided in section 2110 of this act, only the uncontested amounts and property must be paid or delivered to the department within thirty days of the issuance of the assessment.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ind w:left="0" w:right="0" w:firstLine="360"/>
        <w:jc w:val="both"/>
      </w:pPr>
      <w:r>
        <w:rPr/>
        <w:t xml:space="preserve">(1) A person who fails to pay or deliver property </w:t>
      </w:r>
      <w:r>
        <w:t>((</w:t>
      </w:r>
      <w:r>
        <w:rPr>
          <w:strike/>
        </w:rPr>
        <w:t xml:space="preserve">within the time prescribed by this chapter shall be</w:t>
      </w:r>
      <w:r>
        <w:t>))</w:t>
      </w:r>
      <w:r>
        <w:rPr/>
        <w:t xml:space="preserve"> </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ind w:left="0" w:right="0" w:firstLine="360"/>
        <w:jc w:val="both"/>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ind w:left="0" w:right="0" w:firstLine="360"/>
        <w:jc w:val="both"/>
      </w:pPr>
      <w:r>
        <w:rPr>
          <w:u w:val="single"/>
        </w:rPr>
        <w:t xml:space="preserve">(b) The failure to timely pay or deliver the property within the time prescribed by this chapter was the direct result of written instructions given to the person by the department; or</w:t>
      </w:r>
    </w:p>
    <w:p>
      <w:pPr>
        <w:ind w:left="0" w:right="0" w:firstLine="360"/>
        <w:jc w:val="both"/>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ind w:left="0" w:right="0" w:firstLine="360"/>
        <w:jc w:val="both"/>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ind w:left="0" w:right="0" w:firstLine="360"/>
        <w:jc w:val="both"/>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t xml:space="preserve"> </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ind w:left="0" w:right="0" w:firstLine="360"/>
        <w:jc w:val="both"/>
      </w:pPr>
      <w:r>
        <w:rPr>
          <w:u w:val="single"/>
        </w:rPr>
        <w:t xml:space="preserve">(3) If an examination results in an assessment for amounts unpaid or property not delivered, there is assessed a penalty equal to ten percent of the amount unpaid and the value of any property not delivered.</w:t>
      </w:r>
    </w:p>
    <w:p>
      <w:pPr>
        <w:ind w:left="0" w:right="0" w:firstLine="360"/>
        <w:jc w:val="both"/>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ind w:left="0" w:right="0" w:firstLine="360"/>
        <w:jc w:val="both"/>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ind w:left="0" w:right="0" w:firstLine="360"/>
        <w:jc w:val="both"/>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ind w:left="0" w:right="0" w:firstLine="360"/>
        <w:jc w:val="both"/>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ind w:left="0" w:right="0" w:firstLine="360"/>
        <w:jc w:val="both"/>
      </w:pPr>
      <w:r>
        <w:rPr>
          <w:u w:val="single"/>
        </w:rPr>
        <w:t xml:space="preserve">(8) The penalties imposed in this section are cumulative.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ind w:left="0" w:right="0" w:firstLine="360"/>
        <w:jc w:val="both"/>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ind w:left="0" w:right="0" w:firstLine="360"/>
        <w:jc w:val="both"/>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ind w:left="0" w:right="0" w:firstLine="360"/>
        <w:jc w:val="both"/>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ind w:left="0" w:right="0" w:firstLine="360"/>
        <w:jc w:val="both"/>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provide the holder written notice of the deficiencies of information in the application and grant the holder thirty days from the date of such notice to provide sufficient documentation to substantiate the holder's claim for a refund or return of property. The department may, at its sole discretion, grant a holder up to an additional ninety days to substantiate its claim and specify in a written notice the expiration date of such additional period.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 This subsection (3) may not be interpreted as governing the administration of applications for refund or return of property other than for purposes of the limitations period established in this section.</w:t>
      </w:r>
    </w:p>
    <w:p>
      <w:pPr>
        <w:ind w:left="0" w:right="0" w:firstLine="360"/>
        <w:jc w:val="both"/>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ind w:left="0" w:right="0" w:firstLine="360"/>
        <w:jc w:val="both"/>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ind w:left="0" w:right="0" w:firstLine="360"/>
        <w:jc w:val="both"/>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ind w:left="0" w:right="0" w:firstLine="360"/>
        <w:jc w:val="both"/>
      </w:pPr>
      <w:r>
        <w:rPr/>
        <w:t xml:space="preserve">(2) An appeal under this section must be made within:</w:t>
      </w:r>
    </w:p>
    <w:p>
      <w:pPr>
        <w:ind w:left="0" w:right="0" w:firstLine="360"/>
        <w:jc w:val="both"/>
      </w:pPr>
      <w:r>
        <w:rPr/>
        <w:t xml:space="preserve">(a) The time limitation for a refund provided in section 2109 of this act; or</w:t>
      </w:r>
    </w:p>
    <w:p>
      <w:pPr>
        <w:ind w:left="0" w:right="0" w:firstLine="360"/>
        <w:jc w:val="both"/>
      </w:pPr>
      <w:r>
        <w:rPr/>
        <w:t xml:space="preserve">(b) Thirty days after the department rejects in writing an application for refund or return of property, regardless of any subsequent action by the department to reconsider its initial decision, if:</w:t>
      </w:r>
    </w:p>
    <w:p>
      <w:pPr>
        <w:ind w:left="0" w:right="0" w:firstLine="360"/>
        <w:jc w:val="both"/>
      </w:pPr>
      <w:r>
        <w:rPr/>
        <w:t xml:space="preserve">(i) An application for refund or return of property has been made to the department within the time limitation provided in (a) of this subsection (2) or the limitation provided in RCW 63.29.200(2), as applicable; and</w:t>
      </w:r>
    </w:p>
    <w:p>
      <w:pPr>
        <w:ind w:left="0" w:right="0" w:firstLine="360"/>
        <w:jc w:val="both"/>
      </w:pPr>
      <w:r>
        <w:rPr/>
        <w:t xml:space="preserve">(ii) The time limitation provided under this subsection (2)(b) is later than the time limitation provided in (a) of this subsection (2).</w:t>
      </w:r>
    </w:p>
    <w:p>
      <w:pPr>
        <w:ind w:left="0" w:right="0" w:firstLine="360"/>
        <w:jc w:val="both"/>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ind w:left="0" w:right="0" w:firstLine="360"/>
        <w:jc w:val="both"/>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ind w:left="0" w:right="0" w:firstLine="360"/>
        <w:jc w:val="both"/>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ind w:left="0" w:right="0" w:firstLine="360"/>
        <w:jc w:val="both"/>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ind w:left="0" w:right="0" w:firstLine="360"/>
        <w:jc w:val="both"/>
      </w:pPr>
      <w:r>
        <w:rPr/>
        <w:t xml:space="preserve">(c) Either party may seek appellate review in the same manner as other civil actions are appealed to the appellate courts.</w:t>
      </w:r>
    </w:p>
    <w:p>
      <w:pPr>
        <w:ind w:left="0" w:right="0" w:firstLine="360"/>
        <w:jc w:val="both"/>
      </w:pPr>
      <w:r>
        <w:rPr/>
        <w:t xml:space="preserve">(5) An appeal may be maintained under this section without the need for the plaintiff to first:</w:t>
      </w:r>
    </w:p>
    <w:p>
      <w:pPr>
        <w:ind w:left="0" w:right="0" w:firstLine="360"/>
        <w:jc w:val="both"/>
      </w:pPr>
      <w:r>
        <w:rPr/>
        <w:t xml:space="preserve">(a) Protest against the payment of any amount due or reportable under this chapter or to make any demand to have such amount refunded or returned; or</w:t>
      </w:r>
    </w:p>
    <w:p>
      <w:pPr>
        <w:ind w:left="0" w:right="0" w:firstLine="360"/>
        <w:jc w:val="both"/>
      </w:pPr>
      <w:r>
        <w:rPr/>
        <w:t xml:space="preserve">(b) Petition the department for a refund, return of property, or a review of its action as authorized in section 2110 of this act.</w:t>
      </w:r>
    </w:p>
    <w:p>
      <w:pPr>
        <w:ind w:left="0" w:right="0" w:firstLine="360"/>
        <w:jc w:val="both"/>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ind w:left="0" w:right="0" w:firstLine="360"/>
        <w:jc w:val="both"/>
      </w:pPr>
      <w:r>
        <w:rPr/>
        <w:t xml:space="preserve">(7) No appeal may be maintained under this section with respect to matters reviewed by the department under the provisions of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The department may enter into an agreement in writing with any holder with respect to any duties under this chapter or any property or amounts due under this chapter, including penalties and interest.</w:t>
      </w:r>
    </w:p>
    <w:p>
      <w:pPr>
        <w:ind w:left="0" w:right="0" w:firstLine="360"/>
        <w:jc w:val="both"/>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ind w:left="0" w:right="0" w:firstLine="360"/>
        <w:jc w:val="both"/>
      </w:pPr>
      <w:r>
        <w:rPr/>
        <w:t xml:space="preserve">(a) The agreement may not be reopened as to the matters agreed upon, nor may the agreement be modified, by any officer, employee, or agent of the state, or the holder; and</w:t>
      </w:r>
    </w:p>
    <w:p>
      <w:pPr>
        <w:ind w:left="0" w:right="0" w:firstLine="360"/>
        <w:jc w:val="both"/>
      </w:pPr>
      <w:r>
        <w:rPr/>
        <w:t xml:space="preserve">(b) In any suit, action, or proceeding, such agreement, or any determination, assessment, collection, payment, abatement, or refund, or credit made in accordance with the agreement, may not be annulled, modified, set aside, or disregarded.</w:t>
      </w:r>
    </w:p>
    <w:p>
      <w:pPr>
        <w:ind w:left="0" w:right="0" w:firstLine="360"/>
        <w:jc w:val="both"/>
      </w:pPr>
      <w:r>
        <w:rPr/>
        <w:t xml:space="preserve">(3) No agreement under this section may affect a holder's obligations to an owner or an owner's rights against a holder, except as expressly provided in RCW 63.29.200.</w:t>
      </w:r>
    </w:p>
    <w:p>
      <w:pPr>
        <w:ind w:left="0" w:right="0" w:firstLine="360"/>
        <w:jc w:val="both"/>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2101 of this act applies only with respect to gift certificates issued on or after the effective date of section 2101 of this act.</w:t>
      </w:r>
    </w:p>
    <w:p>
      <w:pPr>
        <w:ind w:left="0" w:right="0" w:firstLine="360"/>
        <w:jc w:val="both"/>
      </w:pPr>
      <w:r>
        <w:rPr/>
        <w:t xml:space="preserve">(2) Section 2102 of this act applies only with respect to gift certificates issued on or after the effective date of section 2102 of this act.</w:t>
      </w:r>
    </w:p>
    <w:p>
      <w:pPr>
        <w:ind w:left="0" w:right="0" w:firstLine="360"/>
        <w:jc w:val="both"/>
      </w:pPr>
      <w:r>
        <w:rPr/>
        <w:t xml:space="preserve">(3) Section 2106 of this act applies only with respect to original assessments issued on or after the effective date of section 2106 of this act.</w:t>
      </w:r>
    </w:p>
    <w:p>
      <w:pPr>
        <w:ind w:left="0" w:right="0" w:firstLine="360"/>
        <w:jc w:val="both"/>
      </w:pPr>
      <w:r>
        <w:rPr/>
        <w:t xml:space="preserve">(4) Section 2108 of this act applies only with respect to reports initially due, or property initially payable or deliverable, or other duties that arise initially on or after the effective date of section 2108 of this act.</w:t>
      </w:r>
    </w:p>
    <w:p>
      <w:pPr>
        <w:ind w:left="0" w:right="0" w:firstLine="360"/>
        <w:jc w:val="both"/>
      </w:pPr>
      <w:r>
        <w:rPr/>
        <w:t xml:space="preserve">(5) Section 2109 of this act applies only with respect to (a) requests for refund or the return of property, where the request is originally received by the department on or after the effective date of section 2109 of this act, and (b) excess payments or property improperly delivered, where such excess payments or improper delivery are discovered by the department on or after the effective date of section 2109 of this act.</w:t>
      </w:r>
    </w:p>
    <w:p>
      <w:pPr>
        <w:ind w:left="0" w:right="0" w:firstLine="360"/>
        <w:jc w:val="center"/>
      </w:pPr>
      <w:r>
        <w:rPr>
          <w:b/>
        </w:rPr>
        <w:t xml:space="preserve">PART XXII</w:t>
      </w:r>
    </w:p>
    <w:p>
      <w:pPr>
        <w:ind w:left="0" w:right="0" w:firstLine="360"/>
        <w:jc w:val="center"/>
      </w:pPr>
      <w:r>
        <w:rPr>
          <w:b/>
        </w:rPr>
        <w:t xml:space="preserve">[NOT USED]</w:t>
      </w:r>
    </w:p>
    <w:p>
      <w:pPr>
        <w:ind w:left="0" w:right="0" w:firstLine="360"/>
        <w:jc w:val="center"/>
      </w:pPr>
      <w:r>
        <w:rPr>
          <w:b/>
        </w:rPr>
        <w:t xml:space="preserve">PART XXIII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ind w:left="0" w:right="0" w:firstLine="360"/>
        <w:jc w:val="both"/>
      </w:pPr>
      <w:r>
        <w:rPr/>
        <w:t xml:space="preserve">(2) Parts II, IV, VI, VIII, and XIX of this act are necessary for the immediate preservation of the public peace, health, or safety, or support of the state government and its existing public institutions, and take effect September 1, 2015.</w:t>
      </w:r>
    </w:p>
    <w:p>
      <w:pPr>
        <w:ind w:left="0" w:right="0" w:firstLine="360"/>
        <w:jc w:val="both"/>
      </w:pPr>
      <w:r>
        <w:rPr/>
        <w:t xml:space="preserve">(3) Part X of this act takes effect October 1, 2016.</w:t>
      </w:r>
    </w:p>
    <w:p>
      <w:pPr>
        <w:ind w:left="0" w:right="0" w:firstLine="360"/>
        <w:jc w:val="both"/>
      </w:pPr>
      <w:r>
        <w:rPr/>
        <w:t xml:space="preserve">(4) Section 1105 of this act takes effect January 1, 2016.</w:t>
      </w:r>
    </w:p>
    <w:p>
      <w:pPr>
        <w:ind w:left="0" w:right="0" w:firstLine="360"/>
        <w:jc w:val="both"/>
      </w:pPr>
      <w:r>
        <w:rPr/>
        <w:t xml:space="preserve">(5) Except for section 2004 of this act, Part XX of this act takes effect January 1, 2019.</w:t>
      </w:r>
    </w:p>
    <w:p>
      <w:pPr>
        <w:ind w:left="0" w:right="0" w:firstLine="360"/>
        <w:jc w:val="both"/>
      </w:pPr>
      <w:r>
        <w:rPr/>
        <w:t xml:space="preserve">(6) Section 2004 of this act takes effect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 of this act takes effect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VIII of this act expires July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1104 of this act expires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2003 of this act expires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2108 of this act takes effect July 1, 2016, unless the department of revenue determines that it is unable to efficiently and effectively implement any of the provisions of section 2108 of this act, in which case section 2108 of this act takes effect July 1, 2017.</w:t>
      </w:r>
    </w:p>
    <w:p>
      <w:pPr>
        <w:ind w:left="0" w:right="0" w:firstLine="360"/>
        <w:jc w:val="both"/>
      </w:pPr>
      <w:r>
        <w:rPr/>
        <w:t xml:space="preserve">(2) The department of revenue must provide written notice of the effective date of section 2108 of this act to the chief clerk of the house of representatives, the secretary of the senate, the office of the code reviser, and others as deemed appropriate by the department, as well as post notice of the effective date on its public web site. The notice must be provided no later than June 1, 2016."</w:t>
      </w:r>
    </w:p>
    <w:p>
      <w:pPr>
        <w:spacing w:before="480" w:after="0" w:line="408" w:lineRule="exact"/>
      </w:pPr>
      <w:r>
        <w:rPr>
          <w:b/>
          <w:u w:val="single"/>
        </w:rPr>
        <w:t xml:space="preserve">SSB 6057</w:t>
      </w:r>
      <w:r>
        <w:t xml:space="preserve"> -</w:t>
      </w:r>
      <w:r>
        <w:t xml:space="preserve"> </w:t>
        <w:t xml:space="preserve">S AMD</w:t>
      </w:r>
      <w:r>
        <w:t xml:space="preserve"> </w:t>
      </w:r>
      <w:r>
        <w:rPr>
          <w:b/>
        </w:rPr>
        <w:t xml:space="preserve">497</w:t>
      </w:r>
    </w:p>
    <w:p>
      <w:pPr>
        <w:ind w:left="0" w:right="0" w:firstLine="360"/>
        <w:jc w:val="both"/>
      </w:pPr>
      <w:r>
        <w:rPr/>
        <w:t xml:space="preserve">By Senators Hill, Hargrove</w:t>
      </w:r>
    </w:p>
    <w:p>
      <w:pPr>
        <w:jc w:val="right"/>
      </w:pPr>
      <w:r>
        <w:rPr>
          <w:b/>
        </w:rPr>
        <w:t xml:space="preserve">ADOPTED AS AMENDED 6/29/2015</w:t>
      </w:r>
    </w:p>
    <w:p>
      <w:pPr>
        <w:ind w:left="0" w:right="0" w:firstLine="360"/>
        <w:jc w:val="both"/>
      </w:pPr>
      <w:r>
        <w:rPr/>
        <w:t xml:space="preserve">On page 1, line 2 of the title, after "administration;" strike the remainder of the title and insert "amending RCW 82.04.4266, 82.04.4268, 82.04.4269, 82.08.986, 82.12.986, 82.04.2909, 82.04.4481, 82.08.805, 82.12.805, 82.12.022, 82.04.214, 82.16.020, 88.02.620, 88.02.640, 88.02.570, 82.48.080, 82.04.213, 82.04.330, 82.04.050, 82.04.050, 82.08.855, 82.21.040, 84.36.480, 82.29A.020, 82.29A.030, 82.29A.040, 63.29.020, 63.29.140, 63.29.170, 63.29.180, 63.29.290, 63.29.300, and 63.29.340; reenacting and amending RCW 82.04.260, 82.04.260, 82.16.010, 82.29A.020, and 63.29.190; adding a new section to chapter 82.32 RCW; adding a new section to chapter 82.04 RCW; adding a new section to chapter 82.16 RCW; adding a new section to chapter 82.21 RCW; adding new sections to chapter 63.29 RCW; adding a new chapter to Title 82 RCW; creating new sections; repealing RCW 82.04.629, 82.04.630, 82.08.0204, 82.12.0204, 82.08.200, 82.12.200, and 43.136.047; providing effective dates; providing a contingent effective date; providing expiration dates; and declaring an emergency."</w:t>
      </w:r>
    </w:p>
    <w:p>
      <w:pPr>
        <w:ind w:left="0" w:right="0" w:firstLine="360"/>
        <w:jc w:val="both"/>
      </w:pPr>
      <w:r>
        <w:rPr>
          <w:u w:val="single"/>
        </w:rPr>
        <w:t xml:space="preserve">EFFECT:</w:t>
      </w:r>
      <w:r>
        <w:rPr/>
        <w:t xml:space="preserve"> Removes the following sections:</w:t>
      </w:r>
    </w:p>
    <w:p>
      <w:pPr>
        <w:ind w:left="0" w:right="0" w:firstLine="360"/>
        <w:jc w:val="both"/>
      </w:pPr>
      <w:r>
        <w:rPr/>
        <w:t xml:space="preserve">(1) High-Tech R&amp;D, which reenacted the high-tech R&amp;D B&amp;O tax credit and deferral program.</w:t>
      </w:r>
    </w:p>
    <w:p>
      <w:pPr>
        <w:ind w:left="0" w:right="0" w:firstLine="360"/>
        <w:jc w:val="both"/>
      </w:pPr>
      <w:r>
        <w:rPr/>
        <w:t xml:space="preserve">(2) Conversion to Natural Gas or Biomass Facility, which provided a sales and use tax exemption, in the form of a remittance, for the construction of new structures or renovation of existing structures for the purpose of converting a coal-fired electric generation facility into a natural gas-fired or biomass energy facility.</w:t>
      </w:r>
    </w:p>
    <w:p>
      <w:pPr>
        <w:ind w:left="0" w:right="0" w:firstLine="360"/>
        <w:jc w:val="both"/>
      </w:pPr>
      <w:r>
        <w:rPr/>
        <w:t xml:space="preserve">(3) Charitable Use Tax, which permanently provided a total exemption from the use tax for those who purchased or received as a prize an article of personal property from a nonprofit organization or library for a fund-raising activity, regardless of the value of the property.</w:t>
      </w:r>
    </w:p>
    <w:p>
      <w:pPr>
        <w:ind w:left="0" w:right="0" w:firstLine="360"/>
        <w:jc w:val="both"/>
      </w:pPr>
      <w:r>
        <w:rPr/>
        <w:t xml:space="preserve">(4) Veterans with Disabilities Property Tax, which provided certain veterans, and their surviving spouse or domestic partner, with a total property tax exemption.</w:t>
      </w:r>
    </w:p>
    <w:p>
      <w:pPr>
        <w:ind w:left="0" w:right="0" w:firstLine="360"/>
        <w:jc w:val="both"/>
      </w:pPr>
      <w:r>
        <w:rPr/>
        <w:t xml:space="preserve">(5) Senior Property Tax, which permanently increased the combined disposable income by $5,000 for senior citizens, persons retired due to disability, and 100 percent disabled veterans who qualified for a property tax exemption or deferral.</w:t>
      </w:r>
    </w:p>
    <w:p>
      <w:pPr>
        <w:ind w:left="0" w:right="0" w:firstLine="360"/>
        <w:jc w:val="both"/>
      </w:pPr>
      <w:r>
        <w:rPr/>
        <w:t xml:space="preserve">(6) Local Sales Tax Changes, which reduced the amount of times that locals could change their tax rate from four times per year to three times per year.</w:t>
      </w:r>
    </w:p>
    <w:p>
      <w:pPr>
        <w:ind w:left="0" w:right="0" w:firstLine="360"/>
        <w:jc w:val="both"/>
      </w:pPr>
      <w:r>
        <w:rPr/>
        <w:t xml:space="preserve">(7) PUD Privilege Tax, which made changes to the administration of the tax.</w:t>
      </w:r>
    </w:p>
    <w:p>
      <w:pPr>
        <w:ind w:left="0" w:right="0" w:firstLine="360"/>
        <w:jc w:val="both"/>
      </w:pPr>
      <w:r>
        <w:rPr/>
        <w:t xml:space="preserve">(8) Removes the limit of just 20 vessels per year to receive a vessel permit for nonresident entities. Sets a fee structure for nonresident entities with vessels under 164 feet to obtain a vessel permit to use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d4929edc2c4b42" /></Relationships>
</file>