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D6205D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7F0809">
            <w:t>5994-S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7F0809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7F0809">
            <w:t>RANK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7F0809">
            <w:t>CEC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7F0809">
            <w:t>100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D6205D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7F0809">
            <w:rPr>
              <w:b/>
              <w:u w:val="single"/>
            </w:rPr>
            <w:t>SSB 5994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7F0809" w:rsidR="007F0809">
            <w:t>S AMD TO S AMD (S-22</w:t>
          </w:r>
          <w:r w:rsidR="00CF6EC2">
            <w:t>3</w:t>
          </w:r>
          <w:r w:rsidRPr="007F0809" w:rsidR="007F0809">
            <w:t>9.1/15)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65</w:t>
          </w:r>
        </w:sdtContent>
      </w:sdt>
    </w:p>
    <w:p w:rsidR="00DF5D0E" w:rsidP="00605C39" w:rsidRDefault="00D6205D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7F0809">
            <w:t>By Senator Ranker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7F0809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02/27/2015</w:t>
          </w:r>
        </w:p>
      </w:sdtContent>
    </w:sdt>
    <w:p w:rsidR="007F0809" w:rsidP="00C8108C" w:rsidRDefault="00DE256E">
      <w:pPr>
        <w:pStyle w:val="Page"/>
      </w:pPr>
      <w:bookmarkStart w:name="StartOfAmendmentBody" w:id="0"/>
      <w:bookmarkEnd w:id="0"/>
      <w:permStart w:edGrp="everyone" w:id="1548559184"/>
      <w:r>
        <w:tab/>
      </w:r>
      <w:r w:rsidR="00CF6EC2">
        <w:t>Beginning on</w:t>
      </w:r>
      <w:r w:rsidR="007F0809">
        <w:t xml:space="preserve"> page </w:t>
      </w:r>
      <w:r w:rsidR="00CF6EC2">
        <w:t>3</w:t>
      </w:r>
      <w:r w:rsidR="007F0809">
        <w:t xml:space="preserve">, after line </w:t>
      </w:r>
      <w:r w:rsidR="00CF6EC2">
        <w:t>13</w:t>
      </w:r>
      <w:r w:rsidR="00D6205D">
        <w:t xml:space="preserve"> of the amendment</w:t>
      </w:r>
      <w:r w:rsidR="007F0809">
        <w:t xml:space="preserve">, strike all </w:t>
      </w:r>
      <w:r w:rsidR="00CF6EC2">
        <w:t>of section 9</w:t>
      </w:r>
      <w:r w:rsidR="007F0809">
        <w:t xml:space="preserve"> </w:t>
      </w:r>
    </w:p>
    <w:p w:rsidR="007F0809" w:rsidP="007F0809" w:rsidRDefault="007F0809">
      <w:pPr>
        <w:suppressLineNumbers/>
        <w:rPr>
          <w:spacing w:val="-3"/>
        </w:rPr>
      </w:pPr>
    </w:p>
    <w:p w:rsidR="007F0809" w:rsidP="007F0809" w:rsidRDefault="007F0809">
      <w:pPr>
        <w:suppressLineNumbers/>
        <w:rPr>
          <w:spacing w:val="-3"/>
        </w:rPr>
      </w:pPr>
      <w:r>
        <w:rPr>
          <w:spacing w:val="-3"/>
        </w:rPr>
        <w:tab/>
        <w:t>Renumber the remaining sections consecutively and correct any internal references accordingly.</w:t>
      </w:r>
    </w:p>
    <w:p w:rsidR="007F0809" w:rsidP="007F0809" w:rsidRDefault="007F0809">
      <w:pPr>
        <w:suppressLineNumbers/>
        <w:rPr>
          <w:spacing w:val="-3"/>
        </w:rPr>
      </w:pPr>
    </w:p>
    <w:p w:rsidR="007F0809" w:rsidP="007F0809" w:rsidRDefault="007F0809">
      <w:pPr>
        <w:suppressLineNumbers/>
        <w:rPr>
          <w:spacing w:val="-3"/>
        </w:rPr>
      </w:pPr>
    </w:p>
    <w:permEnd w:id="1548559184"/>
    <w:p w:rsidR="007F0809" w:rsidP="007F0809" w:rsidRDefault="007F0809">
      <w:pPr>
        <w:suppressLineNumbers/>
        <w:spacing w:line="408" w:lineRule="exact"/>
      </w:pPr>
      <w:sdt>
        <w:sdtPr>
          <w:rPr>
            <w:b/>
            <w:u w:val="single"/>
          </w:rPr>
          <w:alias w:val="ReferenceNumber"/>
          <w:tag w:val="ReferenceNumber"/>
          <w:id w:val="808673169"/>
          <w:placeholder>
            <w:docPart w:val="49C881BCB3534005ACCD943FE540543B"/>
          </w:placeholder>
          <w:dataBinding w:xpath="/Amendment[1]/ReferenceNumber[1]" w:storeItemID="{B0F9304C-FCEE-4ACD-9B3F-481A4DFF630A}"/>
          <w:text/>
        </w:sdtPr>
        <w:sdtContent>
          <w:r>
            <w:rPr>
              <w:b/>
              <w:u w:val="single"/>
            </w:rPr>
            <w:t>SSB 5994</w:t>
          </w:r>
        </w:sdtContent>
      </w:sdt>
      <w:r w:rsidRPr="007F0809">
        <w:t xml:space="preserve"> </w:t>
      </w:r>
      <w:sdt>
        <w:sdtPr>
          <w:alias w:val="Floor"/>
          <w:tag w:val="Floor"/>
          <w:id w:val="-251433778"/>
          <w:placeholder>
            <w:docPart w:val="87C5CA9F9D9648F3864BC3CD9F8B749E"/>
          </w:placeholder>
          <w:dataBinding w:xpath="/Amendment[1]/Floor[1]" w:storeItemID="{B0F9304C-FCEE-4ACD-9B3F-481A4DFF630A}"/>
          <w:text/>
        </w:sdtPr>
        <w:sdtContent>
          <w:r w:rsidR="00CF6EC2">
            <w:t>S AMD TO S AMD (S-2239.1/15)</w:t>
          </w:r>
        </w:sdtContent>
      </w:sdt>
    </w:p>
    <w:p w:rsidR="007F0809" w:rsidP="007F0809" w:rsidRDefault="007F0809">
      <w:pPr>
        <w:suppressLineNumbers/>
        <w:spacing w:line="408" w:lineRule="exact"/>
        <w:rPr>
          <w:spacing w:val="-3"/>
        </w:rPr>
      </w:pPr>
      <w:r>
        <w:rPr>
          <w:spacing w:val="-3"/>
        </w:rPr>
        <w:tab/>
        <w:t>By Senator Ranker</w:t>
      </w:r>
    </w:p>
    <w:p w:rsidR="007F0809" w:rsidP="007F0809" w:rsidRDefault="007F0809">
      <w:pPr>
        <w:suppressLineNumbers/>
        <w:spacing w:line="408" w:lineRule="exact"/>
        <w:rPr>
          <w:spacing w:val="-3"/>
        </w:rPr>
      </w:pPr>
    </w:p>
    <w:p w:rsidRPr="007F0809" w:rsidR="007F0809" w:rsidP="007F0809" w:rsidRDefault="007F0809">
      <w:pPr>
        <w:suppressLineNumbers/>
        <w:rPr>
          <w:spacing w:val="-3"/>
        </w:rPr>
      </w:pPr>
      <w:permStart w:edGrp="everyone" w:id="1224814646"/>
      <w:r>
        <w:rPr>
          <w:spacing w:val="-3"/>
        </w:rPr>
        <w:tab/>
        <w:t xml:space="preserve">On page </w:t>
      </w:r>
      <w:r w:rsidR="00CF6EC2">
        <w:rPr>
          <w:spacing w:val="-3"/>
        </w:rPr>
        <w:t>5</w:t>
      </w:r>
      <w:r>
        <w:rPr>
          <w:spacing w:val="-3"/>
        </w:rPr>
        <w:t xml:space="preserve">, line </w:t>
      </w:r>
      <w:r w:rsidR="00D6205D">
        <w:rPr>
          <w:spacing w:val="-3"/>
        </w:rPr>
        <w:t>2</w:t>
      </w:r>
      <w:r>
        <w:rPr>
          <w:spacing w:val="-3"/>
        </w:rPr>
        <w:t xml:space="preserve"> of the title</w:t>
      </w:r>
      <w:r w:rsidR="00D6205D">
        <w:rPr>
          <w:spacing w:val="-3"/>
        </w:rPr>
        <w:t xml:space="preserve"> amendment</w:t>
      </w:r>
      <w:r>
        <w:rPr>
          <w:spacing w:val="-3"/>
        </w:rPr>
        <w:t>, after "</w:t>
      </w:r>
      <w:r w:rsidR="00D6205D">
        <w:rPr>
          <w:spacing w:val="-3"/>
        </w:rPr>
        <w:t>insert "</w:t>
      </w:r>
      <w:bookmarkStart w:name="_GoBack" w:id="1"/>
      <w:bookmarkEnd w:id="1"/>
      <w:r w:rsidR="00D6205D">
        <w:rPr>
          <w:spacing w:val="-3"/>
        </w:rPr>
        <w:t>"</w:t>
      </w:r>
      <w:r>
        <w:rPr>
          <w:spacing w:val="-3"/>
        </w:rPr>
        <w:t xml:space="preserve"> </w:t>
      </w:r>
      <w:r w:rsidR="00CF6EC2">
        <w:rPr>
          <w:spacing w:val="-3"/>
        </w:rPr>
        <w:t>strike</w:t>
      </w:r>
      <w:r>
        <w:rPr>
          <w:spacing w:val="-3"/>
        </w:rPr>
        <w:t xml:space="preserve"> "</w:t>
      </w:r>
      <w:r w:rsidR="00D6205D">
        <w:rPr>
          <w:spacing w:val="-3"/>
        </w:rPr>
        <w:t xml:space="preserve">amending RCW </w:t>
      </w:r>
      <w:r w:rsidR="00CF6EC2">
        <w:rPr>
          <w:spacing w:val="-3"/>
        </w:rPr>
        <w:t>90.58.355</w:t>
      </w:r>
      <w:r w:rsidR="00D6205D">
        <w:rPr>
          <w:spacing w:val="-3"/>
        </w:rPr>
        <w:t>;</w:t>
      </w:r>
      <w:r>
        <w:rPr>
          <w:spacing w:val="-3"/>
        </w:rPr>
        <w:t>"</w:t>
      </w:r>
    </w:p>
    <w:permEnd w:id="1224814646"/>
    <w:p w:rsidR="00ED2EEB" w:rsidP="007F0809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44519902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7F0809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7F0809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Pr="00CF6EC2" w:rsidR="00CF6EC2">
                  <w:t xml:space="preserve">Deletes provisions that exempt from Shoreline </w:t>
                </w:r>
                <w:r w:rsidR="00CF6EC2">
                  <w:t>M</w:t>
                </w:r>
                <w:r w:rsidRPr="00CF6EC2" w:rsidR="00CF6EC2">
                  <w:t>anagement</w:t>
                </w:r>
                <w:r w:rsidR="00CF6EC2">
                  <w:t xml:space="preserve"> </w:t>
                </w:r>
                <w:r w:rsidRPr="00CF6EC2" w:rsidR="00CF6EC2">
                  <w:t>Act permits or review specified types of DOT projects,</w:t>
                </w:r>
                <w:r w:rsidR="00CF6EC2">
                  <w:t xml:space="preserve"> </w:t>
                </w:r>
                <w:r w:rsidRPr="00CF6EC2" w:rsidR="00CF6EC2">
                  <w:t>including</w:t>
                </w:r>
                <w:r w:rsidR="00CF6EC2">
                  <w:t xml:space="preserve"> </w:t>
                </w:r>
                <w:r w:rsidRPr="00CF6EC2" w:rsidR="00CF6EC2">
                  <w:t>state highway maintenance, repair, reconstruction,</w:t>
                </w:r>
                <w:r w:rsidR="00CF6EC2">
                  <w:t xml:space="preserve"> </w:t>
                </w:r>
                <w:r w:rsidRPr="00CF6EC2" w:rsidR="00CF6EC2">
                  <w:t>restoration,</w:t>
                </w:r>
                <w:r w:rsidR="00CF6EC2">
                  <w:t xml:space="preserve"> </w:t>
                </w:r>
                <w:r w:rsidRPr="00CF6EC2" w:rsidR="00CF6EC2">
                  <w:t>retrofitting, or replacement of structures within state</w:t>
                </w:r>
                <w:r w:rsidR="00CF6EC2">
                  <w:t xml:space="preserve"> </w:t>
                </w:r>
                <w:r w:rsidRPr="00CF6EC2" w:rsidR="00CF6EC2">
                  <w:t>highway</w:t>
                </w:r>
                <w:r w:rsidR="00CF6EC2">
                  <w:t xml:space="preserve"> </w:t>
                </w:r>
                <w:r w:rsidRPr="00CF6EC2" w:rsidR="00CF6EC2">
                  <w:t>rights-of-way and within ferry terminal areas.</w:t>
                </w:r>
              </w:p>
              <w:p w:rsidRPr="007D1589" w:rsidR="001B4E53" w:rsidP="007F0809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445199026"/>
    </w:tbl>
    <w:p w:rsidR="00DF5D0E" w:rsidP="007F0809" w:rsidRDefault="00DF5D0E">
      <w:pPr>
        <w:pStyle w:val="BillEnd"/>
        <w:suppressLineNumbers/>
      </w:pPr>
    </w:p>
    <w:p w:rsidR="00DF5D0E" w:rsidP="007F0809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7F0809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809" w:rsidRDefault="007F0809" w:rsidP="00DF5D0E">
      <w:r>
        <w:separator/>
      </w:r>
    </w:p>
  </w:endnote>
  <w:endnote w:type="continuationSeparator" w:id="0">
    <w:p w:rsidR="007F0809" w:rsidRDefault="007F0809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7F0809">
        <w:t>5994-S AMS RANK CEC 100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7F0809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7F0809">
        <w:t>5994-S AMS RANK CEC 100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D6205D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809" w:rsidRDefault="007F0809" w:rsidP="00DF5D0E">
      <w:r>
        <w:separator/>
      </w:r>
    </w:p>
  </w:footnote>
  <w:footnote w:type="continuationSeparator" w:id="0">
    <w:p w:rsidR="007F0809" w:rsidRDefault="007F0809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ocumentProtection w:edit="readOnly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7F0809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F6EC2"/>
    <w:rsid w:val="00D40447"/>
    <w:rsid w:val="00D6205D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49C881BCB3534005ACCD943FE5405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EE628-7DBF-4E3F-91B2-966E482060CB}"/>
      </w:docPartPr>
      <w:docPartBody>
        <w:p w:rsidR="00000000" w:rsidRDefault="000713AF" w:rsidP="000713AF">
          <w:pPr>
            <w:pStyle w:val="49C881BCB3534005ACCD943FE540543B"/>
          </w:pPr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87C5CA9F9D9648F3864BC3CD9F8B7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D1404-6558-420D-806D-23E68CDC41A2}"/>
      </w:docPartPr>
      <w:docPartBody>
        <w:p w:rsidR="00000000" w:rsidRDefault="000713AF" w:rsidP="000713AF">
          <w:pPr>
            <w:pStyle w:val="87C5CA9F9D9648F3864BC3CD9F8B749E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0713AF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13AF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49C881BCB3534005ACCD943FE540543B">
    <w:name w:val="49C881BCB3534005ACCD943FE540543B"/>
    <w:rsid w:val="000713AF"/>
    <w:pPr>
      <w:spacing w:after="160" w:line="259" w:lineRule="auto"/>
    </w:pPr>
  </w:style>
  <w:style w:type="paragraph" w:customStyle="1" w:styleId="87C5CA9F9D9648F3864BC3CD9F8B749E">
    <w:name w:val="87C5CA9F9D9648F3864BC3CD9F8B749E"/>
    <w:rsid w:val="000713A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5994-S</BillDocName>
  <AmendType>AMS</AmendType>
  <SponsorAcronym>RANK</SponsorAcronym>
  <DrafterAcronym>CEC</DrafterAcronym>
  <DraftNumber>100</DraftNumber>
  <ReferenceNumber>SSB 5994</ReferenceNumber>
  <Floor>S AMD TO S AMD (S-2239.1/15)</Floor>
  <AmendmentNumber> 65</AmendmentNumber>
  <Sponsors>By Senator Ranker</Sponsors>
  <FloorAction>NOT ADOPTED 02/27/2015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14</TotalTime>
  <Pages>1</Pages>
  <Words>172</Words>
  <Characters>621</Characters>
  <Application>Microsoft Office Word</Application>
  <DocSecurity>0</DocSecurity>
  <Lines>103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5994-S AMS RANK CEC 100</vt:lpstr>
    </vt:vector>
  </TitlesOfParts>
  <Company>Washington State Legislature</Company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5994-S AMS RANK CEC 100</dc:title>
  <dc:creator>Amanda Cecil</dc:creator>
  <cp:lastModifiedBy>Cecil, Amanda</cp:lastModifiedBy>
  <cp:revision>2</cp:revision>
  <dcterms:created xsi:type="dcterms:W3CDTF">2015-02-27T18:54:00Z</dcterms:created>
  <dcterms:modified xsi:type="dcterms:W3CDTF">2015-02-27T19:08:00Z</dcterms:modified>
</cp:coreProperties>
</file>