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580A6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A0914">
            <w:t>5987-S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A091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A0914">
            <w:t>FROC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A0914">
            <w:t>BOWN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A0914">
            <w:t>019</w:t>
          </w:r>
        </w:sdtContent>
      </w:sdt>
    </w:p>
    <w:p w:rsidR="00DF5D0E" w:rsidP="00B73E0A" w:rsidRDefault="00AA1230">
      <w:pPr>
        <w:pStyle w:val="OfferedBy"/>
        <w:spacing w:after="120"/>
      </w:pPr>
      <w:r>
        <w:tab/>
      </w:r>
      <w:r>
        <w:tab/>
      </w:r>
      <w:r>
        <w:tab/>
      </w:r>
    </w:p>
    <w:p w:rsidR="00DF5D0E" w:rsidRDefault="00580A6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A0914">
            <w:rPr>
              <w:b/>
              <w:u w:val="single"/>
            </w:rPr>
            <w:t>SSB 5987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A0914" w:rsidR="007A0914">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70</w:t>
          </w:r>
        </w:sdtContent>
      </w:sdt>
    </w:p>
    <w:p w:rsidR="00DF5D0E" w:rsidP="00605C39" w:rsidRDefault="00580A6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A0914">
            <w:t>By Senator Frockt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A0914">
          <w:pPr>
            <w:spacing w:after="400" w:line="408" w:lineRule="exact"/>
            <w:jc w:val="right"/>
            <w:rPr>
              <w:b/>
              <w:bCs/>
            </w:rPr>
          </w:pPr>
          <w:r>
            <w:rPr>
              <w:b/>
              <w:bCs/>
            </w:rPr>
            <w:t xml:space="preserve">ADOPTED 02/27/2015</w:t>
          </w:r>
        </w:p>
      </w:sdtContent>
    </w:sdt>
    <w:p w:rsidR="00F200D4" w:rsidP="00F200D4" w:rsidRDefault="00F200D4">
      <w:pPr>
        <w:spacing w:line="408" w:lineRule="exact"/>
        <w:ind w:firstLine="576"/>
      </w:pPr>
      <w:bookmarkStart w:name="StartOfAmendmentBody" w:id="0"/>
      <w:bookmarkStart w:name="_GoBack" w:id="1"/>
      <w:bookmarkEnd w:id="0"/>
      <w:bookmarkEnd w:id="1"/>
      <w:permStart w:edGrp="everyone" w:id="2007526670"/>
      <w:r>
        <w:t>On page 53, after line 1, insert the following:</w:t>
      </w:r>
    </w:p>
    <w:p w:rsidR="00F200D4" w:rsidP="00F200D4" w:rsidRDefault="00F200D4">
      <w:pPr>
        <w:spacing w:before="400" w:line="408" w:lineRule="exact"/>
        <w:ind w:firstLine="576"/>
      </w:pPr>
      <w:r>
        <w:t>"</w:t>
      </w:r>
      <w:r>
        <w:rPr>
          <w:b/>
        </w:rPr>
        <w:t xml:space="preserve">Sec. </w:t>
      </w:r>
      <w:r>
        <w:rPr>
          <w:b/>
        </w:rPr>
        <w:fldChar w:fldCharType="begin"/>
      </w:r>
      <w:r>
        <w:rPr>
          <w:b/>
        </w:rPr>
        <w:instrText>LISTNUM  LegalDefault \l 1 \s 303</w:instrText>
      </w:r>
      <w:r>
        <w:rPr>
          <w:b/>
        </w:rPr>
        <w:fldChar w:fldCharType="end"/>
      </w:r>
      <w:r>
        <w:t xml:space="preserve">  RCW 36.73.015 and 2012 c 152 s 1 are each amended to read as follows:</w:t>
      </w:r>
    </w:p>
    <w:p w:rsidR="00F200D4" w:rsidP="00F200D4" w:rsidRDefault="00F200D4">
      <w:pPr>
        <w:spacing w:line="408" w:lineRule="exact"/>
        <w:ind w:firstLine="576"/>
      </w:pPr>
      <w:r>
        <w:t>The definitions in this section apply throughout this chapter unless the context clearly requires otherwise.</w:t>
      </w:r>
    </w:p>
    <w:p w:rsidR="00F200D4" w:rsidP="00F200D4" w:rsidRDefault="00F200D4">
      <w:pPr>
        <w:spacing w:line="408" w:lineRule="exact"/>
        <w:ind w:firstLine="576"/>
      </w:pPr>
      <w:r>
        <w:t>(1) "City" means a city or town.</w:t>
      </w:r>
    </w:p>
    <w:p w:rsidR="00F200D4" w:rsidP="00F200D4" w:rsidRDefault="00F200D4">
      <w:pPr>
        <w:spacing w:line="408" w:lineRule="exact"/>
        <w:ind w:firstLine="576"/>
      </w:pPr>
      <w:r>
        <w:t>(2) "District" means a transportation benefit district created under this chapter.</w:t>
      </w:r>
    </w:p>
    <w:p w:rsidR="00F200D4" w:rsidP="00F200D4" w:rsidRDefault="00F200D4">
      <w:pPr>
        <w:spacing w:line="408" w:lineRule="exact"/>
        <w:ind w:firstLine="576"/>
      </w:pPr>
      <w:r>
        <w:t>(3) "Low-income" means household income that is at or below ((</w:t>
      </w:r>
      <w:r>
        <w:rPr>
          <w:strike/>
        </w:rPr>
        <w:t>forty-five</w:t>
      </w:r>
      <w:r>
        <w:t>))</w:t>
      </w:r>
      <w:r w:rsidRPr="00F200D4">
        <w:t xml:space="preserve"> </w:t>
      </w:r>
      <w:r>
        <w:rPr>
          <w:u w:val="single"/>
        </w:rPr>
        <w:t>seventy-five</w:t>
      </w:r>
      <w:r>
        <w:t xml:space="preserve"> </w:t>
      </w:r>
      <w:r w:rsidRPr="00F200D4">
        <w:t>percent of</w:t>
      </w:r>
      <w:r>
        <w:t xml:space="preserve"> </w:t>
      </w:r>
      <w:r>
        <w:t>the median household income, adjusted for household size, for the district in which the fees, taxes, or tolls were imposed.</w:t>
      </w:r>
    </w:p>
    <w:p w:rsidR="00F200D4" w:rsidP="00F200D4" w:rsidRDefault="00F200D4">
      <w:pPr>
        <w:spacing w:line="408" w:lineRule="exact"/>
        <w:ind w:firstLine="576"/>
      </w:pPr>
      <w:r>
        <w:t>(4) "Rebate program" means an optional program established by a transportation benefit district that includes a city with a population of five hundred thousand persons or more for the purpose of providing rebates to low</w:t>
      </w:r>
      <w:r>
        <w:noBreakHyphen/>
        <w:t>income individuals for fees, taxes, and/or tolls imposed by such transportation benefit district for: (a) Vehicle fees imposed under RCW 36.73.040(3)(b); (b) sales and use taxes imposed under RCW 36.73.040(3)(a); and/or (c) tolls imposed under RCW 36.73.040(3)(d).</w:t>
      </w:r>
    </w:p>
    <w:p w:rsidR="00F200D4" w:rsidP="00F200D4" w:rsidRDefault="00F200D4">
      <w:pPr>
        <w:spacing w:line="408" w:lineRule="exact"/>
        <w:ind w:firstLine="576"/>
      </w:pPr>
      <w:r>
        <w:t>(5)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rsidR="00F200D4" w:rsidP="00F200D4" w:rsidRDefault="00F200D4">
      <w:pPr>
        <w:spacing w:line="408" w:lineRule="exact"/>
        <w:ind w:firstLine="576"/>
      </w:pPr>
      <w:r>
        <w:lastRenderedPageBreak/>
        <w:t>(6)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rsidR="00580A6C" w:rsidP="00F200D4" w:rsidRDefault="00580A6C">
      <w:pPr>
        <w:spacing w:line="408" w:lineRule="exact"/>
        <w:ind w:firstLine="576"/>
      </w:pPr>
    </w:p>
    <w:p w:rsidR="00F200D4" w:rsidP="00F200D4" w:rsidRDefault="00F200D4">
      <w:pPr>
        <w:spacing w:line="408" w:lineRule="exact"/>
        <w:ind w:firstLine="576"/>
      </w:pPr>
      <w:r>
        <w:t>Renumber the remaining sections consecutively and correct any internal references accordingly.</w:t>
      </w:r>
    </w:p>
    <w:p w:rsidR="007A0914" w:rsidP="00F200D4" w:rsidRDefault="007A0914">
      <w:pPr>
        <w:pStyle w:val="Page"/>
      </w:pPr>
    </w:p>
    <w:permEnd w:id="2007526670"/>
    <w:p w:rsidR="007A0914" w:rsidP="007A0914" w:rsidRDefault="007A0914">
      <w:pPr>
        <w:suppressLineNumbers/>
        <w:spacing w:line="408" w:lineRule="exact"/>
      </w:pPr>
      <w:sdt>
        <w:sdtPr>
          <w:rPr>
            <w:b/>
            <w:u w:val="single"/>
          </w:rPr>
          <w:alias w:val="ReferenceNumber"/>
          <w:tag w:val="ReferenceNumber"/>
          <w:id w:val="1699125621"/>
          <w:placeholder>
            <w:docPart w:val="DCA59A31C7DD4E15A3B6D1EADDAB5CF0"/>
          </w:placeholder>
          <w:dataBinding w:xpath="/Amendment[1]/ReferenceNumber[1]" w:storeItemID="{B0F9304C-FCEE-4ACD-9B3F-481A4DFF630A}"/>
          <w:text/>
        </w:sdtPr>
        <w:sdtContent>
          <w:r>
            <w:rPr>
              <w:b/>
              <w:u w:val="single"/>
            </w:rPr>
            <w:t>SSB 5987</w:t>
          </w:r>
        </w:sdtContent>
      </w:sdt>
      <w:r w:rsidRPr="007A0914">
        <w:t xml:space="preserve"> </w:t>
      </w:r>
      <w:sdt>
        <w:sdtPr>
          <w:alias w:val="Floor"/>
          <w:tag w:val="Floor"/>
          <w:id w:val="319313017"/>
          <w:placeholder>
            <w:docPart w:val="827567B6DE874D5F9E3EB0B7B99E2032"/>
          </w:placeholder>
          <w:dataBinding w:xpath="/Amendment[1]/Floor[1]" w:storeItemID="{B0F9304C-FCEE-4ACD-9B3F-481A4DFF630A}"/>
          <w:text/>
        </w:sdtPr>
        <w:sdtContent>
          <w:r w:rsidRPr="007A0914">
            <w:t>S AMD</w:t>
          </w:r>
        </w:sdtContent>
      </w:sdt>
    </w:p>
    <w:p w:rsidR="007A0914" w:rsidP="007A0914" w:rsidRDefault="007A0914">
      <w:pPr>
        <w:suppressLineNumbers/>
        <w:spacing w:line="408" w:lineRule="exact"/>
        <w:rPr>
          <w:spacing w:val="-3"/>
        </w:rPr>
      </w:pPr>
      <w:r>
        <w:rPr>
          <w:spacing w:val="-3"/>
        </w:rPr>
        <w:tab/>
        <w:t>By Senator Frockt</w:t>
      </w:r>
    </w:p>
    <w:p w:rsidR="007A0914" w:rsidP="007A0914" w:rsidRDefault="007A0914">
      <w:pPr>
        <w:suppressLineNumbers/>
        <w:spacing w:line="408" w:lineRule="exact"/>
        <w:rPr>
          <w:spacing w:val="-3"/>
        </w:rPr>
      </w:pPr>
    </w:p>
    <w:p w:rsidR="00F200D4" w:rsidP="00F200D4" w:rsidRDefault="00F200D4">
      <w:pPr>
        <w:spacing w:line="408" w:lineRule="exact"/>
        <w:ind w:firstLine="576"/>
      </w:pPr>
      <w:permStart w:edGrp="everyone" w:id="647515218"/>
      <w:r>
        <w:t>On page 1, line 5 of the title, after "82.80.140," insert "36.73.015,"</w:t>
      </w:r>
    </w:p>
    <w:permEnd w:id="647515218"/>
    <w:p w:rsidR="00ED2EEB" w:rsidP="007A091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388122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A091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200D4" w:rsidRDefault="0096303F">
                <w:pPr>
                  <w:spacing w:line="408" w:lineRule="exact"/>
                  <w:ind w:firstLine="576"/>
                </w:pPr>
                <w:r w:rsidRPr="0096303F">
                  <w:tab/>
                </w:r>
                <w:r w:rsidRPr="0096303F" w:rsidR="001C1B27">
                  <w:rPr>
                    <w:u w:val="single"/>
                  </w:rPr>
                  <w:t>EFFECT:</w:t>
                </w:r>
                <w:r w:rsidRPr="0096303F" w:rsidR="001C1B27">
                  <w:t>   </w:t>
                </w:r>
                <w:r w:rsidR="00F200D4">
                  <w:t xml:space="preserve">Modifies the definition of "low-income" that a transportation benefit district uses to determine eligibility for rebates of taxes, fees, and tolls from at or below </w:t>
                </w:r>
                <w:r w:rsidR="00F200D4">
                  <w:t>45</w:t>
                </w:r>
                <w:r w:rsidR="00F200D4">
                  <w:t xml:space="preserve"> percent of the median household income to </w:t>
                </w:r>
                <w:r w:rsidR="00F200D4">
                  <w:t xml:space="preserve">75 percent </w:t>
                </w:r>
                <w:r w:rsidR="00F200D4">
                  <w:t>of the median household income.</w:t>
                </w:r>
              </w:p>
            </w:tc>
          </w:tr>
        </w:sdtContent>
      </w:sdt>
      <w:permEnd w:id="2113881225"/>
    </w:tbl>
    <w:p w:rsidR="00DF5D0E" w:rsidP="007A0914" w:rsidRDefault="00DF5D0E">
      <w:pPr>
        <w:pStyle w:val="BillEnd"/>
        <w:suppressLineNumbers/>
      </w:pPr>
    </w:p>
    <w:p w:rsidR="00DF5D0E" w:rsidP="007A0914" w:rsidRDefault="00DE256E">
      <w:pPr>
        <w:pStyle w:val="BillEnd"/>
        <w:suppressLineNumbers/>
      </w:pPr>
      <w:r>
        <w:rPr>
          <w:b/>
        </w:rPr>
        <w:t>--- END ---</w:t>
      </w:r>
    </w:p>
    <w:p w:rsidR="00DF5D0E" w:rsidP="007A091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14" w:rsidRDefault="007A0914" w:rsidP="00DF5D0E">
      <w:r>
        <w:separator/>
      </w:r>
    </w:p>
  </w:endnote>
  <w:endnote w:type="continuationSeparator" w:id="0">
    <w:p w:rsidR="007A0914" w:rsidRDefault="007A09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A0914">
        <w:t>5987-S AMS FROC BOWN 019</w:t>
      </w:r>
    </w:fldSimple>
    <w:r w:rsidR="001B4E53">
      <w:tab/>
    </w:r>
    <w:r>
      <w:fldChar w:fldCharType="begin"/>
    </w:r>
    <w:r>
      <w:instrText xml:space="preserve"> PAGE  \* Arabic  \* MERGEFORMAT </w:instrText>
    </w:r>
    <w:r>
      <w:fldChar w:fldCharType="separate"/>
    </w:r>
    <w:r w:rsidR="00580A6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A0914">
        <w:t>5987-S AMS FROC BOWN 019</w:t>
      </w:r>
    </w:fldSimple>
    <w:r w:rsidR="001B4E53">
      <w:tab/>
    </w:r>
    <w:r>
      <w:fldChar w:fldCharType="begin"/>
    </w:r>
    <w:r>
      <w:instrText xml:space="preserve"> PAGE  \* Arabic  \* MERGEFORMAT </w:instrText>
    </w:r>
    <w:r>
      <w:fldChar w:fldCharType="separate"/>
    </w:r>
    <w:r w:rsidR="00580A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14" w:rsidRDefault="007A0914" w:rsidP="00DF5D0E">
      <w:r>
        <w:separator/>
      </w:r>
    </w:p>
  </w:footnote>
  <w:footnote w:type="continuationSeparator" w:id="0">
    <w:p w:rsidR="007A0914" w:rsidRDefault="007A091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80A6C"/>
    <w:rsid w:val="005E69C3"/>
    <w:rsid w:val="00605C39"/>
    <w:rsid w:val="006841E6"/>
    <w:rsid w:val="006F7027"/>
    <w:rsid w:val="007049E4"/>
    <w:rsid w:val="0072335D"/>
    <w:rsid w:val="0072541D"/>
    <w:rsid w:val="00757317"/>
    <w:rsid w:val="007769AF"/>
    <w:rsid w:val="007A0914"/>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00D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DCA59A31C7DD4E15A3B6D1EADDAB5CF0"/>
        <w:category>
          <w:name w:val="General"/>
          <w:gallery w:val="placeholder"/>
        </w:category>
        <w:types>
          <w:type w:val="bbPlcHdr"/>
        </w:types>
        <w:behaviors>
          <w:behavior w:val="content"/>
        </w:behaviors>
        <w:guid w:val="{C2770854-5892-4137-8463-36B1B57DC294}"/>
      </w:docPartPr>
      <w:docPartBody>
        <w:p w:rsidR="00000000" w:rsidRDefault="008B523D" w:rsidP="008B523D">
          <w:pPr>
            <w:pStyle w:val="DCA59A31C7DD4E15A3B6D1EADDAB5CF0"/>
          </w:pPr>
          <w:r w:rsidRPr="007A4F74">
            <w:rPr>
              <w:rStyle w:val="PlaceholderText"/>
            </w:rPr>
            <w:t>Click here to enter text.</w:t>
          </w:r>
        </w:p>
      </w:docPartBody>
    </w:docPart>
    <w:docPart>
      <w:docPartPr>
        <w:name w:val="827567B6DE874D5F9E3EB0B7B99E2032"/>
        <w:category>
          <w:name w:val="General"/>
          <w:gallery w:val="placeholder"/>
        </w:category>
        <w:types>
          <w:type w:val="bbPlcHdr"/>
        </w:types>
        <w:behaviors>
          <w:behavior w:val="content"/>
        </w:behaviors>
        <w:guid w:val="{EB2D7958-2917-4659-B9BE-8F83BDE39544}"/>
      </w:docPartPr>
      <w:docPartBody>
        <w:p w:rsidR="00000000" w:rsidRDefault="008B523D" w:rsidP="008B523D">
          <w:pPr>
            <w:pStyle w:val="827567B6DE874D5F9E3EB0B7B99E2032"/>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B523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23D"/>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DCA59A31C7DD4E15A3B6D1EADDAB5CF0">
    <w:name w:val="DCA59A31C7DD4E15A3B6D1EADDAB5CF0"/>
    <w:rsid w:val="008B523D"/>
    <w:pPr>
      <w:spacing w:after="160" w:line="259" w:lineRule="auto"/>
    </w:pPr>
  </w:style>
  <w:style w:type="paragraph" w:customStyle="1" w:styleId="827567B6DE874D5F9E3EB0B7B99E2032">
    <w:name w:val="827567B6DE874D5F9E3EB0B7B99E2032"/>
    <w:rsid w:val="008B523D"/>
    <w:pPr>
      <w:spacing w:after="160" w:line="259" w:lineRule="auto"/>
    </w:pPr>
  </w:style>
  <w:style w:type="paragraph" w:customStyle="1" w:styleId="5EACDA7E2B9242A7BC3CFE2461B68974">
    <w:name w:val="5EACDA7E2B9242A7BC3CFE2461B68974"/>
    <w:rsid w:val="008B52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5987-S</BillDocName>
  <AmendType>AMS</AmendType>
  <SponsorAcronym>FROC</SponsorAcronym>
  <DrafterAcronym>BOWN</DrafterAcronym>
  <DraftNumber>019</DraftNumber>
  <ReferenceNumber>SSB 5987</ReferenceNumber>
  <Floor>S AMD</Floor>
  <AmendmentNumber> 70</AmendmentNumber>
  <Sponsors>By Senator Frockt</Sponsors>
  <FloorAction>ADOPTED 02/27/2015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582</Words>
  <Characters>2082</Characters>
  <Application>Microsoft Office Word</Application>
  <DocSecurity>8</DocSecurity>
  <Lines>416</Lines>
  <Paragraphs>221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5987-S AMS FROC BOWN 019</dc:title>
  <dc:creator>Nicholas Bowman</dc:creator>
  <cp:lastModifiedBy>Bowman, Nicholas</cp:lastModifiedBy>
  <cp:revision>3</cp:revision>
  <dcterms:created xsi:type="dcterms:W3CDTF">2015-02-27T20:45:00Z</dcterms:created>
  <dcterms:modified xsi:type="dcterms:W3CDTF">2015-02-27T20:50:00Z</dcterms:modified>
</cp:coreProperties>
</file>