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98910f270b4435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5900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MILO</w:t>
        </w:r>
      </w:r>
      <w:r>
        <w:rPr>
          <w:b/>
        </w:rPr>
        <w:t xml:space="preserve"> </w:t>
        <w:r>
          <w:rPr/>
          <w:t xml:space="preserve">S2470.1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SB 5900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156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Miloscia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5, after "</w:t>
      </w:r>
      <w:r>
        <w:rPr>
          <w:u w:val="single"/>
        </w:rPr>
        <w:t xml:space="preserve">year</w:t>
      </w:r>
      <w:r>
        <w:rPr/>
        <w:t xml:space="preserve">" insert "</w:t>
      </w:r>
      <w:r>
        <w:rPr>
          <w:u w:val="single"/>
        </w:rPr>
        <w:t xml:space="preserve">. However, a county may enact an ordinance or regulation that requires a three-month separation of time between established tent encampments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11, after "</w:t>
      </w:r>
      <w:r>
        <w:rPr>
          <w:u w:val="single"/>
        </w:rPr>
        <w:t xml:space="preserve">time</w:t>
      </w:r>
      <w:r>
        <w:rPr/>
        <w:t xml:space="preserve">" insert "</w:t>
      </w:r>
      <w:r>
        <w:rPr>
          <w:u w:val="single"/>
        </w:rPr>
        <w:t xml:space="preserve">. Simultaneous hostings by religious organizations may be prohibited if located within one thousand feet of other hosting religious organizations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18, after "</w:t>
      </w:r>
      <w:r>
        <w:rPr>
          <w:u w:val="single"/>
        </w:rPr>
        <w:t xml:space="preserve">No</w:t>
      </w:r>
      <w:r>
        <w:rPr/>
        <w:t xml:space="preserve">" strike "</w:t>
      </w:r>
      <w:r>
        <w:rPr>
          <w:u w:val="single"/>
        </w:rPr>
        <w:t xml:space="preserve">fewer</w:t>
      </w:r>
      <w:r>
        <w:rPr/>
        <w:t xml:space="preserve">" and insert "</w:t>
      </w:r>
      <w:r>
        <w:rPr>
          <w:u w:val="single"/>
        </w:rPr>
        <w:t xml:space="preserve">less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beginning on line 22, after "</w:t>
      </w:r>
      <w:r>
        <w:rPr>
          <w:u w:val="single"/>
        </w:rPr>
        <w:t xml:space="preserve">(iii)</w:t>
      </w:r>
      <w:r>
        <w:rPr/>
        <w:t xml:space="preserve">" strike all material through "</w:t>
      </w:r>
      <w:r>
        <w:rPr>
          <w:u w:val="single"/>
        </w:rPr>
        <w:t xml:space="preserve">completed,</w:t>
      </w:r>
      <w:r>
        <w:rPr/>
        <w:t xml:space="preserve">" on line 24 and insert "</w:t>
      </w:r>
      <w:r>
        <w:rPr>
          <w:u w:val="single"/>
        </w:rPr>
        <w:t xml:space="preserve">The host religious organization must ensure that the county sheriff has completed sex offender checks of all vehicle residents and must act as managing agency to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21, after "</w:t>
      </w:r>
      <w:r>
        <w:rPr>
          <w:u w:val="single"/>
        </w:rPr>
        <w:t xml:space="preserve">year</w:t>
      </w:r>
      <w:r>
        <w:rPr/>
        <w:t xml:space="preserve">" insert "</w:t>
      </w:r>
      <w:r>
        <w:rPr>
          <w:u w:val="single"/>
        </w:rPr>
        <w:t xml:space="preserve">. However, a city or town may enact an ordinance or regulation that requires a three-month separation of time between established tent encampments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27, after "</w:t>
      </w:r>
      <w:r>
        <w:rPr>
          <w:u w:val="single"/>
        </w:rPr>
        <w:t xml:space="preserve">time</w:t>
      </w:r>
      <w:r>
        <w:rPr/>
        <w:t xml:space="preserve">" insert "</w:t>
      </w:r>
      <w:r>
        <w:rPr>
          <w:u w:val="single"/>
        </w:rPr>
        <w:t xml:space="preserve">. Simultaneous hostings by religious organizations may be prohibited if located within one thousand feet of other hosting religious organizations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34, after "</w:t>
      </w:r>
      <w:r>
        <w:rPr>
          <w:u w:val="single"/>
        </w:rPr>
        <w:t xml:space="preserve">No</w:t>
      </w:r>
      <w:r>
        <w:rPr/>
        <w:t xml:space="preserve">" strike "</w:t>
      </w:r>
      <w:r>
        <w:rPr>
          <w:u w:val="single"/>
        </w:rPr>
        <w:t xml:space="preserve">fewer</w:t>
      </w:r>
      <w:r>
        <w:rPr/>
        <w:t xml:space="preserve">" and insert "</w:t>
      </w:r>
      <w:r>
        <w:rPr>
          <w:u w:val="single"/>
        </w:rPr>
        <w:t xml:space="preserve">less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beginning on line 38, after "</w:t>
      </w:r>
      <w:r>
        <w:rPr>
          <w:u w:val="single"/>
        </w:rPr>
        <w:t xml:space="preserve">(iii)</w:t>
      </w:r>
      <w:r>
        <w:rPr/>
        <w:t xml:space="preserve">" strike all material through "</w:t>
      </w:r>
      <w:r>
        <w:rPr>
          <w:u w:val="single"/>
        </w:rPr>
        <w:t xml:space="preserve">completed,</w:t>
      </w:r>
      <w:r>
        <w:rPr/>
        <w:t xml:space="preserve">" on line 40 and insert "</w:t>
      </w:r>
      <w:r>
        <w:rPr>
          <w:u w:val="single"/>
        </w:rPr>
        <w:t xml:space="preserve">The host religious organization must ensure that the local law enforcement has completed sex offender checks of all vehicle residents and must act as managing agency to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35, after "</w:t>
      </w:r>
      <w:r>
        <w:rPr>
          <w:u w:val="single"/>
        </w:rPr>
        <w:t xml:space="preserve">year</w:t>
      </w:r>
      <w:r>
        <w:rPr/>
        <w:t xml:space="preserve">" insert "</w:t>
      </w:r>
      <w:r>
        <w:rPr>
          <w:u w:val="single"/>
        </w:rPr>
        <w:t xml:space="preserve">. However, a code city may enact an ordinance or regulation that requires a three-month separation of time between established tent encampments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line 3, after "</w:t>
      </w:r>
      <w:r>
        <w:rPr>
          <w:u w:val="single"/>
        </w:rPr>
        <w:t xml:space="preserve">time</w:t>
      </w:r>
      <w:r>
        <w:rPr/>
        <w:t xml:space="preserve">" insert "</w:t>
      </w:r>
      <w:r>
        <w:rPr>
          <w:u w:val="single"/>
        </w:rPr>
        <w:t xml:space="preserve">. Simultaneous hostings by religious organizations may be prohibited if located within one thousand feet of other hosting religious organizations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line 10, after "</w:t>
      </w:r>
      <w:r>
        <w:rPr>
          <w:u w:val="single"/>
        </w:rPr>
        <w:t xml:space="preserve">No</w:t>
      </w:r>
      <w:r>
        <w:rPr/>
        <w:t xml:space="preserve">" strike "</w:t>
      </w:r>
      <w:r>
        <w:rPr>
          <w:u w:val="single"/>
        </w:rPr>
        <w:t xml:space="preserve">fewer</w:t>
      </w:r>
      <w:r>
        <w:rPr/>
        <w:t xml:space="preserve">" and insert "</w:t>
      </w:r>
      <w:r>
        <w:rPr>
          <w:u w:val="single"/>
        </w:rPr>
        <w:t xml:space="preserve">less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beginning on line 14, after "</w:t>
      </w:r>
      <w:r>
        <w:rPr>
          <w:u w:val="single"/>
        </w:rPr>
        <w:t xml:space="preserve">(iii)</w:t>
      </w:r>
      <w:r>
        <w:rPr/>
        <w:t xml:space="preserve">" strike all material through "</w:t>
      </w:r>
      <w:r>
        <w:rPr>
          <w:u w:val="single"/>
        </w:rPr>
        <w:t xml:space="preserve">completed,</w:t>
      </w:r>
      <w:r>
        <w:rPr/>
        <w:t xml:space="preserve">" on line 16 and insert "</w:t>
      </w:r>
      <w:r>
        <w:rPr>
          <w:u w:val="single"/>
        </w:rPr>
        <w:t xml:space="preserve">The host religious organization must ensure that the local law enforcement has completed sex offender checks of all vehicle residents and must act as managing agency to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(1) Allows a county, city or town, or code city to: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Require three months of separation between the establishment of tent encampments;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Limit simultaneous hostings by religious organizations if hostings are located within one thousand feet of one another.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Requires host religious organizations to act as a managing agency in regards to safe parking regardless of the existence of other managing agencies, including ensuring that respective law enforcement has completed sex offender checks of all vehicle residents.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c4cac61cee4696" /></Relationships>
</file>