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0ae9eadb241e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S2386.1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4, after "exceed" strike "fifteen" and insert "five"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amount of a loan origination fee charged on a small consumer installment loan may not exceed 5 percent of the loaned amount.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e5da61afd4cfd" /></Relationships>
</file>