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87cd94bc45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S2379.1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20, after "annum," strike "exclusive" and insert "inclusive"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1, after "amount," strike "exclusive" and insert "inclusive"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interest charged on a small consumer installment loan must not exceed 36 percent per annum. That amount is inclusive of fees, penalties, or charges.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2e54e4d514328" /></Relationships>
</file>