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5912ecd18924a59" /></Relationships>
</file>

<file path=word/document.xml><?xml version="1.0" encoding="utf-8"?>
<w:document xmlns:w="http://schemas.openxmlformats.org/wordprocessingml/2006/main">
  <w:body>
    <w:p>
      <w:r>
        <w:rPr>
          <w:b/>
        </w:rPr>
        <w:r>
          <w:rPr/>
          <w:t xml:space="preserve">5737-S2</w:t>
        </w:r>
      </w:r>
      <w:r>
        <w:rPr>
          <w:b/>
        </w:rPr>
        <w:t xml:space="preserve"> </w:t>
        <w:t xml:space="preserve">AMS</w:t>
      </w:r>
      <w:r>
        <w:rPr>
          <w:b/>
        </w:rPr>
        <w:t xml:space="preserve"> </w:t>
        <w:r>
          <w:rPr/>
          <w:t xml:space="preserve">JAYA</w:t>
        </w:r>
      </w:r>
      <w:r>
        <w:rPr>
          <w:b/>
        </w:rPr>
        <w:t xml:space="preserve"> </w:t>
        <w:r>
          <w:rPr/>
          <w:t xml:space="preserve">S2504.1</w:t>
        </w:r>
      </w:r>
      <w:r>
        <w:rPr>
          <w:b/>
        </w:rPr>
        <w:t xml:space="preserve"> - NOT FOR FLOOR USE</w:t>
      </w:r>
    </w:p>
    <w:p>
      <w:pPr>
        <w:spacing w:before="480" w:after="0" w:line="408" w:lineRule="exact"/>
      </w:pPr>
      <w:r>
        <w:rPr>
          <w:b/>
          <w:u w:val="single"/>
        </w:rPr>
        <w:t xml:space="preserve">2SSB 5737</w:t>
      </w:r>
      <w:r>
        <w:t xml:space="preserve"> -</w:t>
      </w:r>
      <w:r>
        <w:t xml:space="preserve"> </w:t>
        <w:t xml:space="preserve">S AMD</w:t>
      </w:r>
      <w:r>
        <w:t xml:space="preserve"> </w:t>
      </w:r>
      <w:r>
        <w:rPr>
          <w:b/>
        </w:rPr>
        <w:t xml:space="preserve">192</w:t>
      </w:r>
    </w:p>
    <w:p>
      <w:pPr>
        <w:spacing w:before="0" w:after="0" w:line="408" w:lineRule="exact"/>
        <w:ind w:left="0" w:right="0" w:firstLine="576"/>
        <w:jc w:val="left"/>
      </w:pPr>
      <w:r>
        <w:rPr/>
        <w:t xml:space="preserve">By Senators Jayapal, Miloscia</w:t>
      </w:r>
    </w:p>
    <w:p>
      <w:pPr>
        <w:jc w:val="right"/>
      </w:pPr>
      <w:r>
        <w:rPr>
          <w:b/>
        </w:rPr>
        <w:t xml:space="preserve">ADOPTED 3/9/2015</w:t>
      </w:r>
    </w:p>
    <w:p>
      <w:pPr>
        <w:spacing w:before="0" w:after="0" w:line="408" w:lineRule="exact"/>
        <w:ind w:left="0" w:right="0" w:firstLine="576"/>
        <w:jc w:val="left"/>
      </w:pPr>
      <w:r>
        <w:rPr/>
        <w:t xml:space="preserve">On page 3, line 25, after "(8)" insert ""Measurable improvements" includes but is not limited to cost savings, cost avoidance, improved safety, increased quality, accuracy and efficiency, improved customer satisfaction, and enhanced employee engagement and satisfaction.</w:t>
      </w:r>
    </w:p>
    <w:p>
      <w:pPr>
        <w:spacing w:before="0" w:after="0" w:line="408" w:lineRule="exact"/>
        <w:ind w:left="0" w:right="0" w:firstLine="576"/>
        <w:jc w:val="left"/>
      </w:pPr>
      <w:r>
        <w:rPr/>
        <w:t xml:space="preserve">(9)"</w:t>
      </w:r>
    </w:p>
    <w:p>
      <w:pPr>
        <w:spacing w:before="0" w:after="0" w:line="408" w:lineRule="exact"/>
        <w:ind w:left="0" w:right="0" w:firstLine="576"/>
        <w:jc w:val="left"/>
      </w:pPr>
      <w:r>
        <w:rPr/>
        <w:t xml:space="preserve">Correct any internal references accordingly.</w:t>
      </w:r>
    </w:p>
    <w:p>
      <w:pPr>
        <w:spacing w:before="0" w:after="0" w:line="408" w:lineRule="exact"/>
        <w:ind w:left="0" w:right="0" w:firstLine="576"/>
        <w:jc w:val="left"/>
      </w:pPr>
      <w:r>
        <w:rPr/>
        <w:t xml:space="preserve">On page 27, line 30, after "</w:t>
      </w:r>
      <w:r>
        <w:rPr>
          <w:u w:val="single"/>
        </w:rPr>
        <w:t xml:space="preserve">savings</w:t>
      </w:r>
      <w:r>
        <w:rPr/>
        <w:t xml:space="preserve">" insert "</w:t>
      </w:r>
      <w:r>
        <w:rPr>
          <w:u w:val="single"/>
        </w:rPr>
        <w:t xml:space="preserve">, including savings that may result from measurable improvements as defined in section 3 of this act,</w:t>
      </w:r>
      <w:r>
        <w:rPr/>
        <w:t xml:space="preserve">"</w:t>
      </w:r>
    </w:p>
    <w:p>
      <w:pPr>
        <w:spacing w:before="0" w:after="0" w:line="408" w:lineRule="exact"/>
        <w:ind w:left="0" w:right="0" w:firstLine="576"/>
        <w:jc w:val="left"/>
      </w:pPr>
      <w:r>
        <w:rPr/>
        <w:t xml:space="preserve">On page 28, line 36, after "</w:t>
      </w:r>
      <w:r>
        <w:rPr>
          <w:u w:val="single"/>
        </w:rPr>
        <w:t xml:space="preserve">savings</w:t>
      </w:r>
      <w:r>
        <w:rPr/>
        <w:t xml:space="preserve">" insert "</w:t>
      </w:r>
      <w:r>
        <w:rPr>
          <w:u w:val="single"/>
        </w:rPr>
        <w:t xml:space="preserve">, including savings that may result from measurable improvements as defined in section 3 of this act,</w:t>
      </w:r>
      <w:r>
        <w:rPr/>
        <w:t xml:space="preserve">"</w:t>
      </w:r>
    </w:p>
    <w:p>
      <w:pPr>
        <w:spacing w:before="0" w:after="0" w:line="408" w:lineRule="exact"/>
        <w:ind w:left="0" w:right="0" w:firstLine="576"/>
        <w:jc w:val="left"/>
      </w:pPr>
      <w:r>
        <w:rPr/>
        <w:t xml:space="preserve">On page 29, line 3, after "</w:t>
      </w:r>
      <w:r>
        <w:rPr>
          <w:u w:val="single"/>
        </w:rPr>
        <w:t xml:space="preserve">savings</w:t>
      </w:r>
      <w:r>
        <w:rPr/>
        <w:t xml:space="preserve">" insert "</w:t>
      </w:r>
      <w:r>
        <w:rPr>
          <w:u w:val="single"/>
        </w:rPr>
        <w:t xml:space="preserve">, including savings that may result from measurable improvements as defined in section 3 of this act,</w:t>
      </w:r>
      <w:r>
        <w:rPr/>
        <w:t xml:space="preserve">"</w:t>
      </w:r>
    </w:p>
    <w:p>
      <w:pPr>
        <w:spacing w:before="0" w:after="0" w:line="408" w:lineRule="exact"/>
        <w:ind w:left="0" w:right="0" w:firstLine="576"/>
        <w:jc w:val="left"/>
      </w:pPr>
      <w:r>
        <w:rPr>
          <w:u w:val="single"/>
        </w:rPr>
        <w:t xml:space="preserve">EFFECT:</w:t>
      </w:r>
      <w:r>
        <w:rPr/>
        <w:t xml:space="preserve"> Adds a definition for "measurable improvements" and requires that the caseload forecast council include savings that may result from measurable improvements in its reports to the legislature.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21c37cb48a4dee" /></Relationships>
</file>