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D0E" w:rsidP="0072541D" w:rsidRDefault="00064508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>
            <w:t>5656-S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>
            <w:t>AMS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>
            <w:t>BENT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>
            <w:t>CEC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>
            <w:t>108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064508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>
            <w:rPr>
              <w:b/>
              <w:u w:val="single"/>
            </w:rPr>
            <w:t>SSB 5656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Pr="00064508">
            <w:t>S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148</w:t>
          </w:r>
        </w:sdtContent>
      </w:sdt>
    </w:p>
    <w:p w:rsidR="00DF5D0E" w:rsidP="00605C39" w:rsidRDefault="00064508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>
            <w:t>By Senators Benton, Hasegawa, Habib, Liias, Padden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064508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WITHDRAWN 03/10/2015</w:t>
          </w:r>
        </w:p>
      </w:sdtContent>
    </w:sdt>
    <w:p w:rsidR="00064508" w:rsidP="00064508" w:rsidRDefault="00DE256E">
      <w:pPr>
        <w:pStyle w:val="Page"/>
      </w:pPr>
      <w:bookmarkStart w:name="StartOfAmendmentBody" w:id="0"/>
      <w:bookmarkEnd w:id="0"/>
      <w:permStart w:edGrp="everyone" w:id="532679547"/>
      <w:r>
        <w:tab/>
      </w:r>
      <w:r w:rsidR="00064508">
        <w:t>On page 4, after line 9, insert the following:</w:t>
      </w:r>
    </w:p>
    <w:p w:rsidR="00064508" w:rsidP="00064508" w:rsidRDefault="00064508">
      <w:pPr>
        <w:pStyle w:val="Page"/>
      </w:pPr>
      <w:r>
        <w:tab/>
        <w:t>"</w:t>
      </w:r>
      <w:r w:rsidRPr="00377DCE">
        <w:rPr>
          <w:u w:val="single"/>
        </w:rPr>
        <w:t xml:space="preserve">(6) </w:t>
      </w:r>
      <w:r>
        <w:rPr>
          <w:u w:val="single"/>
        </w:rPr>
        <w:t>Infractions under this section shall not become part of the driver's record under RCW 46.52.101 and 46.52.120. Additionally, a finding that a person has committed a traffic infraction under this section shall not be made available to insurance companies or employers</w:t>
      </w:r>
      <w:r w:rsidRPr="00377DCE">
        <w:rPr>
          <w:u w:val="single"/>
        </w:rPr>
        <w:t>.</w:t>
      </w:r>
      <w:r>
        <w:t xml:space="preserve">" </w:t>
      </w:r>
    </w:p>
    <w:p w:rsidR="00064508" w:rsidP="00C8108C" w:rsidRDefault="00064508">
      <w:pPr>
        <w:pStyle w:val="Page"/>
      </w:pPr>
    </w:p>
    <w:p w:rsidRPr="00064508" w:rsidR="00064508" w:rsidP="00064508" w:rsidRDefault="00064508">
      <w:pPr>
        <w:suppressLineNumbers/>
        <w:rPr>
          <w:spacing w:val="-3"/>
        </w:rPr>
      </w:pPr>
    </w:p>
    <w:permEnd w:id="532679547"/>
    <w:p w:rsidR="00ED2EEB" w:rsidP="00064508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645163622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064508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064508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064508">
                  <w:t>Reinstate a provision from the existing law that prohibits a violation of the distracted driving law from going on a driver's record or being made available to insurance companies or employers.</w:t>
                </w:r>
              </w:p>
              <w:p w:rsidRPr="007D1589" w:rsidR="001B4E53" w:rsidP="00064508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645163622"/>
    </w:tbl>
    <w:p w:rsidR="00DF5D0E" w:rsidP="00064508" w:rsidRDefault="00DF5D0E">
      <w:pPr>
        <w:pStyle w:val="BillEnd"/>
        <w:suppressLineNumbers/>
      </w:pPr>
    </w:p>
    <w:p w:rsidR="00DF5D0E" w:rsidP="00064508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064508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4508" w:rsidRDefault="00064508" w:rsidP="00DF5D0E">
      <w:r>
        <w:separator/>
      </w:r>
    </w:p>
  </w:endnote>
  <w:endnote w:type="continuationSeparator" w:id="0">
    <w:p w:rsidR="00064508" w:rsidRDefault="00064508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E267B1">
    <w:pPr>
      <w:pStyle w:val="AmendDraftFooter"/>
    </w:pPr>
    <w:fldSimple w:instr=" TITLE   \* MERGEFORMAT ">
      <w:r w:rsidR="00064508">
        <w:t>5656-S AMS BENT CEC 108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064508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E267B1">
    <w:pPr>
      <w:pStyle w:val="AmendDraftFooter"/>
    </w:pPr>
    <w:fldSimple w:instr=" TITLE   \* MERGEFORMAT ">
      <w:r w:rsidR="00064508">
        <w:t>5656-S AMS BENT CEC 108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064508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4508" w:rsidRDefault="00064508" w:rsidP="00DF5D0E">
      <w:r>
        <w:separator/>
      </w:r>
    </w:p>
  </w:footnote>
  <w:footnote w:type="continuationSeparator" w:id="0">
    <w:p w:rsidR="00064508" w:rsidRDefault="00064508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D0E"/>
    <w:rsid w:val="00050639"/>
    <w:rsid w:val="00060D21"/>
    <w:rsid w:val="00064508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E6675"/>
    <w:rsid w:val="00217E8A"/>
    <w:rsid w:val="00265296"/>
    <w:rsid w:val="00281CBD"/>
    <w:rsid w:val="00316CD9"/>
    <w:rsid w:val="003E2FC6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2F2CFC"/>
    <w:rsid w:val="00372ADD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5656-S</BillDocName>
  <AmendType>AMS</AmendType>
  <SponsorAcronym>BENT</SponsorAcronym>
  <DrafterAcronym>CEC</DrafterAcronym>
  <DraftNumber>108</DraftNumber>
  <ReferenceNumber>SSB 5656</ReferenceNumber>
  <Floor>S AMD</Floor>
  <AmendmentNumber> 148</AmendmentNumber>
  <Sponsors>By Senators Benton, Hasegawa, Habib, Liias, Padden</Sponsors>
  <FloorAction>WITHDRAWN 03/10/2015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4</TotalTime>
  <Pages>1</Pages>
  <Words>146</Words>
  <Characters>514</Characters>
  <Application>Microsoft Office Word</Application>
  <DocSecurity>8</DocSecurity>
  <Lines>102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5656-S AMS BENT CEC 108</dc:title>
  <dc:creator>Amanda Cecil</dc:creator>
  <cp:lastModifiedBy>Cecil, Amanda</cp:lastModifiedBy>
  <cp:revision>1</cp:revision>
  <dcterms:created xsi:type="dcterms:W3CDTF">2015-03-06T19:42:00Z</dcterms:created>
  <dcterms:modified xsi:type="dcterms:W3CDTF">2015-03-06T19:46:00Z</dcterms:modified>
</cp:coreProperties>
</file>