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84b083d4bdc4037" /></Relationships>
</file>

<file path=word/document.xml><?xml version="1.0" encoding="utf-8"?>
<w:document xmlns:w="http://schemas.openxmlformats.org/wordprocessingml/2006/main">
  <w:body>
    <w:p>
      <w:r>
        <w:rPr>
          <w:b/>
        </w:rPr>
        <w:r>
          <w:rPr/>
          <w:t xml:space="preserve">5564-S2</w:t>
        </w:r>
      </w:r>
      <w:r>
        <w:rPr>
          <w:b/>
        </w:rPr>
        <w:t xml:space="preserve"> </w:t>
        <w:t xml:space="preserve">AMS</w:t>
      </w:r>
      <w:r>
        <w:rPr>
          <w:b/>
        </w:rPr>
        <w:t xml:space="preserve"> </w:t>
        <w:r>
          <w:rPr/>
          <w:t xml:space="preserve">OBAN</w:t>
        </w:r>
      </w:r>
      <w:r>
        <w:rPr>
          <w:b/>
        </w:rPr>
        <w:t xml:space="preserve"> </w:t>
        <w:r>
          <w:rPr/>
          <w:t xml:space="preserve">S2458.1</w:t>
        </w:r>
      </w:r>
      <w:r>
        <w:rPr>
          <w:b/>
        </w:rPr>
        <w:t xml:space="preserve"> - NOT FOR FLOOR USE</w:t>
      </w:r>
    </w:p>
    <w:p>
      <w:pPr>
        <w:spacing w:before="480" w:after="0" w:line="408" w:lineRule="exact"/>
      </w:pPr>
      <w:r>
        <w:rPr>
          <w:b/>
          <w:u w:val="single"/>
        </w:rPr>
        <w:t xml:space="preserve">2SSB 5564</w:t>
      </w:r>
      <w:r>
        <w:t xml:space="preserve"> -</w:t>
      </w:r>
      <w:r>
        <w:t xml:space="preserve"> </w:t>
        <w:t xml:space="preserve">S AMD</w:t>
      </w:r>
      <w:r>
        <w:t xml:space="preserve"> </w:t>
      </w:r>
      <w:r>
        <w:rPr>
          <w:b/>
        </w:rPr>
        <w:t xml:space="preserve">151</w:t>
      </w:r>
    </w:p>
    <w:p>
      <w:pPr>
        <w:spacing w:before="0" w:after="0" w:line="408" w:lineRule="exact"/>
        <w:ind w:left="0" w:right="0" w:firstLine="576"/>
        <w:jc w:val="left"/>
      </w:pPr>
      <w:r>
        <w:rPr/>
        <w:t xml:space="preserve">By Senators O'Ban, Darneille</w:t>
      </w:r>
    </w:p>
    <w:p>
      <w:pPr>
        <w:jc w:val="right"/>
      </w:pPr>
      <w:r>
        <w:rPr>
          <w:b/>
        </w:rPr>
        <w:t xml:space="preserve">ADOPTED 3/6/2015</w:t>
      </w:r>
    </w:p>
    <w:p>
      <w:pPr>
        <w:spacing w:before="0" w:after="0" w:line="408" w:lineRule="exact"/>
        <w:ind w:left="0" w:right="0" w:firstLine="576"/>
        <w:jc w:val="left"/>
      </w:pPr>
      <w:r>
        <w:rPr/>
        <w:t xml:space="preserve">On page 6, line 10, after "</w:t>
      </w:r>
      <w:r>
        <w:rPr>
          <w:u w:val="single"/>
        </w:rPr>
        <w:t xml:space="preserve">restitution</w:t>
      </w:r>
      <w:r>
        <w:rPr/>
        <w:t xml:space="preserve">" insert "</w:t>
      </w:r>
      <w:r>
        <w:rPr>
          <w:u w:val="single"/>
        </w:rPr>
        <w:t xml:space="preserve">owing to the individual victim named in the charging document</w:t>
      </w:r>
      <w:r>
        <w:rPr/>
        <w:t xml:space="preserve">"</w:t>
      </w:r>
    </w:p>
    <w:p>
      <w:pPr>
        <w:spacing w:before="0" w:after="0" w:line="408" w:lineRule="exact"/>
        <w:ind w:left="0" w:right="0" w:firstLine="576"/>
        <w:jc w:val="left"/>
      </w:pPr>
      <w:r>
        <w:rPr/>
        <w:t xml:space="preserve">On page 7, line 6, after "(vi)" strike "Full restitution has been paid" and insert "</w:t>
      </w:r>
      <w:r>
        <w:t>((</w:t>
      </w:r>
      <w:r>
        <w:rPr>
          <w:strike/>
        </w:rPr>
        <w:t xml:space="preserve">Full restitution has been paid</w:t>
      </w:r>
      <w:r>
        <w:t>))</w:t>
      </w:r>
      <w:r>
        <w:rPr/>
        <w:t xml:space="preserve"> </w:t>
      </w:r>
      <w:r>
        <w:rPr>
          <w:u w:val="single"/>
        </w:rPr>
        <w:t xml:space="preserve">The person has paid the full amount of restitution owing to the individual victim named in the charging document</w:t>
      </w:r>
      <w:r>
        <w:rPr/>
        <w:t xml:space="preserve">"</w:t>
      </w:r>
    </w:p>
    <w:p>
      <w:pPr>
        <w:spacing w:before="0" w:after="0" w:line="408" w:lineRule="exact"/>
        <w:ind w:left="0" w:right="0" w:firstLine="576"/>
        <w:jc w:val="left"/>
      </w:pPr>
      <w:r>
        <w:rPr/>
        <w:t xml:space="preserve">On page 7, line 23, after "(v)" strike "Full restitution has been paid" and insert "</w:t>
      </w:r>
      <w:r>
        <w:t>((</w:t>
      </w:r>
      <w:r>
        <w:rPr>
          <w:strike/>
        </w:rPr>
        <w:t xml:space="preserve">Full restitution has been paid</w:t>
      </w:r>
      <w:r>
        <w:t>))</w:t>
      </w:r>
      <w:r>
        <w:rPr/>
        <w:t xml:space="preserve"> </w:t>
      </w:r>
      <w:r>
        <w:rPr>
          <w:u w:val="single"/>
        </w:rPr>
        <w:t xml:space="preserve">The person has paid the full amount of restitution owing to the individual victim named in the charging document</w:t>
      </w:r>
      <w:r>
        <w:rPr/>
        <w:t xml:space="preserve">"</w:t>
      </w:r>
    </w:p>
    <w:p>
      <w:pPr>
        <w:spacing w:before="0" w:after="0" w:line="408" w:lineRule="exact"/>
        <w:ind w:left="0" w:right="0" w:firstLine="576"/>
        <w:jc w:val="left"/>
      </w:pPr>
      <w:r>
        <w:rPr/>
        <w:t xml:space="preserve">On page 8, line 11, after "individual." insert "</w:t>
      </w:r>
      <w:r>
        <w:rPr>
          <w:u w:val="single"/>
        </w:rPr>
        <w:t xml:space="preserve">The department of licensing may release information related to records the court has ordered sealed only to the extent necessary to comply with federal law and regulation.</w:t>
      </w:r>
      <w:r>
        <w:rPr/>
        <w:t xml:space="preserve">"</w:t>
      </w:r>
    </w:p>
    <w:p>
      <w:pPr>
        <w:spacing w:before="0" w:after="0" w:line="408" w:lineRule="exact"/>
        <w:ind w:left="0" w:right="0" w:firstLine="576"/>
        <w:jc w:val="left"/>
      </w:pPr>
      <w:r>
        <w:rPr/>
        <w:t xml:space="preserve">On page 9, after line 2,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2012 c 74 s 6 and 2012 c 73 s 1 are each reenacted and amended to read as follows:</w:t>
      </w:r>
    </w:p>
    <w:p>
      <w:pPr>
        <w:spacing w:before="0" w:after="0" w:line="408" w:lineRule="exact"/>
        <w:ind w:left="0" w:right="0" w:firstLine="576"/>
        <w:jc w:val="left"/>
      </w:pPr>
      <w:r>
        <w:rPr/>
        <w:t xml:space="preserve">Upon a proper request, the department may furnish an abstract of a person's driving record as permitted under this section.</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spacing w:before="0" w:after="0" w:line="408" w:lineRule="exact"/>
        <w:ind w:left="0" w:right="0" w:firstLine="576"/>
        <w:jc w:val="left"/>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w:t>
      </w:r>
    </w:p>
    <w:p>
      <w:pPr>
        <w:spacing w:before="0" w:after="0" w:line="408" w:lineRule="exact"/>
        <w:ind w:left="0" w:right="0" w:firstLine="576"/>
        <w:jc w:val="left"/>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This does not apply to any situation where the vehicle was used in the commission of a misdemeanor or felony;</w:t>
      </w:r>
    </w:p>
    <w:p>
      <w:pPr>
        <w:spacing w:before="0" w:after="0" w:line="408" w:lineRule="exact"/>
        <w:ind w:left="0" w:right="0" w:firstLine="576"/>
        <w:jc w:val="left"/>
      </w:pPr>
      <w:r>
        <w:rPr/>
        <w:t xml:space="preserve">(B)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rPr/>
        <w:t xml:space="preserve">(C)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spacing w:before="0" w:after="0" w:line="408" w:lineRule="exact"/>
        <w:ind w:left="0" w:right="0" w:firstLine="576"/>
        <w:jc w:val="left"/>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spacing w:before="0" w:after="0" w:line="408" w:lineRule="exact"/>
        <w:ind w:left="0" w:right="0" w:firstLine="576"/>
        <w:jc w:val="left"/>
      </w:pPr>
      <w:r>
        <w:rPr/>
        <w:t xml:space="preserve">(i) Also include records of alcohol-related offenses, as defined in RCW 46.01.260(2), covering a period of not more than the last ten years;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rPr>
        <w:t xml:space="preserve">City attorneys and county prosecuting attorneys.</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or county prosecuting attorneys. City attorneys and county prosecuting attorneys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spacing w:before="0" w:after="0" w:line="408" w:lineRule="exact"/>
        <w:ind w:left="0" w:right="0" w:firstLine="576"/>
        <w:jc w:val="left"/>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t xml:space="preserve">(4)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spacing w:before="0" w:after="0" w:line="408" w:lineRule="exact"/>
        <w:ind w:left="0" w:right="0" w:firstLine="576"/>
        <w:jc w:val="left"/>
      </w:pPr>
      <w:r>
        <w:rPr/>
        <w:t xml:space="preserve">(5)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0" w:after="0" w:line="408" w:lineRule="exact"/>
        <w:ind w:left="0" w:right="0" w:firstLine="576"/>
        <w:jc w:val="left"/>
      </w:pPr>
      <w:r>
        <w:rPr>
          <w:u w:val="single"/>
        </w:rPr>
        <w:t xml:space="preserve">(6) The contents of a driving abstract pursuant to this section shall not include any information related to sealed juvenile records unless that information is required by federal law or regulation.</w:t>
      </w:r>
      <w:r>
        <w:rPr/>
        <w:t xml:space="preserve">"</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9, at the beginning of line 38, strike "</w:t>
      </w:r>
      <w:r>
        <w:rPr>
          <w:u w:val="single"/>
        </w:rPr>
        <w:t xml:space="preserve">for good cause shown, including inability to pay</w:t>
      </w:r>
      <w:r>
        <w:rPr/>
        <w:t xml:space="preserve">"</w:t>
      </w:r>
    </w:p>
    <w:p>
      <w:pPr>
        <w:spacing w:before="0" w:after="0" w:line="408" w:lineRule="exact"/>
        <w:ind w:left="0" w:right="0" w:firstLine="576"/>
        <w:jc w:val="left"/>
      </w:pPr>
      <w:r>
        <w:rPr/>
        <w:t xml:space="preserve">On page 10, line 23, after "provider" strike all material through "period" on line 25 and insert "</w:t>
      </w:r>
      <w:r>
        <w:t>((</w:t>
      </w:r>
      <w:r>
        <w:rPr>
          <w:strike/>
        </w:rPr>
        <w:t xml:space="preserve">and could not reasonably acquire the means to pay the insurance provider the restitution over a ten-year period</w:t>
      </w:r>
      <w:r>
        <w:t>))</w:t>
      </w:r>
      <w:r>
        <w:rPr/>
        <w:t xml:space="preserve">"</w:t>
      </w:r>
    </w:p>
    <w:p>
      <w:pPr>
        <w:spacing w:before="0" w:after="0" w:line="408" w:lineRule="exact"/>
        <w:ind w:left="0" w:right="0" w:firstLine="576"/>
        <w:jc w:val="left"/>
      </w:pPr>
      <w:r>
        <w:rPr/>
        <w:t xml:space="preserve">On page 11, line 12, after "of" strike "</w:t>
      </w:r>
      <w:r>
        <w:rPr>
          <w:u w:val="single"/>
        </w:rPr>
        <w:t xml:space="preserve">or relief from</w:t>
      </w:r>
      <w:r>
        <w:rPr/>
        <w:t xml:space="preserve">" and after "order" insert "</w:t>
      </w:r>
      <w:r>
        <w:rPr>
          <w:u w:val="single"/>
        </w:rPr>
        <w:t xml:space="preserve">for good cause shown, including inability to pay</w:t>
      </w:r>
      <w:r>
        <w:rPr/>
        <w:t xml:space="preserve">"</w:t>
      </w:r>
    </w:p>
    <w:p>
      <w:pPr>
        <w:spacing w:before="0" w:after="0" w:line="408" w:lineRule="exact"/>
        <w:ind w:left="0" w:right="0" w:firstLine="576"/>
        <w:jc w:val="left"/>
      </w:pPr>
      <w:r>
        <w:rPr/>
        <w:t xml:space="preserve">On page 37, line 9, after "restitution" strike "ordered" and insert "</w:t>
      </w:r>
      <w:r>
        <w:t>((</w:t>
      </w:r>
      <w:r>
        <w:rPr>
          <w:strike/>
        </w:rPr>
        <w:t xml:space="preserve">ordered</w:t>
      </w:r>
      <w:r>
        <w:t>))</w:t>
      </w:r>
      <w:r>
        <w:rPr/>
        <w:t xml:space="preserve"> </w:t>
      </w:r>
      <w:r>
        <w:rPr>
          <w:u w:val="single"/>
        </w:rPr>
        <w:t xml:space="preserve">owing to the individual victim named in the charging document</w:t>
      </w:r>
      <w:r>
        <w:rPr/>
        <w:t xml:space="preserve">"</w:t>
      </w:r>
    </w:p>
    <w:p>
      <w:pPr>
        <w:spacing w:before="480" w:after="0" w:line="408" w:lineRule="exact"/>
      </w:pPr>
      <w:r>
        <w:rPr>
          <w:b/>
          <w:u w:val="single"/>
        </w:rPr>
        <w:t xml:space="preserve">2SSB 5564</w:t>
      </w:r>
      <w:r>
        <w:t xml:space="preserve"> -</w:t>
      </w:r>
      <w:r>
        <w:t xml:space="preserve"> </w:t>
        <w:t xml:space="preserve">S AMD</w:t>
      </w:r>
      <w:r>
        <w:t xml:space="preserve"> </w:t>
      </w:r>
      <w:r>
        <w:rPr>
          <w:b/>
        </w:rPr>
        <w:t xml:space="preserve">151</w:t>
      </w:r>
    </w:p>
    <w:p>
      <w:pPr>
        <w:spacing w:before="0" w:after="0" w:line="408" w:lineRule="exact"/>
        <w:ind w:left="0" w:right="0" w:firstLine="576"/>
        <w:jc w:val="left"/>
      </w:pPr>
      <w:r>
        <w:rPr/>
        <w:t xml:space="preserve">By Senators O'Ban, Darneille</w:t>
      </w:r>
    </w:p>
    <w:p>
      <w:pPr>
        <w:jc w:val="right"/>
      </w:pPr>
      <w:r>
        <w:rPr>
          <w:b/>
        </w:rPr>
        <w:t xml:space="preserve">ADOPTED 3/6/2015</w:t>
      </w:r>
    </w:p>
    <w:p>
      <w:pPr>
        <w:spacing w:before="0" w:after="0" w:line="408" w:lineRule="exact"/>
        <w:ind w:left="0" w:right="0" w:firstLine="576"/>
        <w:jc w:val="left"/>
      </w:pPr>
      <w:r>
        <w:rPr/>
        <w:t xml:space="preserve">On page 1, line 9 of the title, after "13.50.010" insert ", 46.52.130,"</w:t>
      </w:r>
    </w:p>
    <w:p>
      <w:pPr>
        <w:spacing w:before="0" w:after="0" w:line="408" w:lineRule="exact"/>
        <w:ind w:left="0" w:right="0" w:firstLine="576"/>
        <w:jc w:val="left"/>
      </w:pPr>
      <w:r>
        <w:rPr>
          <w:u w:val="single"/>
        </w:rPr>
        <w:t xml:space="preserve">EFFECT:</w:t>
      </w:r>
      <w:r>
        <w:rPr/>
        <w:t xml:space="preserve"> Limits the sealing of juvenile records to cases where the individual has paid the full amount of restitution owing to the individual victim named in the charging document.</w:t>
      </w:r>
    </w:p>
    <w:p>
      <w:pPr>
        <w:spacing w:before="0" w:after="0" w:line="408" w:lineRule="exact"/>
        <w:ind w:left="0" w:right="0" w:firstLine="576"/>
        <w:jc w:val="left"/>
      </w:pPr>
      <w:r>
        <w:rPr/>
        <w:t xml:space="preserve">Allows the department of licensing to furnish sealed juvenile records only to the extent necessary to comply with relevant federal law and regulation.</w:t>
      </w:r>
    </w:p>
    <w:p>
      <w:pPr>
        <w:spacing w:before="0" w:after="0" w:line="408" w:lineRule="exact"/>
        <w:ind w:left="0" w:right="0" w:firstLine="576"/>
        <w:jc w:val="left"/>
      </w:pPr>
      <w:r>
        <w:rPr/>
        <w:t xml:space="preserve">Makes a technical fix that removes language that refers to allowing a respondent to petition the court for relief from a restitution order.</w:t>
      </w:r>
    </w:p>
    <w:p>
      <w:pPr>
        <w:spacing w:before="0" w:after="0" w:line="408" w:lineRule="exact"/>
        <w:ind w:left="0" w:right="0" w:firstLine="576"/>
        <w:jc w:val="left"/>
      </w:pPr>
      <w:r>
        <w:rPr/>
        <w:t xml:space="preserve">Allows a respondent under obligation to pay restitution to petition the court for modification of the restitution order for good cause shown, including inability to pay.</w:t>
      </w:r>
    </w:p>
    <w:p>
      <w:pPr>
        <w:spacing w:before="0" w:after="0" w:line="408" w:lineRule="exact"/>
        <w:ind w:left="0" w:right="0" w:firstLine="576"/>
        <w:jc w:val="left"/>
      </w:pPr>
      <w:r>
        <w:rPr/>
        <w:t xml:space="preserve">Removes the requirement that courts consider whether an individual could reasonably acquire the means to pay an insurance provider restitution over a ten-year period when considering modification of restitution owing on a juvenile offense.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a984606ff84f37" /></Relationships>
</file>