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44A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7279">
            <w:t>5513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727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7279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7279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7279">
            <w:t>080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4A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7279">
            <w:rPr>
              <w:b/>
              <w:u w:val="single"/>
            </w:rPr>
            <w:t>SB 5513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A7279" w:rsidR="003A727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239</w:t>
          </w:r>
        </w:sdtContent>
      </w:sdt>
    </w:p>
    <w:p w:rsidR="00DF5D0E" w:rsidP="00605C39" w:rsidRDefault="00F44AD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7279"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72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03/10/2015</w:t>
          </w:r>
        </w:p>
      </w:sdtContent>
    </w:sdt>
    <w:p w:rsidR="00F44AD9" w:rsidP="00F44AD9" w:rsidRDefault="00DE256E">
      <w:pPr>
        <w:pStyle w:val="Page"/>
      </w:pPr>
      <w:bookmarkStart w:name="StartOfAmendmentBody" w:id="0"/>
      <w:bookmarkEnd w:id="0"/>
      <w:permStart w:edGrp="everyone" w:id="581306408"/>
      <w:r>
        <w:tab/>
      </w:r>
      <w:r w:rsidR="00F44AD9">
        <w:t>On page 6, after line 11</w:t>
      </w:r>
      <w:r w:rsidR="00F44AD9">
        <w:t>, insert the following:</w:t>
      </w:r>
    </w:p>
    <w:p w:rsidR="00F44AD9" w:rsidP="00F44AD9" w:rsidRDefault="00F44AD9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 Sec. </w:t>
      </w:r>
      <w:r>
        <w:rPr>
          <w:b/>
        </w:rPr>
        <w:fldChar w:fldCharType="begin"/>
      </w:r>
      <w:r>
        <w:rPr>
          <w:b/>
        </w:rPr>
        <w:instrText xml:space="preserve"> LISTNUM  LegalDefault \s 3</w:instrText>
      </w:r>
      <w:r>
        <w:rPr>
          <w:b/>
        </w:rPr>
        <w:fldChar w:fldCharType="end"/>
      </w:r>
      <w:r>
        <w:rPr>
          <w:b/>
        </w:rPr>
        <w:t xml:space="preserve">  </w:t>
      </w:r>
      <w:r>
        <w:t>A new section is added to chapter 51.04 RCW to read as follows:</w:t>
      </w:r>
    </w:p>
    <w:p w:rsidR="00F44AD9" w:rsidP="00F44AD9" w:rsidRDefault="00F44AD9">
      <w:pPr>
        <w:pStyle w:val="RCWSLText"/>
      </w:pPr>
      <w:r>
        <w:tab/>
        <w:t>The state shall recover from an employer who has entered into a settlement agreement pursuant to RCW 51.04.063 the amount of any state- provided public assistance paid to or on behalf of an employee with whom the employer entered into a settlement agreement.  State-provided public assistance programs are any programs that offer cash, food, medical, or housing assistance to qualified individuals."</w:t>
      </w:r>
    </w:p>
    <w:p w:rsidR="003A7279" w:rsidP="00C8108C" w:rsidRDefault="003A7279">
      <w:pPr>
        <w:pStyle w:val="Page"/>
      </w:pPr>
    </w:p>
    <w:p w:rsidR="003A7279" w:rsidP="003A7279" w:rsidRDefault="003A7279">
      <w:pPr>
        <w:suppressLineNumbers/>
        <w:rPr>
          <w:spacing w:val="-3"/>
        </w:rPr>
      </w:pPr>
    </w:p>
    <w:permEnd w:id="581306408"/>
    <w:p w:rsidR="003A7279" w:rsidP="003A7279" w:rsidRDefault="003A7279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152048869"/>
          <w:placeholder>
            <w:docPart w:val="527E7488DCBC489BBD70A08AC4DC833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5513</w:t>
          </w:r>
        </w:sdtContent>
      </w:sdt>
      <w:r w:rsidRPr="003A7279">
        <w:t xml:space="preserve"> </w:t>
      </w:r>
      <w:sdt>
        <w:sdtPr>
          <w:alias w:val="Floor"/>
          <w:tag w:val="Floor"/>
          <w:id w:val="1481736571"/>
          <w:placeholder>
            <w:docPart w:val="C7BF3D7D1DB449AE8A86BE4F89AD6B1A"/>
          </w:placeholder>
          <w:dataBinding w:xpath="/Amendment[1]/Floor[1]" w:storeItemID="{B0F9304C-FCEE-4ACD-9B3F-481A4DFF630A}"/>
          <w:text/>
        </w:sdtPr>
        <w:sdtContent>
          <w:r w:rsidRPr="003A7279">
            <w:t>S AMD</w:t>
          </w:r>
        </w:sdtContent>
      </w:sdt>
    </w:p>
    <w:p w:rsidR="003A7279" w:rsidP="003A7279" w:rsidRDefault="003A7279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Conway</w:t>
      </w:r>
    </w:p>
    <w:p w:rsidR="003A7279" w:rsidP="003A7279" w:rsidRDefault="003A7279">
      <w:pPr>
        <w:suppressLineNumbers/>
        <w:spacing w:line="408" w:lineRule="exact"/>
        <w:rPr>
          <w:spacing w:val="-3"/>
        </w:rPr>
      </w:pPr>
    </w:p>
    <w:p w:rsidRPr="003A7279" w:rsidR="003A7279" w:rsidP="00F44AD9" w:rsidRDefault="003A7279">
      <w:pPr>
        <w:pStyle w:val="Page"/>
      </w:pPr>
      <w:permStart w:edGrp="everyone" w:id="265904201"/>
      <w:r>
        <w:tab/>
      </w:r>
      <w:r w:rsidR="00F44AD9">
        <w:t>On page 1, line 3 of the title, after "51.04.063;" insert "adding a new section to chapter 51.04 RCW;"</w:t>
      </w:r>
      <w:bookmarkStart w:name="_GoBack" w:id="1"/>
      <w:bookmarkEnd w:id="1"/>
    </w:p>
    <w:permEnd w:id="265904201"/>
    <w:p w:rsidR="00ED2EEB" w:rsidP="003A72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19035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72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44AD9" w:rsidP="00F44AD9" w:rsidRDefault="0096303F">
                <w:pPr>
                  <w:pStyle w:val="Effect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44AD9">
                  <w:t>The state shall recover from an employer who has entered into a settlement agreement the amount of any state-provided public assistance paid to or on behalf of an employee with whom the employer entered into a settlement agreement.</w:t>
                </w:r>
              </w:p>
              <w:p w:rsidRPr="0096303F" w:rsidR="001C1B27" w:rsidP="003A727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3A72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11903520"/>
    </w:tbl>
    <w:p w:rsidR="00DF5D0E" w:rsidP="003A7279" w:rsidRDefault="00DF5D0E">
      <w:pPr>
        <w:pStyle w:val="BillEnd"/>
        <w:suppressLineNumbers/>
      </w:pPr>
    </w:p>
    <w:p w:rsidR="00DF5D0E" w:rsidP="003A72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72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79" w:rsidRDefault="003A7279" w:rsidP="00DF5D0E">
      <w:r>
        <w:separator/>
      </w:r>
    </w:p>
  </w:endnote>
  <w:endnote w:type="continuationSeparator" w:id="0">
    <w:p w:rsidR="003A7279" w:rsidRDefault="003A72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A7279">
        <w:t>5513 AMS CONW NICH 080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72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A7279">
        <w:t>5513 AMS CONW NICH 080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44A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79" w:rsidRDefault="003A7279" w:rsidP="00DF5D0E">
      <w:r>
        <w:separator/>
      </w:r>
    </w:p>
  </w:footnote>
  <w:footnote w:type="continuationSeparator" w:id="0">
    <w:p w:rsidR="003A7279" w:rsidRDefault="003A72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A727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AD9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527E7488DCBC489BBD70A08AC4DC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19D9-4168-4ABA-A102-2F414B698A41}"/>
      </w:docPartPr>
      <w:docPartBody>
        <w:p w:rsidR="00000000" w:rsidRDefault="001164D4" w:rsidP="001164D4">
          <w:pPr>
            <w:pStyle w:val="527E7488DCBC489BBD70A08AC4DC833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7BF3D7D1DB449AE8A86BE4F89AD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17E8-DF85-4804-9533-52E8A6E91D1B}"/>
      </w:docPartPr>
      <w:docPartBody>
        <w:p w:rsidR="00000000" w:rsidRDefault="001164D4" w:rsidP="001164D4">
          <w:pPr>
            <w:pStyle w:val="C7BF3D7D1DB449AE8A86BE4F89AD6B1A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164D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4D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527E7488DCBC489BBD70A08AC4DC8333">
    <w:name w:val="527E7488DCBC489BBD70A08AC4DC8333"/>
    <w:rsid w:val="001164D4"/>
    <w:pPr>
      <w:spacing w:after="160" w:line="259" w:lineRule="auto"/>
    </w:pPr>
  </w:style>
  <w:style w:type="paragraph" w:customStyle="1" w:styleId="C7BF3D7D1DB449AE8A86BE4F89AD6B1A">
    <w:name w:val="C7BF3D7D1DB449AE8A86BE4F89AD6B1A"/>
    <w:rsid w:val="001164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5513</BillDocName>
  <AmendType>AMS</AmendType>
  <SponsorAcronym>CONW</SponsorAcronym>
  <DrafterAcronym>NICH</DrafterAcronym>
  <DraftNumber>080</DraftNumber>
  <ReferenceNumber>SB 5513</ReferenceNumber>
  <Floor>S AMD</Floor>
  <AmendmentNumber> 239</AmendmentNumber>
  <Sponsors>By Senator Conway</Sponsors>
  <FloorAction>NOT 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241</Words>
  <Characters>839</Characters>
  <Application>Microsoft Office Word</Application>
  <DocSecurity>8</DocSecurity>
  <Lines>167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5513 AMS CONW NICH 080</dc:title>
  <dc:creator>Mac Nicholson</dc:creator>
  <cp:lastModifiedBy>Nicholson, Mac</cp:lastModifiedBy>
  <cp:revision>2</cp:revision>
  <dcterms:created xsi:type="dcterms:W3CDTF">2015-03-10T22:25:00Z</dcterms:created>
  <dcterms:modified xsi:type="dcterms:W3CDTF">2015-03-10T22:27:00Z</dcterms:modified>
</cp:coreProperties>
</file>