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150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5405-S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WILB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1506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SSB 5405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1506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140</w:t>
          </w:r>
        </w:sdtContent>
      </w:sdt>
    </w:p>
    <w:p w:rsidR="00DF5D0E" w:rsidP="00605C39" w:rsidRDefault="0021506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1506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1506B" w:rsidP="0021506B" w:rsidRDefault="0021506B">
      <w:pPr>
        <w:pStyle w:val="Page"/>
      </w:pPr>
      <w:bookmarkStart w:name="StartOfAmendmentBody" w:id="0"/>
      <w:bookmarkEnd w:id="0"/>
      <w:permStart w:edGrp="everyone" w:id="1367566031"/>
      <w:r>
        <w:t xml:space="preserve">On page 1, beginning on line 17 strike everything from "(3) </w:t>
      </w:r>
      <w:proofErr w:type="gramStart"/>
      <w:r>
        <w:t>The</w:t>
      </w:r>
      <w:proofErr w:type="gramEnd"/>
      <w:r>
        <w:t xml:space="preserve"> legislature" through "interests." on page 2, line 8</w:t>
      </w:r>
    </w:p>
    <w:p w:rsidR="0021506B" w:rsidP="0021506B" w:rsidRDefault="0021506B">
      <w:pPr>
        <w:pStyle w:val="Page"/>
      </w:pPr>
    </w:p>
    <w:p w:rsidRPr="00987C27" w:rsidR="0021506B" w:rsidP="0021506B" w:rsidRDefault="0021506B">
      <w:pPr>
        <w:pStyle w:val="Page"/>
      </w:pPr>
      <w:r>
        <w:rPr>
          <w:u w:val="single"/>
        </w:rPr>
        <w:t>Effect</w:t>
      </w:r>
      <w:r>
        <w:t>:  Deletes legislative findings regarding the relative quality of public land management by the federal government and the state government.</w:t>
      </w:r>
    </w:p>
    <w:p w:rsidR="00ED2EEB" w:rsidP="0021506B" w:rsidRDefault="00ED2EEB">
      <w:pPr>
        <w:pStyle w:val="Effect"/>
        <w:suppressLineNumbers/>
      </w:pPr>
      <w:bookmarkStart w:name="_GoBack" w:id="1"/>
      <w:bookmarkEnd w:id="1"/>
      <w:permEnd w:id="1367566031"/>
    </w:p>
    <w:p w:rsidR="00DF5D0E" w:rsidP="0021506B" w:rsidRDefault="00DF5D0E">
      <w:pPr>
        <w:pStyle w:val="BillEnd"/>
        <w:suppressLineNumbers/>
      </w:pPr>
    </w:p>
    <w:p w:rsidR="00DF5D0E" w:rsidP="0021506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1506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6B" w:rsidRDefault="0021506B" w:rsidP="00DF5D0E">
      <w:r>
        <w:separator/>
      </w:r>
    </w:p>
  </w:endnote>
  <w:endnote w:type="continuationSeparator" w:id="0">
    <w:p w:rsidR="0021506B" w:rsidRDefault="0021506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1506B">
        <w:t>5405-S AMS MCCO WILB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1506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1506B">
        <w:t>5405-S AMS MCCO WILB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1506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6B" w:rsidRDefault="0021506B" w:rsidP="00DF5D0E">
      <w:r>
        <w:separator/>
      </w:r>
    </w:p>
  </w:footnote>
  <w:footnote w:type="continuationSeparator" w:id="0">
    <w:p w:rsidR="0021506B" w:rsidRDefault="0021506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506B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01FF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FF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AC5EEA7E2ACB461CB62F8C888761B97C">
    <w:name w:val="AC5EEA7E2ACB461CB62F8C888761B97C"/>
    <w:rsid w:val="00C01F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5405-S</BillDocName>
  <AmendType>AMS</AmendType>
  <SponsorAcronym>MCCO</SponsorAcronym>
  <DrafterAcronym>WILB</DrafterAcronym>
  <DraftNumber>014</DraftNumber>
  <ReferenceNumber>SSB 5405</ReferenceNumber>
  <Floor>S AMD</Floor>
  <AmendmentNumber> 140</AmendmentNumber>
  <Sponsors>By Senator McCoy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85</Words>
  <Characters>303</Characters>
  <Application>Microsoft Office Word</Application>
  <DocSecurity>8</DocSecurity>
  <Lines>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5405-S AMS MCCO WILB 014</vt:lpstr>
    </vt:vector>
  </TitlesOfParts>
  <Company>Washington State Legislature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5405-S AMS MCCO WILB 014</dc:title>
  <dc:creator>Gary Wilburn</dc:creator>
  <cp:lastModifiedBy>Wilburn, Gary</cp:lastModifiedBy>
  <cp:revision>1</cp:revision>
  <cp:lastPrinted>2015-03-06T04:12:00Z</cp:lastPrinted>
  <dcterms:created xsi:type="dcterms:W3CDTF">2015-03-06T04:11:00Z</dcterms:created>
  <dcterms:modified xsi:type="dcterms:W3CDTF">2015-03-06T04:12:00Z</dcterms:modified>
</cp:coreProperties>
</file>