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8db1d110674023" /></Relationships>
</file>

<file path=word/document.xml><?xml version="1.0" encoding="utf-8"?>
<w:document xmlns:w="http://schemas.openxmlformats.org/wordprocessingml/2006/main">
  <w:body>
    <w:p>
      <w:r>
        <w:rPr>
          <w:b/>
        </w:rPr>
        <w:r>
          <w:rPr/>
          <w:t xml:space="preserve">5316-S</w:t>
        </w:r>
      </w:r>
      <w:r>
        <w:rPr>
          <w:b/>
        </w:rPr>
        <w:t xml:space="preserve"> </w:t>
        <w:t xml:space="preserve">AMS</w:t>
      </w:r>
      <w:r>
        <w:rPr>
          <w:b/>
        </w:rPr>
        <w:t xml:space="preserve"> </w:t>
        <w:r>
          <w:rPr/>
          <w:t xml:space="preserve">DAMM</w:t>
        </w:r>
      </w:r>
      <w:r>
        <w:rPr>
          <w:b/>
        </w:rPr>
        <w:t xml:space="preserve"> </w:t>
        <w:r>
          <w:rPr/>
          <w:t xml:space="preserve">S2063.3</w:t>
        </w:r>
      </w:r>
      <w:r>
        <w:rPr>
          <w:b/>
        </w:rPr>
        <w:t xml:space="preserve"> - NOT FOR FLOOR USE</w:t>
      </w:r>
    </w:p>
    <w:p>
      <w:pPr>
        <w:spacing w:before="480" w:after="0" w:line="408" w:lineRule="exact"/>
      </w:pPr>
      <w:r>
        <w:rPr>
          <w:b/>
          <w:u w:val="single"/>
        </w:rPr>
        <w:t xml:space="preserve">SSB 5316</w:t>
      </w:r>
      <w:r>
        <w:t xml:space="preserve"> -</w:t>
      </w:r>
      <w:r>
        <w:t xml:space="preserve"> </w:t>
        <w:t xml:space="preserve">S AMD</w:t>
      </w:r>
      <w:r>
        <w:t xml:space="preserve"> </w:t>
      </w:r>
      <w:r>
        <w:rPr>
          <w:b/>
        </w:rPr>
        <w:t xml:space="preserve">114</w:t>
      </w:r>
    </w:p>
    <w:p>
      <w:pPr>
        <w:spacing w:before="0" w:after="0" w:line="408" w:lineRule="exact"/>
        <w:ind w:left="0" w:right="0" w:firstLine="576"/>
        <w:jc w:val="left"/>
      </w:pPr>
      <w:r>
        <w:rPr/>
        <w:t xml:space="preserve">By Senators Dammeier, Rolfes</w:t>
      </w:r>
    </w:p>
    <w:p>
      <w:pPr>
        <w:jc w:val="right"/>
      </w:pPr>
      <w:r>
        <w:rPr>
          <w:b/>
        </w:rPr>
        <w:t xml:space="preserve">ADOPTED 3/4/2015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education data and new technologies hold incredible promise for improving the educational experiences and outcomes of students. The legislature further finds that personally identifiable student information demands highly effective privacy and security safeguards. The legislature intends to promote appropriate use of education data by enacting safeguards to ensure that personally identifiable student information is protected and individual expectations of privacy are honored.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9 of this act unless the context clearly requires otherwise.</w:t>
      </w:r>
    </w:p>
    <w:p>
      <w:pPr>
        <w:spacing w:before="0" w:after="0" w:line="408" w:lineRule="exact"/>
        <w:ind w:left="0" w:right="0" w:firstLine="576"/>
        <w:jc w:val="left"/>
      </w:pPr>
      <w:r>
        <w:rPr/>
        <w:t xml:space="preserve">(1) "Directory information" has the meaning assigned in the federal family educational rights and privacy act and corresponding regulations.</w:t>
      </w:r>
    </w:p>
    <w:p>
      <w:pPr>
        <w:spacing w:before="0" w:after="0" w:line="408" w:lineRule="exact"/>
        <w:ind w:left="0" w:right="0" w:firstLine="576"/>
        <w:jc w:val="left"/>
      </w:pPr>
      <w:r>
        <w:rPr/>
        <w:t xml:space="preserve">(2)(a) "Personally identifiable student-level data" means any information collected by the office of the superintendent of public instruction, any state or local educational agency or institution, the board of directors of a school district, or any third-party service provider or contractor on behalf of the foregoing related to a particular identified or identifiable student in Washington, including, but not limited to:</w:t>
      </w:r>
    </w:p>
    <w:p>
      <w:pPr>
        <w:spacing w:before="0" w:after="0" w:line="408" w:lineRule="exact"/>
        <w:ind w:left="0" w:right="0" w:firstLine="576"/>
        <w:jc w:val="left"/>
      </w:pPr>
      <w:r>
        <w:rPr/>
        <w:t xml:space="preserve">(i) The student's name;</w:t>
      </w:r>
    </w:p>
    <w:p>
      <w:pPr>
        <w:spacing w:before="0" w:after="0" w:line="408" w:lineRule="exact"/>
        <w:ind w:left="0" w:right="0" w:firstLine="576"/>
        <w:jc w:val="left"/>
      </w:pPr>
      <w:r>
        <w:rPr/>
        <w:t xml:space="preserve">(ii) The name of the student's parent or other family members;</w:t>
      </w:r>
    </w:p>
    <w:p>
      <w:pPr>
        <w:spacing w:before="0" w:after="0" w:line="408" w:lineRule="exact"/>
        <w:ind w:left="0" w:right="0" w:firstLine="576"/>
        <w:jc w:val="left"/>
      </w:pPr>
      <w:r>
        <w:rPr/>
        <w:t xml:space="preserve">(iii) The address of the student or student's family;</w:t>
      </w:r>
    </w:p>
    <w:p>
      <w:pPr>
        <w:spacing w:before="0" w:after="0" w:line="408" w:lineRule="exact"/>
        <w:ind w:left="0" w:right="0" w:firstLine="576"/>
        <w:jc w:val="left"/>
      </w:pPr>
      <w:r>
        <w:rPr/>
        <w:t xml:space="preserve">(iv) A personal identifier, such as the student's social security number, or student number;</w:t>
      </w:r>
    </w:p>
    <w:p>
      <w:pPr>
        <w:spacing w:before="0" w:after="0" w:line="408" w:lineRule="exact"/>
        <w:ind w:left="0" w:right="0" w:firstLine="576"/>
        <w:jc w:val="left"/>
      </w:pPr>
      <w:r>
        <w:rPr/>
        <w:t xml:space="preserve">(v) Other indirect identifiers, such as the student's date of birth, place of birth, and mother's maiden name;</w:t>
      </w:r>
    </w:p>
    <w:p>
      <w:pPr>
        <w:spacing w:before="0" w:after="0" w:line="408" w:lineRule="exact"/>
        <w:ind w:left="0" w:right="0" w:firstLine="576"/>
        <w:jc w:val="left"/>
      </w:pPr>
      <w:r>
        <w:rPr/>
        <w:t xml:space="preserve">(vi) Other information that, alone or in combination, is linked or linkable to a specific student that would allow a reasonable person, who does not have personal knowledge of the relevant circumstances, to identify the student with reasonable certainty; or</w:t>
      </w:r>
    </w:p>
    <w:p>
      <w:pPr>
        <w:spacing w:before="0" w:after="0" w:line="408" w:lineRule="exact"/>
        <w:ind w:left="0" w:right="0" w:firstLine="576"/>
        <w:jc w:val="left"/>
      </w:pPr>
      <w:r>
        <w:rPr/>
        <w:t xml:space="preserve">(vii) Information requested by a person who the educational agency or institution reasonably believes knows the identity of the student to whom the education record relates.</w:t>
      </w:r>
    </w:p>
    <w:p>
      <w:pPr>
        <w:spacing w:before="0" w:after="0" w:line="408" w:lineRule="exact"/>
        <w:ind w:left="0" w:right="0" w:firstLine="576"/>
        <w:jc w:val="left"/>
      </w:pPr>
      <w:r>
        <w:rPr/>
        <w:t xml:space="preserve">(b) Personally identifiable student-level data does not include any anonymous and aggregated data that cannot be used to link specific information to a particular student.</w:t>
      </w:r>
    </w:p>
    <w:p>
      <w:pPr>
        <w:spacing w:before="0" w:after="0" w:line="408" w:lineRule="exact"/>
        <w:ind w:left="0" w:right="0" w:firstLine="576"/>
        <w:jc w:val="left"/>
      </w:pPr>
      <w:r>
        <w:rPr/>
        <w:t xml:space="preserve">(3) "School enhancement products and services" means school-related products and services that are customarily offered under the direction or for the benefit of the public agency, organization, or school community, such as school photography, yearbooks, graduation products, and class rings.</w:t>
      </w:r>
    </w:p>
    <w:p>
      <w:pPr>
        <w:spacing w:before="0" w:after="0" w:line="408" w:lineRule="exact"/>
        <w:ind w:left="0" w:right="0" w:firstLine="576"/>
        <w:jc w:val="left"/>
      </w:pPr>
      <w:r>
        <w:rPr/>
        <w:t xml:space="preserve">(4) "Targeted advertising" means presenting advertisements to a student where the advertisement is selected based on information obtained or inferred from that student's online behavior, usage of applications, or personally identifiable data. Targeted advertising does not include advertising to a student at an online location based upon that student's current visit to that location or single search query without collection and retention of a student's online activities over time or across different web sites or applications.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or any employee or contractor of the superintendent, shall not collect, retain, or use in any manner, student biometric information unless it is necessary to implement an individualized education program or plan developed under section 504 of the rehabilitation act of 1973. For the purposes of this section, "biometric information" means a record of one or more measurable biological or behavioral characteristics that can be used for automated recognition of an individual. Examples include fingerprints; retina and iris patterns; voiceprints; DNA sequence; facial characteristics; and handwriting.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500</w:t>
      </w:r>
      <w:r>
        <w:rPr/>
        <w:t xml:space="preserve"> and 2007 c 401 s 2 are each amended to read as follows:</w:t>
      </w:r>
    </w:p>
    <w:p>
      <w:pPr>
        <w:spacing w:before="0" w:after="0" w:line="408" w:lineRule="exact"/>
        <w:ind w:left="0" w:right="0" w:firstLine="576"/>
        <w:jc w:val="left"/>
      </w:pPr>
      <w:r>
        <w:rPr/>
        <w:t xml:space="preserve">(1) The office of the superintendent of public instruction is authorized to establish a longitudinal student data system for and on behalf of school districts in the state. The primary purpose of the data system is to better aid research into programs and interventions that are most effective in improving student performance, better understand the state's public educator workforce, and provide information on areas within the educational system that need improvement.</w:t>
      </w:r>
    </w:p>
    <w:p>
      <w:pPr>
        <w:spacing w:before="0" w:after="0" w:line="408" w:lineRule="exact"/>
        <w:ind w:left="0" w:right="0" w:firstLine="576"/>
        <w:jc w:val="left"/>
      </w:pPr>
      <w:r>
        <w:rPr/>
        <w:t xml:space="preserve">(2) The confidentiality of personally identifiable student data shall be safeguarded consistent with the requirements of the federal family educational rights privacy act and applicable state laws. Consistent with the provisions of these federal and state laws, data may be disclosed for educational purposes and studies, including but not limited to:</w:t>
      </w:r>
    </w:p>
    <w:p>
      <w:pPr>
        <w:spacing w:before="0" w:after="0" w:line="408" w:lineRule="exact"/>
        <w:ind w:left="0" w:right="0" w:firstLine="576"/>
        <w:jc w:val="left"/>
      </w:pPr>
      <w:r>
        <w:rPr/>
        <w:t xml:space="preserve">(a) Educational studies authorized or mandated by the state legislature;</w:t>
      </w:r>
    </w:p>
    <w:p>
      <w:pPr>
        <w:spacing w:before="0" w:after="0" w:line="408" w:lineRule="exact"/>
        <w:ind w:left="0" w:right="0" w:firstLine="576"/>
        <w:jc w:val="left"/>
      </w:pPr>
      <w:r>
        <w:rPr/>
        <w:t xml:space="preserve">(b) Studies initiated by other state educational authorities and authorized by the office of the superintendent of public instruction, including analysis conducted by the education data center established under RCW 43.41.400; and</w:t>
      </w:r>
    </w:p>
    <w:p>
      <w:pPr>
        <w:spacing w:before="0" w:after="0" w:line="408" w:lineRule="exact"/>
        <w:ind w:left="0" w:right="0" w:firstLine="576"/>
        <w:jc w:val="left"/>
      </w:pPr>
      <w:r>
        <w:rPr/>
        <w:t xml:space="preserve">(c) Studies initiated by other public or private agencies and organizations and authorized by the office of the superintendent of public instruction.</w:t>
      </w:r>
    </w:p>
    <w:p>
      <w:pPr>
        <w:spacing w:before="0" w:after="0" w:line="408" w:lineRule="exact"/>
        <w:ind w:left="0" w:right="0" w:firstLine="576"/>
        <w:jc w:val="left"/>
      </w:pPr>
      <w:r>
        <w:rPr/>
        <w:t xml:space="preserve">(3) </w:t>
      </w:r>
      <w:r>
        <w:rPr>
          <w:u w:val="single"/>
        </w:rPr>
        <w:t xml:space="preserve">The office of the superintendent of public instruction shall grant parents and legal guardians access to any student record that is a record of a child of the parent or a child in the care of the legal guardian, including records that contain personally identifiable data, unless the student is age eighteen or older.</w:t>
      </w:r>
    </w:p>
    <w:p>
      <w:pPr>
        <w:spacing w:before="0" w:after="0" w:line="408" w:lineRule="exact"/>
        <w:ind w:left="0" w:right="0" w:firstLine="576"/>
        <w:jc w:val="left"/>
      </w:pPr>
      <w:r>
        <w:rPr>
          <w:u w:val="single"/>
        </w:rPr>
        <w:t xml:space="preserve">(4)</w:t>
      </w:r>
      <w:r>
        <w:rPr/>
        <w:t xml:space="preserve"> Any </w:t>
      </w:r>
      <w:r>
        <w:rPr>
          <w:u w:val="single"/>
        </w:rPr>
        <w:t xml:space="preserve">public</w:t>
      </w:r>
      <w:r>
        <w:rPr/>
        <w:t xml:space="preserve"> agency or organization </w:t>
      </w:r>
      <w:r>
        <w:rPr>
          <w:u w:val="single"/>
        </w:rPr>
        <w:t xml:space="preserve">or any private contractor or vendor,</w:t>
      </w:r>
      <w:r>
        <w:rPr/>
        <w:t xml:space="preserve"> that is authorized by the office of the superintendent of public instruction to access student-level data shall adhere to all federal and state laws protecting student data and safeguarding the confidentiality and privacy of student records. </w:t>
      </w:r>
      <w:r>
        <w:rPr>
          <w:u w:val="single"/>
        </w:rPr>
        <w:t xml:space="preserve">All public agencies or organizations and private contractors or vendors, that receive personally identifiable student-level data from the office of the superintendent of public instruction and to the extent they are providing services to the office of the superintendent of public instruction shall ensure the following:</w:t>
      </w:r>
    </w:p>
    <w:p>
      <w:pPr>
        <w:spacing w:before="0" w:after="0" w:line="408" w:lineRule="exact"/>
        <w:ind w:left="0" w:right="0" w:firstLine="576"/>
        <w:jc w:val="left"/>
      </w:pPr>
      <w:r>
        <w:rPr>
          <w:u w:val="single"/>
        </w:rPr>
        <w:t xml:space="preserve">(a) All personally identifiable student-level data is used solely for the purpose for which the disclosure was intended;</w:t>
      </w:r>
    </w:p>
    <w:p>
      <w:pPr>
        <w:spacing w:before="0" w:after="0" w:line="408" w:lineRule="exact"/>
        <w:ind w:left="0" w:right="0" w:firstLine="576"/>
        <w:jc w:val="left"/>
      </w:pPr>
      <w:r>
        <w:rPr>
          <w:u w:val="single"/>
        </w:rPr>
        <w:t xml:space="preserve">(b) No personally identifiable student-level data is sold or used for secondary purposes such as marketing or targeted advertising;</w:t>
      </w:r>
    </w:p>
    <w:p>
      <w:pPr>
        <w:spacing w:before="0" w:after="0" w:line="408" w:lineRule="exact"/>
        <w:ind w:left="0" w:right="0" w:firstLine="576"/>
        <w:jc w:val="left"/>
      </w:pPr>
      <w:r>
        <w:rPr>
          <w:u w:val="single"/>
        </w:rPr>
        <w:t xml:space="preserve">(c) All personally identifiable student-level data, including backup copies, is destroyed when it is no longer required for the purposes for which it was disclosed, or upon agreement or contract termination, or project completion;</w:t>
      </w:r>
    </w:p>
    <w:p>
      <w:pPr>
        <w:spacing w:before="0" w:after="0" w:line="408" w:lineRule="exact"/>
        <w:ind w:left="0" w:right="0" w:firstLine="576"/>
        <w:jc w:val="left"/>
      </w:pPr>
      <w:r>
        <w:rPr>
          <w:u w:val="single"/>
        </w:rPr>
        <w:t xml:space="preserve">(d) A record is kept of any requests for access to the personally identifiable student-level data;</w:t>
      </w:r>
    </w:p>
    <w:p>
      <w:pPr>
        <w:spacing w:before="0" w:after="0" w:line="408" w:lineRule="exact"/>
        <w:ind w:left="0" w:right="0" w:firstLine="576"/>
        <w:jc w:val="left"/>
      </w:pPr>
      <w:r>
        <w:rPr>
          <w:u w:val="single"/>
        </w:rPr>
        <w:t xml:space="preserve">(e) No personally identifiable student-level data is disclosed to any other individual or entity without the prior written consent of the parent, legal guardian, or student if the student is age eighteen or older unless the entity is an educational agency or institution that abides by the data security requirements of this section and the federal family educational rights and privacy act and corresponding regulations;</w:t>
      </w:r>
    </w:p>
    <w:p>
      <w:pPr>
        <w:spacing w:before="0" w:after="0" w:line="408" w:lineRule="exact"/>
        <w:ind w:left="0" w:right="0" w:firstLine="576"/>
        <w:jc w:val="left"/>
      </w:pPr>
      <w:r>
        <w:rPr>
          <w:u w:val="single"/>
        </w:rPr>
        <w:t xml:space="preserve">(f) The provisions of this subsection (4) shall not apply to use or disclosure of personally identifiable student-level data by a private contractor or vendor to a service provider, provided the private contractor or vendor:</w:t>
      </w:r>
    </w:p>
    <w:p>
      <w:pPr>
        <w:spacing w:before="0" w:after="0" w:line="408" w:lineRule="exact"/>
        <w:ind w:left="0" w:right="0" w:firstLine="576"/>
        <w:jc w:val="left"/>
      </w:pPr>
      <w:r>
        <w:rPr>
          <w:u w:val="single"/>
        </w:rPr>
        <w:t xml:space="preserve">(i) Prohibits the service provider from using any personally identifiable student-level data for any purpose other than providing the contracted service to, or on behalf of, the private contractor or vendor for the educational purposes for which such data was originally disclosed to the private contractor or vendor;</w:t>
      </w:r>
    </w:p>
    <w:p>
      <w:pPr>
        <w:spacing w:before="0" w:after="0" w:line="408" w:lineRule="exact"/>
        <w:ind w:left="0" w:right="0" w:firstLine="576"/>
        <w:jc w:val="left"/>
      </w:pPr>
      <w:r>
        <w:rPr>
          <w:u w:val="single"/>
        </w:rPr>
        <w:t xml:space="preserve">(ii) Prohibits the service provider from disclosing any personally identifiable student-level data provided by the private contractor or vendor to subsequent third parties unless the disclosure is otherwise permitted by this section; and</w:t>
      </w:r>
    </w:p>
    <w:p>
      <w:pPr>
        <w:spacing w:before="0" w:after="0" w:line="408" w:lineRule="exact"/>
        <w:ind w:left="0" w:right="0" w:firstLine="576"/>
        <w:jc w:val="left"/>
      </w:pPr>
      <w:r>
        <w:rPr>
          <w:u w:val="single"/>
        </w:rPr>
        <w:t xml:space="preserve">(iii) Requires the service provider to comply with the requirements of this section.</w:t>
      </w:r>
    </w:p>
    <w:p>
      <w:pPr>
        <w:spacing w:before="0" w:after="0" w:line="408" w:lineRule="exact"/>
        <w:ind w:left="0" w:right="0" w:firstLine="576"/>
        <w:jc w:val="left"/>
      </w:pPr>
      <w:r>
        <w:rPr>
          <w:u w:val="single"/>
        </w:rPr>
        <w:t xml:space="preserve">(5) Any public agency or organization that possesses personally identifiable student-level data shall take special precautions to avoid accidental disclosure of the data, including encryption whenever feasible. Private contractors or vendors shall employ industry standard methods to ensure security of all personally identifiable student-level data that they receive, store, use, and transmit.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Nothing in this section precludes the office of the superintendent of public instruction from collecting and distributing aggregate data about students or student-level data without personally identifiable information.</w:t>
      </w:r>
    </w:p>
    <w:p>
      <w:pPr>
        <w:spacing w:before="0" w:after="0" w:line="408" w:lineRule="exact"/>
        <w:ind w:left="0" w:right="0" w:firstLine="576"/>
        <w:jc w:val="left"/>
      </w:pPr>
      <w:r>
        <w:rPr>
          <w:u w:val="single"/>
        </w:rPr>
        <w:t xml:space="preserve">(7) Nothing in this section precludes the office of the superintendent of public instruction from releasing directory information for the purpose of making available to parents and students school enhancement products and services as authorized by the office of the superintendent of public instruction, as long as any outside party receiving directory information for these purposes is prohibited from secondary use or sale of the information and is required to comply with all other provisions of this section.</w:t>
      </w:r>
    </w:p>
    <w:p>
      <w:pPr>
        <w:spacing w:before="0" w:after="0" w:line="408" w:lineRule="exact"/>
        <w:ind w:left="0" w:right="0" w:firstLine="576"/>
        <w:jc w:val="left"/>
      </w:pPr>
      <w:r>
        <w:rPr>
          <w:u w:val="single"/>
        </w:rPr>
        <w:t xml:space="preserve">(8) Nothing in this section prohibits the use of personally identifiable student-level data for adaptive learning, personalized learning, or customized education.</w:t>
      </w:r>
    </w:p>
    <w:p>
      <w:pPr>
        <w:spacing w:before="0" w:after="0" w:line="408" w:lineRule="exact"/>
        <w:ind w:left="0" w:right="0" w:firstLine="576"/>
        <w:jc w:val="left"/>
      </w:pPr>
      <w:r>
        <w:rPr>
          <w:u w:val="single"/>
        </w:rPr>
        <w:t xml:space="preserve">(9) Nothing in this section may be construed to impede the ability of students to download, export, or otherwise save or maintain their own student data or documents.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w:t>
      </w:r>
      <w:r>
        <w:rPr>
          <w:u w:val="single"/>
        </w:rPr>
        <w:t xml:space="preserve">Develop a detailed data security plan and procedures to govern the use and maintenance of data systems, including ensuring the use of appropriate administrative, physical, and technical safeguards for electronic and physical personally identifiable student-level data at the state level; and develop a model plan consistent with this chapter for school districts to use to safeguard personally identifiable student-level data at the school district level;</w:t>
      </w:r>
    </w:p>
    <w:p>
      <w:pPr>
        <w:spacing w:before="0" w:after="0" w:line="408" w:lineRule="exact"/>
        <w:ind w:left="0" w:right="0" w:firstLine="576"/>
        <w:jc w:val="left"/>
      </w:pPr>
      <w:r>
        <w:rPr>
          <w:u w:val="single"/>
        </w:rPr>
        <w:t xml:space="preserve">(b)</w:t>
      </w:r>
      <w:r>
        <w:rPr/>
        <w:t xml:space="preserve"> Identify the critical research and policy questions that need to be addressed by the K-12 education data improvement system;</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Identify reports and other information that should be made available on the internet in addition to the reports identified in subsection (5)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and</w:t>
      </w:r>
    </w:p>
    <w:p>
      <w:pPr>
        <w:spacing w:before="0" w:after="0" w:line="408" w:lineRule="exact"/>
        <w:ind w:left="0" w:right="0" w:firstLine="576"/>
        <w:jc w:val="left"/>
      </w:pPr>
      <w:r>
        <w:rPr/>
        <w:t xml:space="preserve">(i)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Any public agency or organization or any private contractor or vendor, that is authorized by the educational service district board to access student-level data must adhere to all federal and state laws protecting student data and safeguarding the confidentiality and privacy of student records. All public agencies or organizations and private contractors or vendors, that receive personally identifiable student-level data from the educational service district and to the extent they are providing services to the educational service district shall ensure the following:</w:t>
      </w:r>
    </w:p>
    <w:p>
      <w:pPr>
        <w:spacing w:before="0" w:after="0" w:line="408" w:lineRule="exact"/>
        <w:ind w:left="0" w:right="0" w:firstLine="576"/>
        <w:jc w:val="left"/>
      </w:pPr>
      <w:r>
        <w:rPr/>
        <w:t xml:space="preserve">(a) All personally identifiable student-level data is used solely for the purpose for which the disclosure was intended;</w:t>
      </w:r>
    </w:p>
    <w:p>
      <w:pPr>
        <w:spacing w:before="0" w:after="0" w:line="408" w:lineRule="exact"/>
        <w:ind w:left="0" w:right="0" w:firstLine="576"/>
        <w:jc w:val="left"/>
      </w:pPr>
      <w:r>
        <w:rPr/>
        <w:t xml:space="preserve">(b) No personally identifiable student-level data is sold or used for secondary purposes such as marketing or targeted advertising purposes;</w:t>
      </w:r>
    </w:p>
    <w:p>
      <w:pPr>
        <w:spacing w:before="0" w:after="0" w:line="408" w:lineRule="exact"/>
        <w:ind w:left="0" w:right="0" w:firstLine="576"/>
        <w:jc w:val="left"/>
      </w:pPr>
      <w:r>
        <w:rPr/>
        <w:t xml:space="preserve">(c) All personally identifiable student-level data, including backup copies, is destroyed when it is no longer required for the purposes for which it was disclosed, or upon agreement or contract termination, or project completion;</w:t>
      </w:r>
    </w:p>
    <w:p>
      <w:pPr>
        <w:spacing w:before="0" w:after="0" w:line="408" w:lineRule="exact"/>
        <w:ind w:left="0" w:right="0" w:firstLine="576"/>
        <w:jc w:val="left"/>
      </w:pPr>
      <w:r>
        <w:rPr/>
        <w:t xml:space="preserve">(d) A record is kept of any requests for access to the personally identifiable student-level data;</w:t>
      </w:r>
    </w:p>
    <w:p>
      <w:pPr>
        <w:spacing w:before="0" w:after="0" w:line="408" w:lineRule="exact"/>
        <w:ind w:left="0" w:right="0" w:firstLine="576"/>
        <w:jc w:val="left"/>
      </w:pPr>
      <w:r>
        <w:rPr/>
        <w:t xml:space="preserve">(e) No personally identifiable student-level data is disclosed to any other individual or entity without the prior written consent of the parent, legal guardian, or student if the student is age eighteen or older unless the entity is an educational agency or institution that abides by the data security requirements of this section and the federal family educational rights and privacy act and corresponding regulations;</w:t>
      </w:r>
    </w:p>
    <w:p>
      <w:pPr>
        <w:spacing w:before="0" w:after="0" w:line="408" w:lineRule="exact"/>
        <w:ind w:left="0" w:right="0" w:firstLine="576"/>
        <w:jc w:val="left"/>
      </w:pPr>
      <w:r>
        <w:rPr/>
        <w:t xml:space="preserve">(f) The provisions of this subsection (1) shall not apply to use or disclosure of personally identifiable student-level data by a private contractor or vendor to a service provider, provided the private contractor or vendor:</w:t>
      </w:r>
    </w:p>
    <w:p>
      <w:pPr>
        <w:spacing w:before="0" w:after="0" w:line="408" w:lineRule="exact"/>
        <w:ind w:left="0" w:right="0" w:firstLine="576"/>
        <w:jc w:val="left"/>
      </w:pPr>
      <w:r>
        <w:rPr/>
        <w:t xml:space="preserve">(i) Prohibits the service provider from using any personally identifiable student-level data for any purpose other than providing the contracted service to, or on behalf of, the private contractor or vendor for the educational purposes for which such data was originally disclosed to the private contractor or vendor; </w:t>
      </w:r>
    </w:p>
    <w:p>
      <w:pPr>
        <w:spacing w:before="0" w:after="0" w:line="408" w:lineRule="exact"/>
        <w:ind w:left="0" w:right="0" w:firstLine="576"/>
        <w:jc w:val="left"/>
      </w:pPr>
      <w:r>
        <w:rPr/>
        <w:t xml:space="preserve">(ii) Prohibits the service provider from disclosing any personally identifiable student-level data provided by the private contractor or vendor to subsequent third parties unless the disclosure is otherwise permitted by this section; and</w:t>
      </w:r>
    </w:p>
    <w:p>
      <w:pPr>
        <w:spacing w:before="0" w:after="0" w:line="408" w:lineRule="exact"/>
        <w:ind w:left="0" w:right="0" w:firstLine="576"/>
        <w:jc w:val="left"/>
      </w:pPr>
      <w:r>
        <w:rPr/>
        <w:t xml:space="preserve">(iii) Requires the service provider to comply with the requirements of this section.</w:t>
      </w:r>
    </w:p>
    <w:p>
      <w:pPr>
        <w:spacing w:before="0" w:after="0" w:line="408" w:lineRule="exact"/>
        <w:ind w:left="0" w:right="0" w:firstLine="576"/>
        <w:jc w:val="left"/>
      </w:pPr>
      <w:r>
        <w:rPr/>
        <w:t xml:space="preserve">(2) Any public agency or organization that possesses personally identifiable student-level data shall take special precautions to avoid accidental disclosure of the data, including encryption whenever feasible. Private contractors or vendors shall employ industry standard methods to ensure security of all personally identifiable student-level data that they receive, store, use, and transmit.</w:t>
      </w:r>
    </w:p>
    <w:p>
      <w:pPr>
        <w:spacing w:before="0" w:after="0" w:line="408" w:lineRule="exact"/>
        <w:ind w:left="0" w:right="0" w:firstLine="576"/>
        <w:jc w:val="left"/>
      </w:pPr>
      <w:r>
        <w:rPr/>
        <w:t xml:space="preserve">(3) Nothing in this section precludes the educational service district from collecting and distributing aggregate data about students or student-level data without personally identifiable information.</w:t>
      </w:r>
    </w:p>
    <w:p>
      <w:pPr>
        <w:spacing w:before="0" w:after="0" w:line="408" w:lineRule="exact"/>
        <w:ind w:left="0" w:right="0" w:firstLine="576"/>
        <w:jc w:val="left"/>
      </w:pPr>
      <w:r>
        <w:rPr/>
        <w:t xml:space="preserve">(4) Nothing in this section precludes the educational service district from releasing directory information for the purpose of making available to parents and students school enhancement products and services as authorized by the educational service district, as long as any outside party receiving directory information for these purposes is prohibited from secondary use or sale of the information and is required to comply with all other provisions of this section.</w:t>
      </w:r>
    </w:p>
    <w:p>
      <w:pPr>
        <w:spacing w:before="0" w:after="0" w:line="408" w:lineRule="exact"/>
        <w:ind w:left="0" w:right="0" w:firstLine="576"/>
        <w:jc w:val="left"/>
      </w:pPr>
      <w:r>
        <w:rPr/>
        <w:t xml:space="preserve">(5) Nothing in this section prohibits the use of personally identifiable student-level data for adaptive learning, personalized learning, or customized education.</w:t>
      </w:r>
    </w:p>
    <w:p>
      <w:pPr>
        <w:spacing w:before="0" w:after="0" w:line="408" w:lineRule="exact"/>
        <w:ind w:left="0" w:right="0" w:firstLine="576"/>
        <w:jc w:val="left"/>
      </w:pPr>
      <w:r>
        <w:rPr/>
        <w:t xml:space="preserve">(6) Nothing in this section may be construed to impede the ability of students to download, export, or otherwise save or maintain their own student data or documents.</w:t>
      </w:r>
    </w:p>
    <w:p>
      <w:pPr>
        <w:spacing w:before="0" w:after="0" w:line="408" w:lineRule="exact"/>
        <w:ind w:left="0" w:right="0" w:firstLine="576"/>
        <w:jc w:val="left"/>
      </w:pPr>
      <w:r>
        <w:rPr/>
        <w:t xml:space="preserve">(7) The definitions in section 2 of this act apply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No educational service district board, educational service district, employee, or contractor may collect, retain, or use in any manner, student biometric information unless it is necessary to implement an individualized education program or plan developed under section 504 of the rehabilitation act of 1973. For the purposes of this section, "biometric information" means a record of one or more measurable biological or behavioral characteristics that can be used for automated recognition of an individual. Examples include fingerprints; retina and iris patterns; voiceprints; DNA sequence; facial characteristics; and handwriting.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035</w:t>
      </w:r>
      <w:r>
        <w:rPr/>
        <w:t xml:space="preserve"> and 1997 c 267 s 1 are each amended to read as follows:</w:t>
      </w:r>
    </w:p>
    <w:p>
      <w:pPr>
        <w:spacing w:before="0" w:after="0" w:line="408" w:lineRule="exact"/>
        <w:ind w:left="0" w:right="0" w:firstLine="576"/>
        <w:jc w:val="left"/>
      </w:pPr>
      <w:r>
        <w:rPr/>
        <w:t xml:space="preserve">(1)</w:t>
      </w:r>
      <w:r>
        <w:rPr>
          <w:u w:val="single"/>
        </w:rPr>
        <w:t xml:space="preserve">(a)</w:t>
      </w:r>
      <w:r>
        <w:rPr/>
        <w:t xml:space="preserve"> The board of directors of a school district may contract with other school districts, educational service districts, public or private organizations, agencies, schools, or individuals to implement the board's powers and duties. The board of directors of a school district may contract for goods and services, including but not limited to contracts for goods and services as specifically authorized in statute or rule, as well as other educational, instructional, and specialized services. When a school district board of directors contracts for educational, instructional, or specialized services, the purpose of the contract must be to improve student learning or achievement.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contract under </w:t>
      </w:r>
      <w:r>
        <w:t>((</w:t>
      </w:r>
      <w:r>
        <w:rPr>
          <w:strike/>
        </w:rPr>
        <w:t xml:space="preserve">subsection (1) of</w:t>
      </w:r>
      <w:r>
        <w:t>))</w:t>
      </w:r>
      <w:r>
        <w:rPr/>
        <w:t xml:space="preserve"> this section may not be made with a religious or sectarian organization or school where the contract would violate the state or federal Constitution.</w:t>
      </w:r>
    </w:p>
    <w:p>
      <w:pPr>
        <w:spacing w:before="0" w:after="0" w:line="408" w:lineRule="exact"/>
        <w:ind w:left="0" w:right="0" w:firstLine="576"/>
        <w:jc w:val="left"/>
      </w:pPr>
      <w:r>
        <w:rPr>
          <w:u w:val="single"/>
        </w:rPr>
        <w:t xml:space="preserve">(c) Any public agency or organization or any private contractor or vendor, that is authorized by the school district board of directors or any school in the district to access student-level data must adhere to all federal and state laws protecting student data and safeguarding the confidentiality and privacy of student records. All public agencies or organizations and private contractors or vendors, that receive personally identifiable student-level data from the school district board of directors or any school in the district and to the extent they are providing services to the school district board of directors or any school in the district shall ensure the following:</w:t>
      </w:r>
    </w:p>
    <w:p>
      <w:pPr>
        <w:spacing w:before="0" w:after="0" w:line="408" w:lineRule="exact"/>
        <w:ind w:left="0" w:right="0" w:firstLine="576"/>
        <w:jc w:val="left"/>
      </w:pPr>
      <w:r>
        <w:rPr>
          <w:u w:val="single"/>
        </w:rPr>
        <w:t xml:space="preserve">(i) All personally identifiable student-level data is used solely for the purpose for which the disclosure was intended;</w:t>
      </w:r>
    </w:p>
    <w:p>
      <w:pPr>
        <w:spacing w:before="0" w:after="0" w:line="408" w:lineRule="exact"/>
        <w:ind w:left="0" w:right="0" w:firstLine="576"/>
        <w:jc w:val="left"/>
      </w:pPr>
      <w:r>
        <w:rPr>
          <w:u w:val="single"/>
        </w:rPr>
        <w:t xml:space="preserve">(ii) No personally identifiable student-level data is sold or used for secondary purposes such as marketing or targeted advertising;</w:t>
      </w:r>
    </w:p>
    <w:p>
      <w:pPr>
        <w:spacing w:before="0" w:after="0" w:line="408" w:lineRule="exact"/>
        <w:ind w:left="0" w:right="0" w:firstLine="576"/>
        <w:jc w:val="left"/>
      </w:pPr>
      <w:r>
        <w:rPr>
          <w:u w:val="single"/>
        </w:rPr>
        <w:t xml:space="preserve">(iii) All personally identifiable student-level data, including backup copies, is destroyed when it is no longer required for the purposes for which it was disclosed, or upon agreement or contract termination, or project completion;</w:t>
      </w:r>
    </w:p>
    <w:p>
      <w:pPr>
        <w:spacing w:before="0" w:after="0" w:line="408" w:lineRule="exact"/>
        <w:ind w:left="0" w:right="0" w:firstLine="576"/>
        <w:jc w:val="left"/>
      </w:pPr>
      <w:r>
        <w:rPr>
          <w:u w:val="single"/>
        </w:rPr>
        <w:t xml:space="preserve">(iv) A record is kept of any requests for access to the personally identifiable student-level data;</w:t>
      </w:r>
    </w:p>
    <w:p>
      <w:pPr>
        <w:spacing w:before="0" w:after="0" w:line="408" w:lineRule="exact"/>
        <w:ind w:left="0" w:right="0" w:firstLine="576"/>
        <w:jc w:val="left"/>
      </w:pPr>
      <w:r>
        <w:rPr>
          <w:u w:val="single"/>
        </w:rPr>
        <w:t xml:space="preserve">(v) No personally identifiable student-level data is disclosed to any other individual or entity without the prior written consent of the parent, legal guardian, or student if the student is age eighteen or older unless the entity is an educational agency or institution that abides by the data security requirements of this section and the federal family educational rights and privacy act and corresponding regulations;</w:t>
      </w:r>
    </w:p>
    <w:p>
      <w:pPr>
        <w:spacing w:before="0" w:after="0" w:line="408" w:lineRule="exact"/>
        <w:ind w:left="0" w:right="0" w:firstLine="576"/>
        <w:jc w:val="left"/>
      </w:pPr>
      <w:r>
        <w:rPr>
          <w:u w:val="single"/>
        </w:rPr>
        <w:t xml:space="preserve">(vi) The provisions of this subsection (1) shall not apply to use or disclosure of personally identifiable student-level data by a private contractor or vendor to a service provider, provided the private contractor or vendor:</w:t>
      </w:r>
    </w:p>
    <w:p>
      <w:pPr>
        <w:spacing w:before="0" w:after="0" w:line="408" w:lineRule="exact"/>
        <w:ind w:left="0" w:right="0" w:firstLine="576"/>
        <w:jc w:val="left"/>
      </w:pPr>
      <w:r>
        <w:rPr>
          <w:u w:val="single"/>
        </w:rPr>
        <w:t xml:space="preserve">(A) Prohibits the service provider from using any personally identifiable student-level data for any purpose other than providing the contracted service to, or on behalf of, the private contractor or vendor for the educational purposes for which such data was originally disclosed to the private contractor or vendor;</w:t>
      </w:r>
    </w:p>
    <w:p>
      <w:pPr>
        <w:spacing w:before="0" w:after="0" w:line="408" w:lineRule="exact"/>
        <w:ind w:left="0" w:right="0" w:firstLine="576"/>
        <w:jc w:val="left"/>
      </w:pPr>
      <w:r>
        <w:rPr>
          <w:u w:val="single"/>
        </w:rPr>
        <w:t xml:space="preserve">(B) Prohibits the service provider from disclosing any personally identifiable student-level data provided by the private contractor or vendor to subsequent third parties unless the disclosure is otherwise permitted by this section; and</w:t>
      </w:r>
    </w:p>
    <w:p>
      <w:pPr>
        <w:spacing w:before="0" w:after="0" w:line="408" w:lineRule="exact"/>
        <w:ind w:left="0" w:right="0" w:firstLine="576"/>
        <w:jc w:val="left"/>
      </w:pPr>
      <w:r>
        <w:rPr>
          <w:u w:val="single"/>
        </w:rPr>
        <w:t xml:space="preserve">(C) Requires the service provider to comply with the requirements of this section.</w:t>
      </w:r>
    </w:p>
    <w:p>
      <w:pPr>
        <w:spacing w:before="0" w:after="0" w:line="408" w:lineRule="exact"/>
        <w:ind w:left="0" w:right="0" w:firstLine="576"/>
        <w:jc w:val="left"/>
      </w:pPr>
      <w:r>
        <w:rPr>
          <w:u w:val="single"/>
        </w:rPr>
        <w:t xml:space="preserve">(d) Any public agency or organization that possesses personally identifiable student-level data shall take special precautions to avoid accidental disclosure of the data, including encryption whenever feasible. Private contractors or vendors shall employ industry standard methods to ensure security of all personally identifiable student-level data that they receive, store, use, and transmit.</w:t>
      </w:r>
    </w:p>
    <w:p>
      <w:pPr>
        <w:spacing w:before="0" w:after="0" w:line="408" w:lineRule="exact"/>
        <w:ind w:left="0" w:right="0" w:firstLine="576"/>
        <w:jc w:val="left"/>
      </w:pPr>
      <w:r>
        <w:rPr>
          <w:u w:val="single"/>
        </w:rPr>
        <w:t xml:space="preserve">(2) Nothing in this section precludes the school district from collecting and distributing aggregate data about students or student-level data without personally identifiable information.</w:t>
      </w:r>
    </w:p>
    <w:p>
      <w:pPr>
        <w:spacing w:before="0" w:after="0" w:line="408" w:lineRule="exact"/>
        <w:ind w:left="0" w:right="0" w:firstLine="576"/>
        <w:jc w:val="left"/>
      </w:pPr>
      <w:r>
        <w:rPr>
          <w:u w:val="single"/>
        </w:rPr>
        <w:t xml:space="preserve">(3) Nothing in this section precludes the school district board of directors or any school in the district from releasing directory information for the purpose of making available to parents and students school enhancement products and services as authorized by the school district board of directors or any school in the district, as long as any outside party receiving directory information for these purposes is prohibited from secondary use or sale of the information and is required to comply with all other provisions of this section.</w:t>
      </w:r>
    </w:p>
    <w:p>
      <w:pPr>
        <w:spacing w:before="0" w:after="0" w:line="408" w:lineRule="exact"/>
        <w:ind w:left="0" w:right="0" w:firstLine="576"/>
        <w:jc w:val="left"/>
      </w:pPr>
      <w:r>
        <w:rPr>
          <w:u w:val="single"/>
        </w:rPr>
        <w:t xml:space="preserve">(4) Nothing in this section prohibits the use of personally identifiable student-level data for adaptive learning, personalized learning, or customized education.</w:t>
      </w:r>
    </w:p>
    <w:p>
      <w:pPr>
        <w:spacing w:before="0" w:after="0" w:line="408" w:lineRule="exact"/>
        <w:ind w:left="0" w:right="0" w:firstLine="576"/>
        <w:jc w:val="left"/>
      </w:pPr>
      <w:r>
        <w:rPr>
          <w:u w:val="single"/>
        </w:rPr>
        <w:t xml:space="preserve">(5) Nothing in this section may be construed to impede the ability of students to download, export, or otherwise save or maintain their own student data or documents.</w:t>
      </w:r>
    </w:p>
    <w:p>
      <w:pPr>
        <w:spacing w:before="0" w:after="0" w:line="408" w:lineRule="exact"/>
        <w:ind w:left="0" w:right="0" w:firstLine="576"/>
        <w:jc w:val="left"/>
      </w:pPr>
      <w:r>
        <w:rPr>
          <w:u w:val="single"/>
        </w:rPr>
        <w:t xml:space="preserve">(6) The definitions in section 2 of this act apply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No school district board of directors, school, employee, or contractor may collect, retain, or use in any manner, student biometric information unless it is necessary to implement an individualized education program or plan developed under section 504 of the rehabilitation act of 1973. For the purposes of this section, "biometric information" means a record of one or more measurable biological or behavioral characteristics that can be used for automated recognition of an individual. Examples include fingerprints; retina and iris patterns; voiceprints; DNA sequence; facial characteristics; and handwriting.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605</w:t>
      </w:r>
      <w:r>
        <w:rPr/>
        <w:t xml:space="preserve">.</w:t>
      </w:r>
      <w:r>
        <w:t xml:space="preserve">030</w:t>
      </w:r>
      <w:r>
        <w:rPr/>
        <w:t xml:space="preserve"> and 1997 c 119 s 1 are each amended to read as follows:</w:t>
      </w:r>
    </w:p>
    <w:p>
      <w:pPr>
        <w:spacing w:before="0" w:after="0" w:line="408" w:lineRule="exact"/>
        <w:ind w:left="0" w:right="0" w:firstLine="576"/>
        <w:jc w:val="left"/>
      </w:pPr>
      <w:r>
        <w:rPr>
          <w:u w:val="single"/>
        </w:rPr>
        <w:t xml:space="preserve">(1)</w:t>
      </w:r>
      <w:r>
        <w:rPr/>
        <w:t xml:space="preserve"> The parent or guardian of a student who is or has been in attendance at a school has the right to review all education records of the student. A school may not release the education records of a student without the written consent of the student's parent or guardian, except as authorized by RCW 28A.600.475 and the family educational and privacy rights act of 1974, 20 U.S.C. Sec. 1232g.</w:t>
      </w:r>
    </w:p>
    <w:p>
      <w:pPr>
        <w:spacing w:before="0" w:after="0" w:line="408" w:lineRule="exact"/>
        <w:ind w:left="0" w:right="0" w:firstLine="576"/>
        <w:jc w:val="left"/>
      </w:pPr>
      <w:r>
        <w:rPr>
          <w:u w:val="single"/>
        </w:rPr>
        <w:t xml:space="preserve">(2)</w:t>
      </w:r>
      <w:r>
        <w:rPr/>
        <w:t xml:space="preserve"> The board of directors of each school district shall establish a procedure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Granting the request by a parent or guardian for access to the education records of his or her child </w:t>
      </w:r>
      <w:r>
        <w:rPr>
          <w:u w:val="single"/>
        </w:rPr>
        <w:t xml:space="preserve">that provides that:</w:t>
      </w:r>
    </w:p>
    <w:p>
      <w:pPr>
        <w:spacing w:before="0" w:after="0" w:line="408" w:lineRule="exact"/>
        <w:ind w:left="0" w:right="0" w:firstLine="576"/>
        <w:jc w:val="left"/>
      </w:pPr>
      <w:r>
        <w:rPr>
          <w:u w:val="single"/>
        </w:rPr>
        <w:t xml:space="preserve">(i) Records shall be provided electronically, if practicable;</w:t>
      </w:r>
    </w:p>
    <w:p>
      <w:pPr>
        <w:spacing w:before="0" w:after="0" w:line="408" w:lineRule="exact"/>
        <w:ind w:left="0" w:right="0" w:firstLine="576"/>
        <w:jc w:val="left"/>
      </w:pPr>
      <w:r>
        <w:rPr>
          <w:u w:val="single"/>
        </w:rPr>
        <w:t xml:space="preserve">(ii) No fee may be charged for the inspection of records; and</w:t>
      </w:r>
    </w:p>
    <w:p>
      <w:pPr>
        <w:spacing w:before="0" w:after="0" w:line="408" w:lineRule="exact"/>
        <w:ind w:left="0" w:right="0" w:firstLine="576"/>
        <w:jc w:val="left"/>
      </w:pPr>
      <w:r>
        <w:rPr>
          <w:u w:val="single"/>
        </w:rPr>
        <w:t xml:space="preserve">(iii) If the records are provided in a nonelectronic format, then the school district may impose a reasonable charge to cover the actual costs directly incident to the copying</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Prohibiting the release of student information without the written consent of the student's parent or guardian, after the parent or guardian has been informed what information is being requested, who is requesting the information and why, and what will be done with the information.</w:t>
      </w:r>
    </w:p>
    <w:p>
      <w:pPr>
        <w:spacing w:before="0" w:after="0" w:line="408" w:lineRule="exact"/>
        <w:ind w:left="0" w:right="0" w:firstLine="576"/>
        <w:jc w:val="left"/>
      </w:pPr>
      <w:r>
        <w:rPr>
          <w:u w:val="single"/>
        </w:rPr>
        <w:t xml:space="preserve">(3)</w:t>
      </w:r>
      <w:r>
        <w:rPr/>
        <w:t xml:space="preserve"> The procedure adopted by the school district must be in compliance with the family educational and privacy rights act of 1974, 20 U.S.C. Sec. 1232g."</w:t>
      </w:r>
    </w:p>
    <w:p>
      <w:pPr>
        <w:spacing w:before="480" w:after="0" w:line="408" w:lineRule="exact"/>
      </w:pPr>
      <w:r>
        <w:rPr>
          <w:b/>
          <w:u w:val="single"/>
        </w:rPr>
        <w:t xml:space="preserve">SSB 5316</w:t>
      </w:r>
      <w:r>
        <w:t xml:space="preserve"> -</w:t>
      </w:r>
      <w:r>
        <w:t xml:space="preserve"> </w:t>
        <w:t xml:space="preserve">S AMD</w:t>
      </w:r>
      <w:r>
        <w:t xml:space="preserve"> </w:t>
      </w:r>
      <w:r>
        <w:rPr>
          <w:b/>
        </w:rPr>
        <w:t xml:space="preserve">114</w:t>
      </w:r>
    </w:p>
    <w:p>
      <w:pPr>
        <w:spacing w:before="0" w:after="0" w:line="408" w:lineRule="exact"/>
        <w:ind w:left="0" w:right="0" w:firstLine="576"/>
        <w:jc w:val="left"/>
      </w:pPr>
      <w:r>
        <w:rPr/>
        <w:t xml:space="preserve">By Senators Dammeier, Rolfes</w:t>
      </w:r>
    </w:p>
    <w:p>
      <w:pPr>
        <w:jc w:val="right"/>
      </w:pPr>
      <w:r>
        <w:rPr>
          <w:b/>
        </w:rPr>
        <w:t xml:space="preserve">ADOPTED 3/4/2015</w:t>
      </w:r>
    </w:p>
    <w:p>
      <w:pPr>
        <w:spacing w:before="0" w:after="0" w:line="408" w:lineRule="exact"/>
        <w:ind w:left="0" w:right="0" w:firstLine="576"/>
        <w:jc w:val="left"/>
      </w:pPr>
      <w:r>
        <w:rPr/>
        <w:t xml:space="preserve">On page 1, line 2 of the title, after "information;" strike the remainder of the title and insert "amending RCW 28A.300.500, 28A.300.507, 28A.320.035, and 28A.605.030; adding new sections to chapter 28A.300 RCW; adding new sections to chapter 28A.310 RCW; adding a new section to chapter 28A.320 RCW; and creating a new section."</w:t>
      </w:r>
    </w:p>
    <w:p>
      <w:pPr>
        <w:spacing w:before="0" w:after="0" w:line="408" w:lineRule="exact"/>
        <w:ind w:left="0" w:right="0" w:firstLine="576"/>
        <w:jc w:val="left"/>
      </w:pPr>
      <w:r>
        <w:rPr>
          <w:u w:val="single"/>
        </w:rPr>
        <w:t xml:space="preserve">EFFECT:</w:t>
      </w:r>
      <w:r>
        <w:rPr/>
        <w:t xml:space="preserve"> Changes the definition of "personally identifiable student-level data."</w:t>
      </w:r>
    </w:p>
    <w:p>
      <w:pPr>
        <w:spacing w:before="0" w:after="0" w:line="408" w:lineRule="exact"/>
        <w:ind w:left="0" w:right="0" w:firstLine="576"/>
        <w:jc w:val="left"/>
      </w:pPr>
      <w:r>
        <w:rPr/>
        <w:t xml:space="preserve">Adds a definition for "targeted advertising."</w:t>
      </w:r>
    </w:p>
    <w:p>
      <w:pPr>
        <w:spacing w:before="0" w:after="0" w:line="408" w:lineRule="exact"/>
        <w:ind w:left="0" w:right="0" w:firstLine="576"/>
        <w:jc w:val="left"/>
      </w:pPr>
      <w:r>
        <w:rPr/>
        <w:t xml:space="preserve">Adds an exception to the provisions prohibiting the collection, retention, or use of student biometric information for individualized education programs and section 504 plans.</w:t>
      </w:r>
    </w:p>
    <w:p>
      <w:pPr>
        <w:spacing w:before="0" w:after="0" w:line="408" w:lineRule="exact"/>
        <w:ind w:left="0" w:right="0" w:firstLine="576"/>
        <w:jc w:val="left"/>
      </w:pPr>
      <w:r>
        <w:rPr/>
        <w:t xml:space="preserve">Revises the definition for "biometric information."</w:t>
      </w:r>
    </w:p>
    <w:p>
      <w:pPr>
        <w:spacing w:before="0" w:after="0" w:line="408" w:lineRule="exact"/>
        <w:ind w:left="0" w:right="0" w:firstLine="576"/>
        <w:jc w:val="left"/>
      </w:pPr>
      <w:r>
        <w:rPr/>
        <w:t xml:space="preserve">Removes the provisions that state personally identifiable student-level data must not be disclosed to any other third party unless the disclosure is necessary to meet (1) a legitimate need for the data to support the particular student's education or (2) the needs of an educational study or educational purpose specifically authorized by a public agency.</w:t>
      </w:r>
    </w:p>
    <w:p>
      <w:pPr>
        <w:spacing w:before="0" w:after="0" w:line="408" w:lineRule="exact"/>
        <w:ind w:left="0" w:right="0" w:firstLine="576"/>
        <w:jc w:val="left"/>
      </w:pPr>
      <w:r>
        <w:rPr/>
        <w:t xml:space="preserve">Removes the provisions that state nothing limits disclosure of information allowed under FERPA.</w:t>
      </w:r>
    </w:p>
    <w:p>
      <w:pPr>
        <w:spacing w:before="0" w:after="0" w:line="408" w:lineRule="exact"/>
        <w:ind w:left="0" w:right="0" w:firstLine="576"/>
        <w:jc w:val="left"/>
      </w:pPr>
      <w:r>
        <w:rPr/>
        <w:t xml:space="preserve">Removes the word "specifically" from the provision limiting the use of personally identifiable student-level data to the purpose for which the disclosure was specifically intended.</w:t>
      </w:r>
    </w:p>
    <w:p>
      <w:pPr>
        <w:spacing w:before="0" w:after="0" w:line="408" w:lineRule="exact"/>
        <w:ind w:left="0" w:right="0" w:firstLine="576"/>
        <w:jc w:val="left"/>
      </w:pPr>
      <w:r>
        <w:rPr/>
        <w:t xml:space="preserve">Specifies that personally identifiable student-level data may not be sold or used for secondary purposes such as marketing or targeted advertising purposes.</w:t>
      </w:r>
    </w:p>
    <w:p>
      <w:pPr>
        <w:spacing w:before="0" w:after="0" w:line="408" w:lineRule="exact"/>
        <w:ind w:left="0" w:right="0" w:firstLine="576"/>
        <w:jc w:val="left"/>
      </w:pPr>
      <w:r>
        <w:rPr/>
        <w:t xml:space="preserve">States that data must be destroyed when it is no longer required for the purposes for which it was disclosed.</w:t>
      </w:r>
    </w:p>
    <w:p>
      <w:pPr>
        <w:spacing w:before="0" w:after="0" w:line="408" w:lineRule="exact"/>
        <w:ind w:left="0" w:right="0" w:firstLine="576"/>
        <w:jc w:val="left"/>
      </w:pPr>
      <w:r>
        <w:rPr/>
        <w:t xml:space="preserve">Removes the provisions that apply to public agencies or organizations and private contractors or vendors that receive personally identifiable student-level data and requires them to grant parents and legal guardians access to any student record that is a record of a child of the parent or a child in the care of the legal guardian.</w:t>
      </w:r>
    </w:p>
    <w:p>
      <w:pPr>
        <w:spacing w:before="0" w:after="0" w:line="408" w:lineRule="exact"/>
        <w:ind w:left="0" w:right="0" w:firstLine="576"/>
        <w:jc w:val="left"/>
      </w:pPr>
      <w:r>
        <w:rPr/>
        <w:t xml:space="preserve">Clarifies that personally identifiable student-level data may be disclosed to an educational agency or institution that abides by the data security requirements and FERPA. </w:t>
      </w:r>
    </w:p>
    <w:p>
      <w:pPr>
        <w:spacing w:before="0" w:after="0" w:line="408" w:lineRule="exact"/>
        <w:ind w:left="0" w:right="0" w:firstLine="576"/>
        <w:jc w:val="left"/>
      </w:pPr>
      <w:r>
        <w:rPr/>
        <w:t xml:space="preserve">Adds provisions stating that nothing may be construed to impede the ability of students to download, export, or otherwise save or maintain their own student data or documents.</w:t>
      </w:r>
    </w:p>
    <w:p>
      <w:pPr>
        <w:spacing w:before="0" w:after="0" w:line="408" w:lineRule="exact"/>
        <w:ind w:left="0" w:right="0" w:firstLine="576"/>
        <w:jc w:val="left"/>
      </w:pPr>
      <w:r>
        <w:rPr/>
        <w:t xml:space="preserve">Adds provisions stating that requirements shall not apply to use or disclosure of personally identifiable student-level data by a private contractor or vendor to a service provided when certain requirements are met.</w:t>
      </w:r>
    </w:p>
    <w:p>
      <w:pPr>
        <w:spacing w:before="0" w:after="0" w:line="408" w:lineRule="exact"/>
        <w:ind w:left="0" w:right="0" w:firstLine="576"/>
        <w:jc w:val="left"/>
      </w:pPr>
      <w:r>
        <w:rPr/>
        <w:t xml:space="preserve">Revises the security requirements for private contractors or vendors.</w:t>
      </w:r>
    </w:p>
    <w:p>
      <w:pPr>
        <w:spacing w:before="0" w:after="0" w:line="408" w:lineRule="exact"/>
        <w:ind w:left="0" w:right="0" w:firstLine="576"/>
        <w:jc w:val="left"/>
      </w:pPr>
      <w:r>
        <w:rPr/>
        <w:t xml:space="preserve">Adds provisions stating that nothing prohibits the use of personally identifiable student-level data for adaptive learning, personalized learning, or customized education.</w:t>
      </w:r>
    </w:p>
    <w:p>
      <w:pPr>
        <w:spacing w:before="0" w:after="0" w:line="408" w:lineRule="exact"/>
        <w:ind w:left="0" w:right="0" w:firstLine="576"/>
        <w:jc w:val="left"/>
      </w:pPr>
      <w:r>
        <w:rPr/>
        <w:t xml:space="preserve">Moves the provision regarding directory information so that they apply to the entire section.</w:t>
      </w:r>
    </w:p>
    <w:p>
      <w:pPr>
        <w:spacing w:before="0" w:after="0" w:line="408" w:lineRule="exact"/>
        <w:ind w:left="0" w:right="0" w:firstLine="576"/>
        <w:jc w:val="left"/>
      </w:pPr>
      <w:r>
        <w:rPr/>
        <w:t xml:space="preserve">Adds a section that applies the requirements regarding personally identifiable student-level data to data received from educational service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56adaa3a3a4466" /></Relationships>
</file>