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d93ad8468249d9" /></Relationships>
</file>

<file path=word/document.xml><?xml version="1.0" encoding="utf-8"?>
<w:document xmlns:w="http://schemas.openxmlformats.org/wordprocessingml/2006/main">
  <w:body>
    <w:p>
      <w:r>
        <w:rPr>
          <w:b/>
        </w:rPr>
        <w:r>
          <w:rPr/>
          <w:t xml:space="preserve">5243-S2</w:t>
        </w:r>
      </w:r>
      <w:r>
        <w:rPr>
          <w:b/>
        </w:rPr>
        <w:t xml:space="preserve"> </w:t>
        <w:t xml:space="preserve">AMS</w:t>
      </w:r>
      <w:r>
        <w:rPr>
          <w:b/>
        </w:rPr>
        <w:t xml:space="preserve"> </w:t>
        <w:r>
          <w:rPr/>
          <w:t xml:space="preserve">KEIS</w:t>
        </w:r>
      </w:r>
      <w:r>
        <w:rPr>
          <w:b/>
        </w:rPr>
        <w:t xml:space="preserve"> </w:t>
        <w:r>
          <w:rPr/>
          <w:t xml:space="preserve">S2328.1</w:t>
        </w:r>
      </w:r>
      <w:r>
        <w:rPr>
          <w:b/>
        </w:rPr>
        <w:t xml:space="preserve"> - NOT FOR FLOOR USE</w:t>
      </w:r>
    </w:p>
    <w:p>
      <w:pPr>
        <w:spacing w:before="480" w:after="0" w:line="408" w:lineRule="exact"/>
      </w:pPr>
      <w:r>
        <w:rPr>
          <w:b/>
          <w:u w:val="single"/>
        </w:rPr>
        <w:t xml:space="preserve">2SSB 5243</w:t>
      </w:r>
      <w:r>
        <w:t xml:space="preserve"> -</w:t>
      </w:r>
      <w:r>
        <w:t xml:space="preserve"> </w:t>
        <w:t xml:space="preserve">S AMD</w:t>
      </w:r>
      <w:r>
        <w:t xml:space="preserve"> </w:t>
      </w:r>
      <w:r>
        <w:rPr>
          <w:b/>
        </w:rPr>
        <w:t xml:space="preserve">89</w:t>
      </w:r>
    </w:p>
    <w:p>
      <w:pPr>
        <w:spacing w:before="0" w:after="0" w:line="408" w:lineRule="exact"/>
        <w:ind w:left="0" w:right="0" w:firstLine="576"/>
        <w:jc w:val="left"/>
      </w:pPr>
      <w:r>
        <w:rPr/>
        <w:t xml:space="preserve">By Senators Keiser, Honeyford</w:t>
      </w:r>
    </w:p>
    <w:p>
      <w:pPr>
        <w:jc w:val="right"/>
      </w:pPr>
      <w:r>
        <w:rPr>
          <w:b/>
        </w:rPr>
        <w:t xml:space="preserve">ADOPTED 3/4/2015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and 2011 1st sp.s. c 30 s 6 are each amended to read as follows:</w:t>
      </w:r>
    </w:p>
    <w:p>
      <w:pPr>
        <w:spacing w:before="0" w:after="0" w:line="408" w:lineRule="exact"/>
        <w:ind w:left="0" w:right="0" w:firstLine="576"/>
        <w:jc w:val="left"/>
      </w:pPr>
      <w:r>
        <w:t>((</w:t>
      </w:r>
      <w:r>
        <w:rPr>
          <w:strike/>
        </w:rPr>
        <w:t xml:space="preserve">(1) By December 31, 2011, the department shall:</w:t>
      </w:r>
    </w:p>
    <w:p>
      <w:pPr>
        <w:spacing w:before="0" w:after="0" w:line="408" w:lineRule="exact"/>
        <w:ind w:left="0" w:right="0" w:firstLine="576"/>
        <w:jc w:val="left"/>
      </w:pPr>
      <w:r>
        <w:rPr>
          <w:strike/>
        </w:rPr>
        <w:t xml:space="preserve">(a) Close Frances Haddon Morgan residential rehabilitation center and relocate current residents consistent with the requirements of section 7 of this act; and</w:t>
      </w:r>
    </w:p>
    <w:p>
      <w:pPr>
        <w:spacing w:before="0" w:after="0" w:line="408" w:lineRule="exact"/>
        <w:ind w:left="0" w:right="0" w:firstLine="576"/>
        <w:jc w:val="left"/>
      </w:pPr>
      <w:r>
        <w:rPr>
          <w:strike/>
        </w:rPr>
        <w:t xml:space="preserve">(b) Establish at least two state operating living alternatives on the campus of the Frances Haddon Morgan center, if residents have chosen to receive care in such a setting and subject to federal requirements related to the receipt of federal medicaid matching funds.</w:t>
      </w:r>
    </w:p>
    <w:p>
      <w:pPr>
        <w:spacing w:before="0" w:after="0" w:line="408" w:lineRule="exact"/>
        <w:ind w:left="0" w:right="0" w:firstLine="576"/>
        <w:jc w:val="left"/>
      </w:pPr>
      <w:r>
        <w:rPr>
          <w:strike/>
        </w:rPr>
        <w:t xml:space="preserve">(2)(a)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pPr>
        <w:spacing w:before="0" w:after="0" w:line="408" w:lineRule="exact"/>
        <w:ind w:left="0" w:right="0" w:firstLine="576"/>
        <w:jc w:val="left"/>
      </w:pPr>
      <w:r>
        <w:rPr>
          <w:strike/>
        </w:rPr>
        <w:t xml:space="preserve">(b)</w:t>
      </w:r>
      <w:r>
        <w:t>))</w:t>
      </w:r>
      <w:r>
        <w:rPr/>
        <w:t xml:space="preserve"> </w:t>
      </w:r>
      <w:r>
        <w:rPr>
          <w:u w:val="single"/>
        </w:rPr>
        <w:t xml:space="preserve">(1)(a)</w:t>
      </w:r>
      <w:r>
        <w:rPr/>
        <w:t xml:space="preserve"> The Yakima Valley School shall </w:t>
      </w:r>
      <w:r>
        <w:t>((</w:t>
      </w:r>
      <w:r>
        <w:rPr>
          <w:strike/>
        </w:rPr>
        <w:t xml:space="preserve">continue to</w:t>
      </w:r>
      <w:r>
        <w:t>))</w:t>
      </w:r>
      <w:r>
        <w:rPr/>
        <w:t xml:space="preserve"> operate as a residential habilitation center </w:t>
      </w:r>
      <w:r>
        <w:t>((</w:t>
      </w:r>
      <w:r>
        <w:rPr>
          <w:strike/>
        </w:rPr>
        <w:t xml:space="preserve">until such time that the census of permanent residents has reached sixteen persons. As part of the closure plan, at least two cottages will be converted to state-operated living alternatives, subject to federal requirements related to the receipt of federal medicaid matching funds</w:t>
      </w:r>
      <w:r>
        <w:t>))</w:t>
      </w:r>
      <w:r>
        <w:rPr>
          <w:u w:val="single"/>
        </w:rPr>
        <w:t xml:space="preserve">. The Yakima Valley School must operate crisis stabilization beds and respite service beds as the capacity of the school allows and as the needs of the community require, subject to the availability of amounts appropriated for this specific purpose.</w:t>
      </w:r>
    </w:p>
    <w:p>
      <w:pPr>
        <w:spacing w:before="0" w:after="0" w:line="408" w:lineRule="exact"/>
        <w:ind w:left="0" w:right="0" w:firstLine="576"/>
        <w:jc w:val="left"/>
      </w:pPr>
      <w:r>
        <w:rPr>
          <w:u w:val="single"/>
        </w:rPr>
        <w:t xml:space="preserve">(b) As of the effective date of this section, no new long-term admissions are permitted</w:t>
      </w:r>
      <w:r>
        <w:rPr/>
        <w:t xml:space="preserve">.</w:t>
      </w:r>
    </w:p>
    <w:p>
      <w:pPr>
        <w:spacing w:before="0" w:after="0" w:line="408" w:lineRule="exact"/>
        <w:ind w:left="0" w:right="0" w:firstLine="576"/>
        <w:jc w:val="left"/>
      </w:pPr>
      <w:r>
        <w:t>((</w:t>
      </w:r>
      <w:r>
        <w:rPr>
          <w:strike/>
        </w:rPr>
        <w:t xml:space="preserve">(3) To assure the successful implementation of subsections (1) and (2) of this section,</w:t>
      </w:r>
      <w:r>
        <w:t>))</w:t>
      </w:r>
      <w:r>
        <w:rPr/>
        <w:t xml:space="preserve"> </w:t>
      </w:r>
      <w:r>
        <w:rPr>
          <w:u w:val="single"/>
        </w:rPr>
        <w:t xml:space="preserve">(2) T</w:t>
      </w:r>
      <w:r>
        <w:rPr/>
        <w:t xml:space="preserve">he department, within available funds:</w:t>
      </w:r>
    </w:p>
    <w:p>
      <w:pPr>
        <w:spacing w:before="0" w:after="0" w:line="408" w:lineRule="exact"/>
        <w:ind w:left="0" w:right="0" w:firstLine="576"/>
        <w:jc w:val="left"/>
      </w:pPr>
      <w:r>
        <w:rPr/>
        <w:t xml:space="preserve">(a) Shall establish state-operated living alternatives</w:t>
      </w:r>
      <w:r>
        <w:rPr>
          <w:u w:val="single"/>
        </w:rPr>
        <w:t xml:space="preserve">, within funds specifically provided in the omnibus appropriations act,</w:t>
      </w:r>
      <w:r>
        <w:rPr/>
        <w:t xml:space="preserve">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(b)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(c) </w:t>
      </w:r>
      <w:r>
        <w:t>((</w:t>
      </w:r>
      <w:r>
        <w:rPr>
          <w:strike/>
        </w:rPr>
        <w:t xml:space="preserve">Shall continue to staff and operate at Yakima Valley School crisis stabilization beds and respite service beds at the existing bed capacity as of June 1, 2011, for individuals with developmental disabilities requiring such services;</w:t>
      </w:r>
    </w:p>
    <w:p>
      <w:pPr>
        <w:spacing w:before="0" w:after="0" w:line="408" w:lineRule="exact"/>
        <w:ind w:left="0" w:right="0" w:firstLine="576"/>
        <w:jc w:val="left"/>
      </w:pPr>
      <w:r>
        <w:rPr>
          <w:strike/>
        </w:rPr>
        <w:t xml:space="preserve">(d)</w:t>
      </w:r>
      <w:r>
        <w:t>))</w:t>
      </w:r>
      <w:r>
        <w:rPr/>
        <w:t xml:space="preserve"> Shall establish up to eight state-staffed crisis stabilization beds and up to eight state-staffed respite beds based upon funding provided in the </w:t>
      </w:r>
      <w:r>
        <w:rPr>
          <w:u w:val="single"/>
        </w:rPr>
        <w:t xml:space="preserve">omnibus</w:t>
      </w:r>
      <w:r>
        <w:rPr/>
        <w:t xml:space="preserve"> appropriations act and the geographic areas with the greatest need for those services; ((</w:t>
      </w:r>
      <w:r>
        <w:rPr>
          <w:strike/>
        </w:rPr>
        <w:t xml:space="preserve">and</w:t>
      </w:r>
    </w:p>
    <w:p>
      <w:pPr>
        <w:spacing w:before="0" w:after="0" w:line="408" w:lineRule="exact"/>
        <w:ind w:left="0" w:right="0" w:firstLine="576"/>
        <w:jc w:val="left"/>
      </w:pPr>
      <w:r>
        <w:rPr>
          <w:strike/>
        </w:rPr>
        <w:t xml:space="preserve">(e)</w:t>
      </w:r>
      <w:r>
        <w:rPr/>
        <w:t xml:space="preserve">)) </w:t>
      </w:r>
      <w:r>
        <w:rPr>
          <w:u w:val="single"/>
        </w:rPr>
        <w:t xml:space="preserve">(d)</w:t>
      </w:r>
      <w:r>
        <w:rPr/>
        <w:t xml:space="preserve">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xml:space="preserve">; and</w:t>
      </w:r>
    </w:p>
    <w:p>
      <w:pPr>
        <w:spacing w:before="0" w:after="0" w:line="408" w:lineRule="exact"/>
        <w:ind w:left="0" w:right="0" w:firstLine="576"/>
        <w:jc w:val="left"/>
      </w:pPr>
      <w:r>
        <w:rPr>
          <w:u w:val="single"/>
        </w:rPr>
        <w:t xml:space="preserve">(e) Shall continue to provide respite services in residential habilitation centers and continue to develop respite care in the community</w:t>
      </w:r>
      <w:r>
        <w:rPr/>
        <w:t xml:space="preserve">."</w:t>
      </w:r>
    </w:p>
    <w:p>
      <w:pPr>
        <w:spacing w:before="480" w:after="0" w:line="408" w:lineRule="exact"/>
      </w:pPr>
      <w:r>
        <w:rPr>
          <w:b/>
          <w:u w:val="single"/>
        </w:rPr>
        <w:t xml:space="preserve">2SSB 5243</w:t>
      </w:r>
      <w:r>
        <w:t xml:space="preserve"> -</w:t>
      </w:r>
      <w:r>
        <w:t xml:space="preserve"> </w:t>
        <w:t xml:space="preserve">S AMD</w:t>
      </w:r>
      <w:r>
        <w:t xml:space="preserve"> </w:t>
      </w:r>
      <w:r>
        <w:rPr>
          <w:b/>
        </w:rPr>
        <w:t xml:space="preserve">89</w:t>
      </w:r>
    </w:p>
    <w:p>
      <w:pPr>
        <w:spacing w:before="0" w:after="0" w:line="408" w:lineRule="exact"/>
        <w:ind w:left="0" w:right="0" w:firstLine="576"/>
        <w:jc w:val="left"/>
      </w:pPr>
      <w:r>
        <w:rPr/>
        <w:t xml:space="preserve">By Senators Keiser, Honeyford</w:t>
      </w:r>
    </w:p>
    <w:p>
      <w:pPr>
        <w:jc w:val="right"/>
      </w:pPr>
      <w:r>
        <w:rPr>
          <w:b/>
        </w:rPr>
        <w:t xml:space="preserve">ADOPTED 3/4/2015</w:t>
      </w:r>
    </w:p>
    <w:p>
      <w:pPr>
        <w:spacing w:before="0" w:after="0" w:line="408" w:lineRule="exact"/>
        <w:ind w:left="0" w:right="0" w:firstLine="576"/>
        <w:jc w:val="left"/>
      </w:pPr>
      <w:r>
        <w:rPr/>
        <w:t xml:space="preserve">On page 1, line 2 of the title, after "centers;" strike the remainder of the title and insert "and amending RCW 71A.20.180."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e6a2629f584ee3" /></Relationships>
</file>