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fbfa6468c474a57" /></Relationships>
</file>

<file path=word/document.xml><?xml version="1.0" encoding="utf-8"?>
<w:document xmlns:w="http://schemas.openxmlformats.org/wordprocessingml/2006/main">
  <w:body>
    <w:p>
      <w:r>
        <w:rPr>
          <w:b/>
        </w:rPr>
        <w:r>
          <w:rPr/>
          <w:t xml:space="preserve">5219-S</w:t>
        </w:r>
      </w:r>
      <w:r>
        <w:rPr>
          <w:b/>
        </w:rPr>
        <w:t xml:space="preserve"> </w:t>
        <w:t xml:space="preserve">AMS</w:t>
      </w:r>
      <w:r>
        <w:rPr>
          <w:b/>
        </w:rPr>
        <w:t xml:space="preserve"> </w:t>
        <w:r>
          <w:rPr/>
          <w:t xml:space="preserve">BENT</w:t>
        </w:r>
      </w:r>
      <w:r>
        <w:rPr>
          <w:b/>
        </w:rPr>
        <w:t xml:space="preserve"> </w:t>
        <w:r>
          <w:rPr/>
          <w:t xml:space="preserve">S2582.1</w:t>
        </w:r>
      </w:r>
      <w:r>
        <w:rPr>
          <w:b/>
        </w:rPr>
        <w:t xml:space="preserve"> - NOT FOR FLOOR USE</w:t>
      </w:r>
    </w:p>
    <w:p>
      <w:pPr>
        <w:spacing w:before="480" w:after="0" w:line="408" w:lineRule="exact"/>
      </w:pPr>
      <w:r>
        <w:rPr>
          <w:b/>
          <w:u w:val="single"/>
        </w:rPr>
        <w:t xml:space="preserve">SSB 5219</w:t>
      </w:r>
      <w:r>
        <w:t xml:space="preserve"> -</w:t>
      </w:r>
      <w:r>
        <w:t xml:space="preserve"> </w:t>
        <w:t xml:space="preserve">S AMD</w:t>
      </w:r>
      <w:r>
        <w:t xml:space="preserve"> </w:t>
      </w:r>
      <w:r>
        <w:rPr>
          <w:b/>
        </w:rPr>
        <w:t xml:space="preserve">240</w:t>
      </w:r>
    </w:p>
    <w:p>
      <w:pPr>
        <w:spacing w:before="0" w:after="0" w:line="408" w:lineRule="exact"/>
        <w:ind w:left="0" w:right="0" w:firstLine="576"/>
        <w:jc w:val="left"/>
      </w:pPr>
      <w:r>
        <w:rPr/>
        <w:t xml:space="preserve">By Senator Benton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1998 c 276 s 6 are each amended to read as follows:</w:t>
      </w:r>
    </w:p>
    <w:p>
      <w:pPr>
        <w:spacing w:before="0" w:after="0" w:line="408" w:lineRule="exact"/>
        <w:ind w:left="0" w:right="0" w:firstLine="576"/>
        <w:jc w:val="left"/>
      </w:pPr>
      <w:r>
        <w:rPr/>
        <w:t xml:space="preserve">A tenant of real property for a term less than life is guilty of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w:t>
      </w:r>
      <w:r>
        <w:rPr>
          <w:u w:val="single"/>
        </w:rPr>
        <w:t xml:space="preserve">and any late fees associated with the nonpayment,</w:t>
      </w:r>
      <w:r>
        <w:rPr/>
        <w:t xml:space="preserve"> or the surrender of the detained premises, served (in manner in RCW 59.12.040 provided) in behalf of the person entitled to the rent </w:t>
      </w:r>
      <w:r>
        <w:rPr>
          <w:u w:val="single"/>
        </w:rPr>
        <w:t xml:space="preserve">and late fees</w:t>
      </w:r>
      <w:r>
        <w:rPr/>
        <w:t xml:space="preserve"> upon the person owing it, has remained uncomplied with for the period of three days after service thereof. The notice may be served at any time after the rent becomes due;</w:t>
      </w:r>
    </w:p>
    <w:p>
      <w:pPr>
        <w:spacing w:before="0" w:after="0" w:line="408" w:lineRule="exact"/>
        <w:ind w:left="0" w:right="0" w:firstLine="576"/>
        <w:jc w:val="left"/>
      </w:pPr>
      <w:r>
        <w:rPr/>
        <w:t xml:space="preserve">(4) When he or she continues in possession in person or by subtenant after a neglect or failure to keep or perform any other condition or covenant of the lease or agreement under which the property is held, including any covenant not to assign or sublet,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Pr>
        <w:spacing w:before="480" w:after="0" w:line="408" w:lineRule="exact"/>
      </w:pPr>
      <w:r>
        <w:rPr>
          <w:b/>
          <w:u w:val="single"/>
        </w:rPr>
        <w:t xml:space="preserve">SSB 5219</w:t>
      </w:r>
      <w:r>
        <w:t xml:space="preserve"> -</w:t>
      </w:r>
      <w:r>
        <w:t xml:space="preserve"> </w:t>
        <w:t xml:space="preserve">S AMD</w:t>
      </w:r>
      <w:r>
        <w:t xml:space="preserve"> </w:t>
      </w:r>
      <w:r>
        <w:rPr>
          <w:b/>
        </w:rPr>
        <w:t xml:space="preserve">240</w:t>
      </w:r>
    </w:p>
    <w:p>
      <w:pPr>
        <w:spacing w:before="0" w:after="0" w:line="408" w:lineRule="exact"/>
        <w:ind w:left="0" w:right="0" w:firstLine="576"/>
        <w:jc w:val="left"/>
      </w:pPr>
      <w:r>
        <w:rPr/>
        <w:t xml:space="preserve">By Senator Benton</w:t>
      </w:r>
    </w:p>
    <w:p>
      <w:pPr>
        <w:jc w:val="right"/>
      </w:pPr>
    </w:p>
    <w:p>
      <w:pPr>
        <w:spacing w:before="0" w:after="0" w:line="408" w:lineRule="exact"/>
        <w:ind w:left="0" w:right="0" w:firstLine="576"/>
        <w:jc w:val="left"/>
      </w:pPr>
      <w:r>
        <w:rPr/>
        <w:t xml:space="preserve">On page 1, line 1 of the title, after "detainer;" strike the remainder of the title and insert "and amending RCW 59.12.030."</w:t>
      </w:r>
    </w:p>
    <w:p>
      <w:pPr>
        <w:spacing w:before="0" w:after="0" w:line="408" w:lineRule="exact"/>
        <w:ind w:left="0" w:right="0" w:firstLine="576"/>
        <w:jc w:val="left"/>
      </w:pPr>
      <w:r>
        <w:rPr>
          <w:u w:val="single"/>
        </w:rPr>
        <w:t xml:space="preserve">EFFECT:</w:t>
      </w:r>
      <w:r>
        <w:rPr/>
        <w:t xml:space="preserve"> Clarifies that other fees that must be paid by a tenant in order to avoid eviction after a three-day notice are the late fees associated with the nonpayment of rent.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90f2e384f94316" /></Relationships>
</file>