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745E4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4764A">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4764A">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4764A">
            <w:t>OBAN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4764A">
            <w:t>MURR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t>121</w:t>
          </w:r>
        </w:sdtContent>
      </w:sdt>
    </w:p>
    <w:p w:rsidR="00DF5D0E" w:rsidP="00B73E0A" w:rsidRDefault="00AA1230">
      <w:pPr>
        <w:pStyle w:val="OfferedBy"/>
        <w:spacing w:after="120"/>
      </w:pPr>
      <w:r>
        <w:tab/>
      </w:r>
      <w:r>
        <w:tab/>
      </w:r>
      <w:r>
        <w:tab/>
      </w:r>
    </w:p>
    <w:p w:rsidR="00DF5D0E" w:rsidRDefault="00745E4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4764A">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A4764A" w:rsidR="00A4764A">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352</w:t>
          </w:r>
        </w:sdtContent>
      </w:sdt>
    </w:p>
    <w:p w:rsidR="00DF5D0E" w:rsidP="00605C39" w:rsidRDefault="00745E4D">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4764A">
            <w:t>By Senators O'Ban, Braun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4764A">
          <w:pPr>
            <w:spacing w:after="400" w:line="408" w:lineRule="exact"/>
            <w:jc w:val="right"/>
            <w:rPr>
              <w:b/>
              <w:bCs/>
            </w:rPr>
          </w:pPr>
          <w:r>
            <w:rPr>
              <w:b/>
              <w:bCs/>
            </w:rPr>
            <w:t xml:space="preserve">ADOPTED 04/02/2015</w:t>
          </w:r>
        </w:p>
      </w:sdtContent>
    </w:sdt>
    <w:p w:rsidRPr="00745E4D" w:rsidR="00A4764A" w:rsidP="00745E4D" w:rsidRDefault="00DE256E">
      <w:pPr>
        <w:spacing w:line="408" w:lineRule="exact"/>
      </w:pPr>
      <w:bookmarkStart w:name="StartOfAmendmentBody" w:id="0"/>
      <w:bookmarkStart w:name="_GoBack" w:id="1"/>
      <w:bookmarkEnd w:id="0"/>
      <w:bookmarkEnd w:id="1"/>
      <w:permStart w:edGrp="everyone" w:id="1467251792"/>
      <w:r>
        <w:tab/>
      </w:r>
      <w:r w:rsidR="00A4764A">
        <w:t xml:space="preserve">On page </w:t>
      </w:r>
      <w:r w:rsidR="003F5DB3">
        <w:t>11, line 27, after "program.", insert "To achi</w:t>
      </w:r>
      <w:r w:rsidR="003A056B">
        <w:t>eve efficiencies and to manage</w:t>
      </w:r>
      <w:r w:rsidR="003F5DB3">
        <w:t xml:space="preserve"> with</w:t>
      </w:r>
      <w:r w:rsidR="003A056B">
        <w:t>in</w:t>
      </w:r>
      <w:r w:rsidR="003F5DB3">
        <w:t xml:space="preserve"> appropriated amounts, </w:t>
      </w:r>
      <w:r w:rsidR="003A056B">
        <w:t xml:space="preserve">beginning January 1, 2016, </w:t>
      </w:r>
      <w:r w:rsidR="003F5DB3">
        <w:t>the office is direct</w:t>
      </w:r>
      <w:r w:rsidR="003A056B">
        <w:t>ed</w:t>
      </w:r>
      <w:r w:rsidR="003F5DB3">
        <w:t xml:space="preserve"> to implement the child legal representation program</w:t>
      </w:r>
      <w:r w:rsidR="003A056B">
        <w:t xml:space="preserve"> for children under RCW 13.34.100</w:t>
      </w:r>
      <w:r w:rsidR="003F5DB3">
        <w:t xml:space="preserve"> using attorneys under contract </w:t>
      </w:r>
      <w:r w:rsidR="003A056B">
        <w:t xml:space="preserve">directly </w:t>
      </w:r>
      <w:r w:rsidR="003F5DB3">
        <w:t xml:space="preserve">with the office in a manner similar to the parents representation program </w:t>
      </w:r>
      <w:r w:rsidR="003A056B">
        <w:t>at the office of public defense</w:t>
      </w:r>
      <w:r w:rsidR="003F5DB3">
        <w:t>.  The office must consult with counties, county courts, and the office of public defense</w:t>
      </w:r>
      <w:r w:rsidR="003A056B">
        <w:t xml:space="preserve"> prior as it implements this operational change.</w:t>
      </w:r>
      <w:r w:rsidR="00607438">
        <w:t>"</w:t>
      </w:r>
    </w:p>
    <w:permEnd w:id="1467251792"/>
    <w:p w:rsidR="00ED2EEB" w:rsidP="00A4764A"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6036042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4764A" w:rsidRDefault="00D659AC">
                <w:pPr>
                  <w:pStyle w:val="Effect"/>
                  <w:suppressLineNumbers/>
                  <w:shd w:val="clear" w:color="auto" w:fill="auto"/>
                  <w:ind w:left="0" w:firstLine="0"/>
                </w:pPr>
              </w:p>
            </w:tc>
            <w:tc>
              <w:tcPr>
                <w:tcW w:w="9874" w:type="dxa"/>
                <w:shd w:val="clear" w:color="auto" w:fill="FFFFFF" w:themeFill="background1"/>
              </w:tcPr>
              <w:p w:rsidR="001C1B27" w:rsidP="00A4764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A056B">
                  <w:t>Directs the Office of Civil Legal Aid to implement the child legal representation program in dependency proceedings using contracted attorneys similar to the parents representation program in dependency proceedings at the Office of Public Defense.</w:t>
                </w:r>
              </w:p>
              <w:p w:rsidR="008315C5" w:rsidP="00A4764A" w:rsidRDefault="008315C5">
                <w:pPr>
                  <w:pStyle w:val="Effect"/>
                  <w:suppressLineNumbers/>
                  <w:shd w:val="clear" w:color="auto" w:fill="auto"/>
                  <w:ind w:left="0" w:firstLine="0"/>
                </w:pPr>
              </w:p>
              <w:p w:rsidR="008315C5" w:rsidP="00A4764A" w:rsidRDefault="008315C5">
                <w:pPr>
                  <w:pStyle w:val="Effect"/>
                  <w:suppressLineNumbers/>
                  <w:shd w:val="clear" w:color="auto" w:fill="auto"/>
                  <w:ind w:left="0" w:firstLine="0"/>
                </w:pPr>
                <w:r>
                  <w:t>FISCAL IMPACT: GF-S - None</w:t>
                </w:r>
              </w:p>
              <w:p w:rsidRPr="0096303F" w:rsidR="008315C5" w:rsidP="00A4764A" w:rsidRDefault="008315C5">
                <w:pPr>
                  <w:pStyle w:val="Effect"/>
                  <w:suppressLineNumbers/>
                  <w:shd w:val="clear" w:color="auto" w:fill="auto"/>
                  <w:ind w:left="0" w:firstLine="0"/>
                </w:pPr>
              </w:p>
              <w:p w:rsidRPr="007D1589" w:rsidR="001B4E53" w:rsidP="00A4764A" w:rsidRDefault="001B4E53">
                <w:pPr>
                  <w:pStyle w:val="ListBullet"/>
                  <w:numPr>
                    <w:ilvl w:val="0"/>
                    <w:numId w:val="0"/>
                  </w:numPr>
                  <w:suppressLineNumbers/>
                </w:pPr>
              </w:p>
            </w:tc>
          </w:tr>
        </w:sdtContent>
      </w:sdt>
      <w:permEnd w:id="660360427"/>
    </w:tbl>
    <w:p w:rsidR="00DF5D0E" w:rsidP="00A4764A" w:rsidRDefault="00DF5D0E">
      <w:pPr>
        <w:pStyle w:val="BillEnd"/>
        <w:suppressLineNumbers/>
      </w:pPr>
    </w:p>
    <w:p w:rsidR="00DF5D0E" w:rsidP="00A4764A" w:rsidRDefault="00DE256E">
      <w:pPr>
        <w:pStyle w:val="BillEnd"/>
        <w:suppressLineNumbers/>
      </w:pPr>
      <w:r>
        <w:rPr>
          <w:b/>
        </w:rPr>
        <w:t>--- END ---</w:t>
      </w:r>
    </w:p>
    <w:p w:rsidR="00DF5D0E" w:rsidP="00A4764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64A" w:rsidRDefault="00A4764A" w:rsidP="00DF5D0E">
      <w:r>
        <w:separator/>
      </w:r>
    </w:p>
  </w:endnote>
  <w:endnote w:type="continuationSeparator" w:id="0">
    <w:p w:rsidR="00A4764A" w:rsidRDefault="00A4764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B85A78">
    <w:pPr>
      <w:pStyle w:val="AmendDraftFooter"/>
    </w:pPr>
    <w:fldSimple w:instr=" TITLE   \* MERGEFORMAT ">
      <w:r w:rsidR="00745E4D">
        <w:t>5077-S AMS OBAN MURR 121</w:t>
      </w:r>
    </w:fldSimple>
    <w:r w:rsidR="001B4E53">
      <w:tab/>
    </w:r>
    <w:r w:rsidR="00E267B1">
      <w:fldChar w:fldCharType="begin"/>
    </w:r>
    <w:r w:rsidR="00E267B1">
      <w:instrText xml:space="preserve"> PAGE  \* Arabic  \* MERGEFORMAT </w:instrText>
    </w:r>
    <w:r w:rsidR="00E267B1">
      <w:fldChar w:fldCharType="separate"/>
    </w:r>
    <w:r w:rsidR="00745E4D">
      <w:rPr>
        <w:noProof/>
      </w:rPr>
      <w:t>2</w:t>
    </w:r>
    <w:r w:rsidR="00E267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B85A78">
    <w:pPr>
      <w:pStyle w:val="AmendDraftFooter"/>
    </w:pPr>
    <w:fldSimple w:instr=" TITLE   \* MERGEFORMAT ">
      <w:r w:rsidR="00745E4D">
        <w:t>5077-S AMS OBAN MURR 121</w:t>
      </w:r>
    </w:fldSimple>
    <w:r w:rsidR="001B4E53">
      <w:tab/>
    </w:r>
    <w:r w:rsidR="00E267B1">
      <w:fldChar w:fldCharType="begin"/>
    </w:r>
    <w:r w:rsidR="00E267B1">
      <w:instrText xml:space="preserve"> PAGE  \* Arabic  \* MERGEFORMAT </w:instrText>
    </w:r>
    <w:r w:rsidR="00E267B1">
      <w:fldChar w:fldCharType="separate"/>
    </w:r>
    <w:r w:rsidR="00745E4D">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64A" w:rsidRDefault="00A4764A" w:rsidP="00DF5D0E">
      <w:r>
        <w:separator/>
      </w:r>
    </w:p>
  </w:footnote>
  <w:footnote w:type="continuationSeparator" w:id="0">
    <w:p w:rsidR="00A4764A" w:rsidRDefault="00A4764A"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25C2"/>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A056B"/>
    <w:rsid w:val="003E2FC6"/>
    <w:rsid w:val="003F5DB3"/>
    <w:rsid w:val="00492DDC"/>
    <w:rsid w:val="004C6615"/>
    <w:rsid w:val="00523C5A"/>
    <w:rsid w:val="005E69C3"/>
    <w:rsid w:val="00605C39"/>
    <w:rsid w:val="00607438"/>
    <w:rsid w:val="006841E6"/>
    <w:rsid w:val="006F7027"/>
    <w:rsid w:val="007049E4"/>
    <w:rsid w:val="0072335D"/>
    <w:rsid w:val="0072541D"/>
    <w:rsid w:val="00745E4D"/>
    <w:rsid w:val="00757317"/>
    <w:rsid w:val="007769AF"/>
    <w:rsid w:val="007D1589"/>
    <w:rsid w:val="007D35D4"/>
    <w:rsid w:val="008315C5"/>
    <w:rsid w:val="0083749C"/>
    <w:rsid w:val="008443FE"/>
    <w:rsid w:val="00846034"/>
    <w:rsid w:val="008C7E6E"/>
    <w:rsid w:val="00931B84"/>
    <w:rsid w:val="0096303F"/>
    <w:rsid w:val="00972869"/>
    <w:rsid w:val="00984CD1"/>
    <w:rsid w:val="009F23A9"/>
    <w:rsid w:val="00A01F29"/>
    <w:rsid w:val="00A17B5B"/>
    <w:rsid w:val="00A4729B"/>
    <w:rsid w:val="00A4764A"/>
    <w:rsid w:val="00A93D4A"/>
    <w:rsid w:val="00AA1230"/>
    <w:rsid w:val="00AB682C"/>
    <w:rsid w:val="00AD2D0A"/>
    <w:rsid w:val="00B31D1C"/>
    <w:rsid w:val="00B41494"/>
    <w:rsid w:val="00B518D0"/>
    <w:rsid w:val="00B56650"/>
    <w:rsid w:val="00B73E0A"/>
    <w:rsid w:val="00B85A78"/>
    <w:rsid w:val="00B961E0"/>
    <w:rsid w:val="00BF44DF"/>
    <w:rsid w:val="00C50304"/>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9176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OBAN</SponsorAcronym>
  <DrafterAcronym>MURR</DrafterAcronym>
  <DraftNumber>121</DraftNumber>
  <ReferenceNumber>SSB 5077</ReferenceNumber>
  <Floor>S AMD</Floor>
  <AmendmentNumber> 352</AmendmentNumber>
  <Sponsors>By Senators O'Ban, Braun</Sponsors>
  <FloorAction>ADOPTED 04/02/2015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148</Words>
  <Characters>803</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5077-S AMS OBAN MURR 118</vt:lpstr>
    </vt:vector>
  </TitlesOfParts>
  <Company>Washington State Legislature</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OBAN MURR 121</dc:title>
  <dc:creator>Julie Murray</dc:creator>
  <cp:lastModifiedBy>Murray, Julie</cp:lastModifiedBy>
  <cp:revision>3</cp:revision>
  <dcterms:created xsi:type="dcterms:W3CDTF">2015-04-02T21:24:00Z</dcterms:created>
  <dcterms:modified xsi:type="dcterms:W3CDTF">2015-04-02T21:24:00Z</dcterms:modified>
</cp:coreProperties>
</file>