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752F8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C4EEB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C4EE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C4EEB">
            <w:t>LIIA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C4EEB">
            <w:t>KEEG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C4EEB">
            <w:t>017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52F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C4EEB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C4EEB" w:rsidR="007C4EE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292</w:t>
          </w:r>
        </w:sdtContent>
      </w:sdt>
    </w:p>
    <w:p w:rsidR="00DF5D0E" w:rsidP="00605C39" w:rsidRDefault="00752F8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C4EEB">
            <w:t>By Senators Liias, Kohl-Welles, Frockt, Habib, Hobbs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C4EE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04/03/2015</w:t>
          </w:r>
        </w:p>
      </w:sdtContent>
    </w:sdt>
    <w:p w:rsidR="007C4EEB" w:rsidP="00C8108C" w:rsidRDefault="00DE256E">
      <w:pPr>
        <w:pStyle w:val="Page"/>
      </w:pPr>
      <w:bookmarkStart w:name="StartOfAmendmentBody" w:id="0"/>
      <w:bookmarkEnd w:id="0"/>
      <w:permStart w:edGrp="everyone" w:id="447891324"/>
      <w:r>
        <w:tab/>
      </w:r>
      <w:r w:rsidR="007C4EEB">
        <w:t xml:space="preserve">On page </w:t>
      </w:r>
      <w:r w:rsidR="00210251">
        <w:t>220</w:t>
      </w:r>
      <w:r w:rsidR="00D903AF">
        <w:t>, line</w:t>
      </w:r>
      <w:r w:rsidR="00210251">
        <w:t xml:space="preserve"> 10</w:t>
      </w:r>
      <w:r w:rsidR="00D903AF">
        <w:t>, strike "$26,000,000" and insert "16,000,000".</w:t>
      </w:r>
    </w:p>
    <w:p w:rsidR="00D903AF" w:rsidP="00D903AF" w:rsidRDefault="00D903AF">
      <w:pPr>
        <w:pStyle w:val="RCWSLText"/>
      </w:pPr>
      <w:r>
        <w:tab/>
        <w:t>On page</w:t>
      </w:r>
      <w:r w:rsidR="00210251">
        <w:t xml:space="preserve"> 220, line 15</w:t>
      </w:r>
      <w:r>
        <w:t>, strike "25,400,000" and insert "15,400,000".</w:t>
      </w:r>
    </w:p>
    <w:p w:rsidR="0093417C" w:rsidP="00D903AF" w:rsidRDefault="0093417C">
      <w:pPr>
        <w:pStyle w:val="RCWSLText"/>
      </w:pPr>
      <w:r>
        <w:tab/>
        <w:t>On page</w:t>
      </w:r>
      <w:r w:rsidR="00210251">
        <w:t xml:space="preserve"> 220</w:t>
      </w:r>
      <w:r>
        <w:t xml:space="preserve">, line </w:t>
      </w:r>
      <w:r w:rsidR="00210251">
        <w:t>16</w:t>
      </w:r>
      <w:r>
        <w:t>, strike everything from "</w:t>
      </w:r>
      <w:r w:rsidR="00210251">
        <w:t>Life Science Discovery Fund</w:t>
      </w:r>
      <w:r>
        <w:t>" through "$15,900,000".</w:t>
      </w:r>
    </w:p>
    <w:p w:rsidR="00D903AF" w:rsidP="00D903AF" w:rsidRDefault="00D903AF">
      <w:pPr>
        <w:pStyle w:val="RCWSLText"/>
      </w:pPr>
    </w:p>
    <w:p w:rsidR="0093417C" w:rsidP="00D903AF" w:rsidRDefault="00D903AF">
      <w:pPr>
        <w:pStyle w:val="RCWSLText"/>
      </w:pPr>
      <w:r>
        <w:tab/>
        <w:t>On page</w:t>
      </w:r>
      <w:r w:rsidR="00210251">
        <w:t xml:space="preserve"> 220</w:t>
      </w:r>
      <w:r>
        <w:t>, line</w:t>
      </w:r>
      <w:r w:rsidR="00210251">
        <w:t xml:space="preserve"> 16</w:t>
      </w:r>
      <w:r>
        <w:t xml:space="preserve">, </w:t>
      </w:r>
      <w:r w:rsidR="0093417C">
        <w:t>insert the following:</w:t>
      </w:r>
    </w:p>
    <w:p w:rsidR="0093417C" w:rsidP="00D903AF" w:rsidRDefault="0093417C">
      <w:pPr>
        <w:pStyle w:val="RCWSLText"/>
      </w:pPr>
      <w:r>
        <w:t>"Tobacco Settlement Account: For transfer to the life sciences discovery fund, from the amounts deposited in the account that are attributable to the annual strategic payment received in fiscal year 2016…………. $10,000,000.</w:t>
      </w:r>
    </w:p>
    <w:p w:rsidR="0093417C" w:rsidP="00D903AF" w:rsidRDefault="0093417C">
      <w:pPr>
        <w:pStyle w:val="RCWSLText"/>
      </w:pPr>
    </w:p>
    <w:p w:rsidRPr="00D903AF" w:rsidR="0093417C" w:rsidP="00D903AF" w:rsidRDefault="0093417C">
      <w:pPr>
        <w:pStyle w:val="RCWSLText"/>
      </w:pPr>
      <w:r>
        <w:t>Tobacco Settlement Account: For transfer to the life sciences discovery fund, from the amounts deposited in the account that are attributable to the annual strategic payment received in fiscal year 2017…………. $10,000,000"</w:t>
      </w:r>
    </w:p>
    <w:permEnd w:id="447891324"/>
    <w:p w:rsidR="00ED2EEB" w:rsidP="007C4EE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317684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C4EE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465F1" w:rsidP="007C4EE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465F1">
                  <w:t xml:space="preserve">Transfers funds from the Tobacco Settlement Account to the Life Sciences Fund. </w:t>
                </w:r>
              </w:p>
              <w:p w:rsidR="008B262E" w:rsidP="007C4EEB" w:rsidRDefault="008B26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7C4EEB" w:rsidRDefault="003465F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IMPACT:</w:t>
                </w:r>
                <w:r>
                  <w:t xml:space="preserve"> </w:t>
                </w:r>
                <w:r w:rsidR="008B262E">
                  <w:rPr>
                    <w:spacing w:val="0"/>
                  </w:rPr>
                  <w:t>Resources are reduced t</w:t>
                </w:r>
                <w:r w:rsidR="008B262E">
                  <w:rPr>
                    <w:spacing w:val="0"/>
                  </w:rPr>
                  <w:t>o the General Fund--State by $35</w:t>
                </w:r>
                <w:r w:rsidR="00752F8C">
                  <w:rPr>
                    <w:spacing w:val="0"/>
                  </w:rPr>
                  <w:t>.</w:t>
                </w:r>
                <w:r w:rsidR="008B262E">
                  <w:rPr>
                    <w:spacing w:val="0"/>
                  </w:rPr>
                  <w:t>9</w:t>
                </w:r>
                <w:r w:rsidR="00752F8C">
                  <w:rPr>
                    <w:spacing w:val="0"/>
                  </w:rPr>
                  <w:t xml:space="preserve"> million.</w:t>
                </w:r>
                <w:bookmarkStart w:name="_GoBack" w:id="1"/>
                <w:bookmarkEnd w:id="1"/>
              </w:p>
              <w:p w:rsidRPr="007D1589" w:rsidR="001B4E53" w:rsidP="007C4EE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31768489"/>
    </w:tbl>
    <w:p w:rsidR="00DF5D0E" w:rsidP="007C4EEB" w:rsidRDefault="00DF5D0E">
      <w:pPr>
        <w:pStyle w:val="BillEnd"/>
        <w:suppressLineNumbers/>
      </w:pPr>
    </w:p>
    <w:p w:rsidR="00DF5D0E" w:rsidP="007C4EE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C4EE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EB" w:rsidRDefault="007C4EEB" w:rsidP="00DF5D0E">
      <w:r>
        <w:separator/>
      </w:r>
    </w:p>
  </w:endnote>
  <w:endnote w:type="continuationSeparator" w:id="0">
    <w:p w:rsidR="007C4EEB" w:rsidRDefault="007C4EE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52F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LIIA KEEG 017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C4EEB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52F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LIIA KEEG 017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EB" w:rsidRDefault="007C4EEB" w:rsidP="00DF5D0E">
      <w:r>
        <w:separator/>
      </w:r>
    </w:p>
  </w:footnote>
  <w:footnote w:type="continuationSeparator" w:id="0">
    <w:p w:rsidR="007C4EEB" w:rsidRDefault="007C4EE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0251"/>
    <w:rsid w:val="00217E8A"/>
    <w:rsid w:val="00265296"/>
    <w:rsid w:val="00281CBD"/>
    <w:rsid w:val="00316CD9"/>
    <w:rsid w:val="003465F1"/>
    <w:rsid w:val="003E2FC6"/>
    <w:rsid w:val="00492DDC"/>
    <w:rsid w:val="004C6615"/>
    <w:rsid w:val="00523C5A"/>
    <w:rsid w:val="005E69C3"/>
    <w:rsid w:val="00605C39"/>
    <w:rsid w:val="006841E6"/>
    <w:rsid w:val="006B3ECA"/>
    <w:rsid w:val="006F7027"/>
    <w:rsid w:val="007049E4"/>
    <w:rsid w:val="0072335D"/>
    <w:rsid w:val="0072541D"/>
    <w:rsid w:val="00752F8C"/>
    <w:rsid w:val="00757317"/>
    <w:rsid w:val="007769AF"/>
    <w:rsid w:val="007C4EEB"/>
    <w:rsid w:val="007D1589"/>
    <w:rsid w:val="007D35D4"/>
    <w:rsid w:val="0083749C"/>
    <w:rsid w:val="008443FE"/>
    <w:rsid w:val="00846034"/>
    <w:rsid w:val="008B262E"/>
    <w:rsid w:val="008C7E6E"/>
    <w:rsid w:val="00931B84"/>
    <w:rsid w:val="0093417C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58B7"/>
    <w:rsid w:val="00BF44DF"/>
    <w:rsid w:val="00C61A83"/>
    <w:rsid w:val="00C8108C"/>
    <w:rsid w:val="00D40447"/>
    <w:rsid w:val="00D659AC"/>
    <w:rsid w:val="00D903AF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A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LIIA</SponsorAcronym>
  <DrafterAcronym>KEEG</DrafterAcronym>
  <DraftNumber>017</DraftNumber>
  <ReferenceNumber>SSB 5077</ReferenceNumber>
  <Floor>S AMD</Floor>
  <AmendmentNumber> 292</AmendmentNumber>
  <Sponsors>By Senators Liias, Kohl-Welles, Frockt, Habib, Hobbs</Sponsors>
  <FloorAction>WITHDRAWN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228</Words>
  <Characters>803</Characters>
  <Application>Microsoft Office Word</Application>
  <DocSecurity>8</DocSecurity>
  <Lines>160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LIIA KEEG 017</vt:lpstr>
    </vt:vector>
  </TitlesOfParts>
  <Company>Washington State Legislature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LIIA KEEG 017</dc:title>
  <dc:creator>Kellee Keegan</dc:creator>
  <cp:lastModifiedBy>Keegan, Kellee</cp:lastModifiedBy>
  <cp:revision>5</cp:revision>
  <cp:lastPrinted>2015-04-02T16:07:00Z</cp:lastPrinted>
  <dcterms:created xsi:type="dcterms:W3CDTF">2015-04-02T06:39:00Z</dcterms:created>
  <dcterms:modified xsi:type="dcterms:W3CDTF">2015-04-02T16:12:00Z</dcterms:modified>
</cp:coreProperties>
</file>