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E5C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72D7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72D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72D7">
            <w:t>HABI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72D7">
            <w:t>SUGA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72D7">
            <w:t>019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E5C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72D7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572D7" w:rsidR="00D572D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332</w:t>
          </w:r>
        </w:sdtContent>
      </w:sdt>
    </w:p>
    <w:p w:rsidR="00DF5D0E" w:rsidP="00605C39" w:rsidRDefault="009E5C0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72D7">
            <w:t>By Senator Habib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72D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9E5C09" w:rsidP="009E5C09" w:rsidRDefault="00DE256E">
      <w:pPr>
        <w:pStyle w:val="Page"/>
      </w:pPr>
      <w:bookmarkStart w:name="StartOfAmendmentBody" w:id="0"/>
      <w:bookmarkEnd w:id="0"/>
      <w:permStart w:edGrp="everyone" w:id="666789308"/>
      <w:r>
        <w:tab/>
      </w:r>
      <w:r w:rsidR="009E5C09">
        <w:t>On page 95, line 37 insert the following:</w:t>
      </w:r>
    </w:p>
    <w:p w:rsidRPr="007D36BF" w:rsidR="009E5C09" w:rsidP="009E5C09" w:rsidRDefault="009E5C09">
      <w:pPr>
        <w:pStyle w:val="RCWSLText"/>
      </w:pPr>
      <w:r>
        <w:tab/>
        <w:t>"No moneys may be expended from the appropriations in this act for any execution ordered under chapter 10.95 RCW."</w:t>
      </w:r>
    </w:p>
    <w:p w:rsidR="009E5C09" w:rsidP="009E5C09" w:rsidRDefault="009E5C09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600874484"/>
          <w:placeholder>
            <w:docPart w:val="012A294F36564F4CA4E516765DBF2944"/>
          </w:placeholder>
        </w:sdtPr>
        <w:sdtContent>
          <w:tr w:rsidR="009E5C09" w:rsidTr="00413D9F">
            <w:tc>
              <w:tcPr>
                <w:tcW w:w="540" w:type="dxa"/>
                <w:shd w:val="clear" w:color="auto" w:fill="FFFFFF" w:themeFill="background1"/>
              </w:tcPr>
              <w:p w:rsidR="009E5C09" w:rsidP="00413D9F" w:rsidRDefault="009E5C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9E5C09" w:rsidP="00413D9F" w:rsidRDefault="009E5C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Prohibits the Department of Corrections from using any of its funding for death penalty executions.</w:t>
                </w:r>
              </w:p>
              <w:p w:rsidR="009E5C09" w:rsidP="00413D9F" w:rsidRDefault="009E5C09">
                <w:pPr>
                  <w:pStyle w:val="ListBullet"/>
                  <w:numPr>
                    <w:ilvl w:val="0"/>
                    <w:numId w:val="0"/>
                  </w:numPr>
                  <w:suppressLineNumbers/>
                  <w:rPr>
                    <w:u w:val="single"/>
                  </w:rPr>
                </w:pPr>
              </w:p>
              <w:p w:rsidRPr="007D1589" w:rsidR="009E5C09" w:rsidP="00413D9F" w:rsidRDefault="009E5C09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A82F91">
                  <w:rPr>
                    <w:u w:val="single"/>
                  </w:rPr>
                  <w:t>FISCAL EFFECT:</w:t>
                </w:r>
                <w:r>
                  <w:t xml:space="preserve">  None</w:t>
                </w:r>
              </w:p>
            </w:tc>
          </w:tr>
        </w:sdtContent>
      </w:sdt>
      <w:permEnd w:id="666789308"/>
    </w:tbl>
    <w:p w:rsidR="00DF5D0E" w:rsidP="00D572D7" w:rsidRDefault="00DF5D0E">
      <w:pPr>
        <w:pStyle w:val="BillEnd"/>
        <w:suppressLineNumbers/>
      </w:pPr>
    </w:p>
    <w:p w:rsidR="00DF5D0E" w:rsidP="00D572D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572D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Start w:name="_GoBack" w:id="1"/>
      <w:bookmarkEnd w:id="1"/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D7" w:rsidRDefault="00D572D7" w:rsidP="00DF5D0E">
      <w:r>
        <w:separator/>
      </w:r>
    </w:p>
  </w:endnote>
  <w:endnote w:type="continuationSeparator" w:id="0">
    <w:p w:rsidR="00D572D7" w:rsidRDefault="00D572D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572D7">
        <w:t>5077-S AMS HABI SUGA 019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572D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D572D7">
        <w:t>5077-S AMS HABI SUGA 019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E5C0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D7" w:rsidRDefault="00D572D7" w:rsidP="00DF5D0E">
      <w:r>
        <w:separator/>
      </w:r>
    </w:p>
  </w:footnote>
  <w:footnote w:type="continuationSeparator" w:id="0">
    <w:p w:rsidR="00D572D7" w:rsidRDefault="00D572D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5C0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72D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012A294F36564F4CA4E516765DBF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2309F-5F48-4DE6-AF72-88334466A3A5}"/>
      </w:docPartPr>
      <w:docPartBody>
        <w:p w:rsidR="00000000" w:rsidRDefault="00BF556F" w:rsidP="00BF556F">
          <w:pPr>
            <w:pStyle w:val="012A294F36564F4CA4E516765DBF2944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F556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56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12A294F36564F4CA4E516765DBF2944">
    <w:name w:val="012A294F36564F4CA4E516765DBF2944"/>
    <w:rsid w:val="00BF55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HABI</SponsorAcronym>
  <DrafterAcronym>SUGA</DrafterAcronym>
  <DraftNumber>019</DraftNumber>
  <ReferenceNumber>SSB 5077</ReferenceNumber>
  <Floor>S AMD</Floor>
  <AmendmentNumber> 332</AmendmentNumber>
  <Sponsors>By Senator Habib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92</Words>
  <Characters>328</Characters>
  <Application>Microsoft Office Word</Application>
  <DocSecurity>8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HABI SUGA 019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HABI SUGA 019</dc:title>
  <dc:creator>Travis Sugarman</dc:creator>
  <cp:lastModifiedBy>Sugarman, Travis</cp:lastModifiedBy>
  <cp:revision>2</cp:revision>
  <dcterms:created xsi:type="dcterms:W3CDTF">2015-04-02T19:08:00Z</dcterms:created>
  <dcterms:modified xsi:type="dcterms:W3CDTF">2015-04-02T19:08:00Z</dcterms:modified>
</cp:coreProperties>
</file>