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0E161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17B38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17B38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17B38">
            <w:t>DAMM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17B38">
            <w:t>MOOR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17B38">
            <w:t>005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E161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17B38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517B38" w:rsidR="00517B38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299</w:t>
          </w:r>
        </w:sdtContent>
      </w:sdt>
    </w:p>
    <w:p w:rsidR="00DF5D0E" w:rsidP="00605C39" w:rsidRDefault="000E161D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17B38">
            <w:t>By Senators Dammeier, Keiser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17B3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04/02/2015</w:t>
          </w:r>
        </w:p>
      </w:sdtContent>
    </w:sdt>
    <w:p w:rsidR="00517B38" w:rsidP="00C8108C" w:rsidRDefault="00DE256E">
      <w:pPr>
        <w:pStyle w:val="Page"/>
      </w:pPr>
      <w:bookmarkStart w:name="StartOfAmendmentBody" w:id="0"/>
      <w:bookmarkEnd w:id="0"/>
      <w:permStart w:edGrp="everyone" w:id="877819322"/>
      <w:r>
        <w:tab/>
      </w:r>
      <w:r w:rsidR="000E161D">
        <w:t>On page 5</w:t>
      </w:r>
      <w:r w:rsidR="00517B38">
        <w:t xml:space="preserve">, </w:t>
      </w:r>
      <w:r w:rsidR="000E161D">
        <w:t xml:space="preserve">beginning on line 15, strike all material through "act;" on line 24.  </w:t>
      </w:r>
      <w:bookmarkStart w:name="_GoBack" w:id="1"/>
      <w:bookmarkEnd w:id="1"/>
    </w:p>
    <w:p w:rsidRPr="000E161D" w:rsidR="000E161D" w:rsidP="000E161D" w:rsidRDefault="000E161D">
      <w:pPr>
        <w:pStyle w:val="RCWSLText"/>
      </w:pPr>
    </w:p>
    <w:permEnd w:id="877819322"/>
    <w:p w:rsidR="00ED2EEB" w:rsidP="00517B38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2099804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17B3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17B3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0E161D">
                  <w:t xml:space="preserve">Removes certain provisions from the JLARC </w:t>
                </w:r>
                <w:r w:rsidRPr="000E161D" w:rsidR="000E161D">
                  <w:rPr>
                    <w:i/>
                  </w:rPr>
                  <w:t>Qui Tam</w:t>
                </w:r>
                <w:r w:rsidR="000E161D">
                  <w:t xml:space="preserve"> study.    </w:t>
                </w:r>
                <w:r w:rsidRPr="0096303F" w:rsidR="001C1B27">
                  <w:t>  </w:t>
                </w:r>
              </w:p>
              <w:p w:rsidRPr="007D1589" w:rsidR="001B4E53" w:rsidP="00517B3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20998049"/>
    </w:tbl>
    <w:p w:rsidR="00DF5D0E" w:rsidP="00517B38" w:rsidRDefault="00DF5D0E">
      <w:pPr>
        <w:pStyle w:val="BillEnd"/>
        <w:suppressLineNumbers/>
      </w:pPr>
    </w:p>
    <w:p w:rsidR="00DF5D0E" w:rsidP="00517B3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17B3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B38" w:rsidRDefault="00517B38" w:rsidP="00DF5D0E">
      <w:r>
        <w:separator/>
      </w:r>
    </w:p>
  </w:endnote>
  <w:endnote w:type="continuationSeparator" w:id="0">
    <w:p w:rsidR="00517B38" w:rsidRDefault="00517B3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517B38">
        <w:t>5077-S AMS DAMM MOOR 005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17B3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517B38">
        <w:t>5077-S AMS DAMM MOOR 005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E161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B38" w:rsidRDefault="00517B38" w:rsidP="00DF5D0E">
      <w:r>
        <w:separator/>
      </w:r>
    </w:p>
  </w:footnote>
  <w:footnote w:type="continuationSeparator" w:id="0">
    <w:p w:rsidR="00517B38" w:rsidRDefault="00517B3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161D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17B38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0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DAMM</SponsorAcronym>
  <DrafterAcronym>MOOR</DrafterAcronym>
  <DraftNumber>005</DraftNumber>
  <ReferenceNumber>SSB 5077</ReferenceNumber>
  <Floor>S AMD</Floor>
  <AmendmentNumber> 299</AmendmentNumber>
  <Sponsors>By Senators Dammeier, Keiser</Sponsors>
  <FloorAction>ADOPTED 04/02/2015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61</Words>
  <Characters>227</Characters>
  <Application>Microsoft Office Word</Application>
  <DocSecurity>8</DocSecurity>
  <Lines>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DAMM MOOR 005</dc:title>
  <dc:creator>Ryan Moore</dc:creator>
  <cp:lastModifiedBy>Moore, Ryan</cp:lastModifiedBy>
  <cp:revision>2</cp:revision>
  <dcterms:created xsi:type="dcterms:W3CDTF">2015-04-02T17:34:00Z</dcterms:created>
  <dcterms:modified xsi:type="dcterms:W3CDTF">2015-04-02T17:41:00Z</dcterms:modified>
</cp:coreProperties>
</file>