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be66c0a4449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BAIL</w:t>
        </w:r>
      </w:r>
      <w:r>
        <w:rPr>
          <w:b/>
        </w:rPr>
        <w:t xml:space="preserve"> </w:t>
        <w:r>
          <w:rPr/>
          <w:t xml:space="preserve">S9002.1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Bailey</w:t>
      </w:r>
    </w:p>
    <w:p>
      <w:pPr>
        <w:jc w:val="right"/>
      </w:pPr>
      <w:r>
        <w:rPr>
          <w:b/>
        </w:rPr>
        <w:t xml:space="preserve">ADOPTED AS AMENDED 4/3/2015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8691a706d4f08" /></Relationships>
</file>