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007f65e705439b" /></Relationships>
</file>

<file path=word/document.xml><?xml version="1.0" encoding="utf-8"?>
<w:document xmlns:w="http://schemas.openxmlformats.org/wordprocessingml/2006/main">
  <w:body>
    <w:p>
      <w:r>
        <w:rPr>
          <w:b/>
        </w:rPr>
        <w:r>
          <w:rPr/>
          <w:t xml:space="preserve">2160-S</w:t>
        </w:r>
      </w:r>
      <w:r>
        <w:rPr>
          <w:b/>
        </w:rPr>
        <w:t xml:space="preserve"> </w:t>
        <w:t xml:space="preserve">AMS</w:t>
      </w:r>
      <w:r>
        <w:rPr>
          <w:b/>
        </w:rPr>
        <w:t xml:space="preserve"> </w:t>
        <w:r>
          <w:rPr/>
          <w:t xml:space="preserve">HARG</w:t>
        </w:r>
      </w:r>
      <w:r>
        <w:rPr>
          <w:b/>
        </w:rPr>
        <w:t xml:space="preserve"> </w:t>
        <w:r>
          <w:rPr/>
          <w:t xml:space="preserve">S3080.1</w:t>
        </w:r>
      </w:r>
      <w:r>
        <w:rPr>
          <w:b/>
        </w:rPr>
        <w:t xml:space="preserve"> - NOT FOR FLOOR USE</w:t>
      </w:r>
    </w:p>
    <w:p>
      <w:pPr>
        <w:ind w:left="0" w:right="0" w:firstLine="576"/>
      </w:pPr>
    </w:p>
    <w:p>
      <w:pPr>
        <w:spacing w:before="480" w:after="0" w:line="408" w:lineRule="exact"/>
      </w:pPr>
      <w:r>
        <w:rPr>
          <w:b/>
          <w:u w:val="single"/>
        </w:rPr>
        <w:t xml:space="preserve">SHB 2160</w:t>
      </w:r>
      <w:r>
        <w:t xml:space="preserve"> -</w:t>
      </w:r>
      <w:r>
        <w:t xml:space="preserve"> </w:t>
        <w:t xml:space="preserve">S AMD TO LAW COMM AMD (S-2749.1/15)</w:t>
      </w:r>
      <w:r>
        <w:t xml:space="preserve"> </w:t>
      </w:r>
      <w:r>
        <w:rPr>
          <w:b/>
        </w:rPr>
        <w:t xml:space="preserve">434</w:t>
      </w:r>
    </w:p>
    <w:p>
      <w:pPr>
        <w:ind w:left="0" w:right="0" w:firstLine="360"/>
        <w:jc w:val="both"/>
      </w:pPr>
      <w:r>
        <w:rPr/>
        <w:t xml:space="preserve">By Senators Hargrove, Padden</w:t>
      </w:r>
    </w:p>
    <w:p>
      <w:pPr>
        <w:jc w:val="right"/>
      </w:pPr>
      <w:r>
        <w:rPr>
          <w:b/>
        </w:rPr>
        <w:t xml:space="preserve">ADOPTED 4/15/2015</w:t>
      </w:r>
    </w:p>
    <w:p>
      <w:pPr>
        <w:ind w:left="0" w:right="0" w:firstLine="360"/>
        <w:jc w:val="both"/>
      </w:pPr>
      <w:r>
        <w:rPr/>
        <w:t xml:space="preserve">On page 1, line 17 of the amendment, after "section" insert "and knowingly or reasonably should have known that the other person is afraid, intimidated, or harassed even if the person did not intend to place the other person in fear or intimidate or harass the other person"</w:t>
      </w:r>
    </w:p>
    <w:p>
      <w:pPr>
        <w:ind w:left="0" w:right="0" w:firstLine="360"/>
        <w:jc w:val="both"/>
      </w:pPr>
      <w:r>
        <w:rPr>
          <w:u w:val="single"/>
        </w:rPr>
        <w:t xml:space="preserve">EFFECT:</w:t>
      </w:r>
      <w:r>
        <w:rPr/>
        <w:t xml:space="preserve"> In addition to the other factors, to be liable for distribution of intimate images, the person must know or reasonably should know that the other person is afraid, intimidated, or harassed even if the person did not intend to place the person in fear or intimidate or harass the other person.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eca7421dac45aa" /></Relationships>
</file>