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1ed1bb3dc145a1" /></Relationships>
</file>

<file path=word/document.xml><?xml version="1.0" encoding="utf-8"?>
<w:document xmlns:w="http://schemas.openxmlformats.org/wordprocessingml/2006/main">
  <w:body>
    <w:p>
      <w:r>
        <w:rPr>
          <w:b/>
        </w:rPr>
        <w:r>
          <w:rPr/>
          <w:t xml:space="preserve">1682-S3</w:t>
        </w:r>
      </w:r>
      <w:r>
        <w:rPr>
          <w:b/>
        </w:rPr>
        <w:t xml:space="preserve"> </w:t>
        <w:t xml:space="preserve">AMS</w:t>
      </w:r>
      <w:r>
        <w:rPr>
          <w:b/>
        </w:rPr>
        <w:t xml:space="preserve"> </w:t>
        <w:r>
          <w:rPr/>
          <w:t xml:space="preserve">EDU</w:t>
        </w:r>
      </w:r>
      <w:r>
        <w:rPr>
          <w:b/>
        </w:rPr>
        <w:t xml:space="preserve"> </w:t>
        <w:r>
          <w:rPr/>
          <w:t xml:space="preserve">S4968.1</w:t>
        </w:r>
      </w:r>
      <w:r>
        <w:rPr>
          <w:b/>
        </w:rPr>
        <w:t xml:space="preserve"> - NOT FOR FLOOR USE</w:t>
      </w:r>
    </w:p>
    <w:p>
      <w:pPr>
        <w:ind w:left="0" w:right="0" w:firstLine="576"/>
      </w:pPr>
    </w:p>
    <w:p>
      <w:pPr>
        <w:spacing w:before="480" w:after="0" w:line="408" w:lineRule="exact"/>
      </w:pPr>
      <w:r>
        <w:rPr>
          <w:b/>
          <w:u w:val="single"/>
        </w:rPr>
        <w:t xml:space="preserve">3SHB 1682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three-year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information and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million dollars, or as much thereof as may be necessary, is appropriated for the fiscal year ending June 30, 2017, from the general fund to the office of the superintendent of public instruction for the purposes of section 2 of this act.</w:t>
      </w:r>
    </w:p>
    <w:p>
      <w:pPr>
        <w:spacing w:before="0" w:after="0" w:line="408" w:lineRule="exact"/>
        <w:ind w:left="0" w:right="0" w:firstLine="576"/>
        <w:jc w:val="left"/>
      </w:pPr>
      <w:r>
        <w:rPr/>
        <w:t xml:space="preserve">(2) The sum of one million dollars, or as much thereof as may be necessary, is appropriated for the fiscal year ending June 30, 2018, from the general fund to the office of the superintendent of public instruction for the purposes of section 2 of this act."</w:t>
      </w:r>
    </w:p>
    <w:p>
      <w:pPr>
        <w:spacing w:before="480" w:after="0" w:line="408" w:lineRule="exact"/>
      </w:pPr>
      <w:r>
        <w:rPr>
          <w:b/>
          <w:u w:val="single"/>
        </w:rPr>
        <w:t xml:space="preserve">3SHB 1682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03/03/2016</w:t>
      </w:r>
    </w:p>
    <w:p>
      <w:pPr>
        <w:spacing w:before="0" w:after="0" w:line="408" w:lineRule="exact"/>
        <w:ind w:left="0" w:right="0" w:firstLine="576"/>
        <w:jc w:val="left"/>
      </w:pPr>
      <w:r>
        <w:rPr/>
        <w:t xml:space="preserve">On page 1, line 3 of the title, after "services;" strike the remainder of the title and insert "amending RCW 28A.300.540; adding a new section to chapter 28A.300 RCW; adding a new section to chapter 43.185C RCW; adding a new section to chapter 28A.320 RCW; creating new sections; and making appropriations."</w:t>
      </w:r>
    </w:p>
    <w:p>
      <w:pPr>
        <w:spacing w:before="0" w:after="0" w:line="408" w:lineRule="exact"/>
        <w:ind w:left="0" w:right="0" w:firstLine="576"/>
        <w:jc w:val="left"/>
      </w:pPr>
      <w:r>
        <w:rPr>
          <w:u w:val="single"/>
        </w:rPr>
        <w:t xml:space="preserve">EFFECT:</w:t>
      </w:r>
      <w:r>
        <w:rPr/>
        <w:t xml:space="preserve"> Removes the reference to the amount of grant awards related to housing.</w:t>
      </w:r>
    </w:p>
    <w:p>
      <w:pPr>
        <w:spacing w:before="0" w:after="0" w:line="408" w:lineRule="exact"/>
        <w:ind w:left="0" w:right="0" w:firstLine="576"/>
        <w:jc w:val="left"/>
      </w:pPr>
      <w:r>
        <w:rPr/>
        <w:t xml:space="preserve">Removes the reference to the number of schools that could receive grant awards related to housing.</w:t>
      </w:r>
    </w:p>
    <w:p>
      <w:pPr>
        <w:spacing w:before="0" w:after="0" w:line="408" w:lineRule="exact"/>
        <w:ind w:left="0" w:right="0" w:firstLine="576"/>
        <w:jc w:val="left"/>
      </w:pPr>
      <w:r>
        <w:rPr/>
        <w:t xml:space="preserve">Changes "school districts" to "partnerships" for the provision describing the preference that should be given for the grant awards related to housing.</w:t>
      </w:r>
    </w:p>
    <w:p>
      <w:pPr>
        <w:spacing w:before="0" w:after="0" w:line="408" w:lineRule="exact"/>
        <w:ind w:left="0" w:right="0" w:firstLine="576"/>
        <w:jc w:val="left"/>
      </w:pPr>
      <w:r>
        <w:rPr/>
        <w:t xml:space="preserve">Removes the null and void clause for the grant awards related to housing and inserts an appropriations clause for the grant awards related to identification and support of homeless students.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5e76b267e54258" /></Relationships>
</file>