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6A79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B0815">
            <w:t>5034-S.E2</w:t>
          </w:r>
          <w:r>
            <w:t>5034-S.E2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B0815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B0815">
            <w:t>SMIT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B0815">
            <w:t>BEZA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B0815">
            <w:t>206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A79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470D1">
            <w:rPr>
              <w:b/>
              <w:u w:val="single"/>
            </w:rPr>
            <w:t>2</w:t>
          </w:r>
          <w:r w:rsidR="00BB0815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B0815" w:rsidR="00BB0815">
            <w:t xml:space="preserve">S AMD TO </w:t>
          </w:r>
          <w:r w:rsidR="009470D1">
            <w:t>S AMD (</w:t>
          </w:r>
          <w:r w:rsidRPr="00BB0815" w:rsidR="00BB0815">
            <w:t>S-3053</w:t>
          </w:r>
          <w:r w:rsidR="009470D1">
            <w:t>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53D62">
            <w:rPr>
              <w:b/>
            </w:rPr>
            <w:t xml:space="preserve"> 382</w:t>
          </w:r>
        </w:sdtContent>
      </w:sdt>
    </w:p>
    <w:p w:rsidR="00DF5D0E" w:rsidP="00605C39" w:rsidRDefault="006A798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B0815">
            <w:t>By Senators Smith, Brown, Holmquist Newbry, Padden, Baumgartner,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BB0815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06/28/2013</w:t>
          </w:r>
        </w:p>
      </w:sdtContent>
    </w:sdt>
    <w:permStart w:edGrp="everyone" w:id="445543629"/>
    <w:p w:rsidR="004C798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4C7988">
        <w:t>On page 50</w:t>
      </w:r>
      <w:bookmarkStart w:name="_GoBack" w:id="1"/>
      <w:bookmarkEnd w:id="1"/>
      <w:r w:rsidR="004C7988">
        <w:t xml:space="preserve">, line </w:t>
      </w:r>
      <w:proofErr w:type="gramStart"/>
      <w:r w:rsidR="004C7988">
        <w:t>16,</w:t>
      </w:r>
      <w:proofErr w:type="gramEnd"/>
      <w:r w:rsidR="004C7988">
        <w:t xml:space="preserve"> increase the General Fund State appropriation for FY 2014 by $9,815,000</w:t>
      </w:r>
    </w:p>
    <w:p w:rsidR="004C7988" w:rsidP="004C7988" w:rsidRDefault="004C7988">
      <w:pPr>
        <w:pStyle w:val="RCWSLText"/>
      </w:pPr>
      <w:r>
        <w:tab/>
        <w:t xml:space="preserve">On page 50, line </w:t>
      </w:r>
      <w:proofErr w:type="gramStart"/>
      <w:r>
        <w:t>17,</w:t>
      </w:r>
      <w:proofErr w:type="gramEnd"/>
      <w:r>
        <w:t xml:space="preserve"> increase the General Fund State appropriation for FY 2015 by $40,903,000</w:t>
      </w:r>
    </w:p>
    <w:p w:rsidR="004C7988" w:rsidP="004C7988" w:rsidRDefault="004C7988">
      <w:pPr>
        <w:pStyle w:val="RCWSLText"/>
      </w:pPr>
      <w:r>
        <w:tab/>
        <w:t xml:space="preserve">On page 50, line </w:t>
      </w:r>
      <w:proofErr w:type="gramStart"/>
      <w:r>
        <w:t>18,</w:t>
      </w:r>
      <w:proofErr w:type="gramEnd"/>
      <w:r>
        <w:t xml:space="preserve"> decrease the General Fund Federal appropriation by $74,627,000</w:t>
      </w:r>
    </w:p>
    <w:p w:rsidR="004C7988" w:rsidP="004C7988" w:rsidRDefault="004C7988">
      <w:pPr>
        <w:pStyle w:val="RCWSLText"/>
      </w:pPr>
      <w:r>
        <w:tab/>
        <w:t xml:space="preserve">On page 58, line </w:t>
      </w:r>
      <w:proofErr w:type="gramStart"/>
      <w:r>
        <w:t>33,</w:t>
      </w:r>
      <w:proofErr w:type="gramEnd"/>
      <w:r>
        <w:t xml:space="preserve"> increase the General Fund State appropriation for FY 2014 by $224,000</w:t>
      </w:r>
    </w:p>
    <w:p w:rsidR="004C7988" w:rsidP="004C7988" w:rsidRDefault="004C7988">
      <w:pPr>
        <w:pStyle w:val="RCWSLText"/>
      </w:pPr>
      <w:r>
        <w:tab/>
        <w:t xml:space="preserve">On page 58, line </w:t>
      </w:r>
      <w:proofErr w:type="gramStart"/>
      <w:r>
        <w:t>34,</w:t>
      </w:r>
      <w:proofErr w:type="gramEnd"/>
      <w:r>
        <w:t xml:space="preserve"> increase the General Fund State appropriation for FY 2015 by $364,000</w:t>
      </w:r>
    </w:p>
    <w:p w:rsidR="004C7988" w:rsidP="004C7988" w:rsidRDefault="004C7988">
      <w:pPr>
        <w:pStyle w:val="RCWSLText"/>
      </w:pPr>
      <w:r>
        <w:tab/>
        <w:t xml:space="preserve">On page 58, line </w:t>
      </w:r>
      <w:proofErr w:type="gramStart"/>
      <w:r>
        <w:t>35,</w:t>
      </w:r>
      <w:proofErr w:type="gramEnd"/>
      <w:r>
        <w:t xml:space="preserve"> decrease the General Fund Federal appropriation by $1,172,000</w:t>
      </w:r>
    </w:p>
    <w:p w:rsidR="00B83849" w:rsidP="004C7988" w:rsidRDefault="00B83849">
      <w:pPr>
        <w:pStyle w:val="RCWSLText"/>
      </w:pPr>
      <w:r>
        <w:tab/>
        <w:t xml:space="preserve">On page 61, line </w:t>
      </w:r>
      <w:proofErr w:type="gramStart"/>
      <w:r>
        <w:t>23,</w:t>
      </w:r>
      <w:proofErr w:type="gramEnd"/>
      <w:r>
        <w:t xml:space="preserve"> increase the General Fund State appropriation for FY 2014 by $3,483,000</w:t>
      </w:r>
    </w:p>
    <w:p w:rsidR="00B83849" w:rsidP="004C7988" w:rsidRDefault="00B83849">
      <w:pPr>
        <w:pStyle w:val="RCWSLText"/>
      </w:pPr>
      <w:r>
        <w:tab/>
        <w:t xml:space="preserve">On page 61, line </w:t>
      </w:r>
      <w:proofErr w:type="gramStart"/>
      <w:r>
        <w:t>24,</w:t>
      </w:r>
      <w:proofErr w:type="gramEnd"/>
      <w:r>
        <w:t xml:space="preserve"> increase the General Fund State appropriation for FY 2015 by $8,636,000</w:t>
      </w:r>
    </w:p>
    <w:p w:rsidR="002A1EBF" w:rsidP="004C7988" w:rsidRDefault="002A1EBF">
      <w:pPr>
        <w:pStyle w:val="RCWSLText"/>
      </w:pPr>
      <w:r>
        <w:tab/>
        <w:t xml:space="preserve">On page 61, line </w:t>
      </w:r>
      <w:proofErr w:type="gramStart"/>
      <w:r>
        <w:t>25,</w:t>
      </w:r>
      <w:proofErr w:type="gramEnd"/>
      <w:r>
        <w:t xml:space="preserve"> decrease the General Fund Federal appropriation by $17,685,000</w:t>
      </w:r>
    </w:p>
    <w:p w:rsidR="004C7988" w:rsidP="004C7988" w:rsidRDefault="004C7988">
      <w:pPr>
        <w:pStyle w:val="RCWSLText"/>
      </w:pPr>
      <w:r>
        <w:tab/>
        <w:t xml:space="preserve">On page 71, line </w:t>
      </w:r>
      <w:proofErr w:type="gramStart"/>
      <w:r>
        <w:t>5,</w:t>
      </w:r>
      <w:proofErr w:type="gramEnd"/>
      <w:r>
        <w:t xml:space="preserve"> increase the General Fund State appropriation for FY 2014 by $3,504,000</w:t>
      </w:r>
    </w:p>
    <w:p w:rsidR="002A1EBF" w:rsidP="004C7988" w:rsidRDefault="004C7988">
      <w:pPr>
        <w:pStyle w:val="RCWSLText"/>
      </w:pPr>
      <w:r>
        <w:tab/>
        <w:t xml:space="preserve">On page 71, line </w:t>
      </w:r>
      <w:proofErr w:type="gramStart"/>
      <w:r>
        <w:t>6,</w:t>
      </w:r>
      <w:proofErr w:type="gramEnd"/>
      <w:r>
        <w:t xml:space="preserve"> increase the General Fund State appropriation for FY 2015 by $10,232,000</w:t>
      </w:r>
    </w:p>
    <w:p w:rsidR="004C7988" w:rsidP="004C7988" w:rsidRDefault="004C7988">
      <w:pPr>
        <w:pStyle w:val="RCWSLText"/>
      </w:pPr>
      <w:r>
        <w:tab/>
        <w:t xml:space="preserve">On page 71, line </w:t>
      </w:r>
      <w:proofErr w:type="gramStart"/>
      <w:r>
        <w:t>7,</w:t>
      </w:r>
      <w:proofErr w:type="gramEnd"/>
      <w:r>
        <w:t xml:space="preserve"> decrease the General Fund Federal appropriation by $</w:t>
      </w:r>
      <w:r w:rsidR="002A1EBF">
        <w:t>76</w:t>
      </w:r>
      <w:r>
        <w:t>,</w:t>
      </w:r>
      <w:r w:rsidR="002A1EBF">
        <w:t>469</w:t>
      </w:r>
      <w:r>
        <w:t>,000</w:t>
      </w:r>
    </w:p>
    <w:p w:rsidR="00376FA2" w:rsidP="004C7988" w:rsidRDefault="00376FA2">
      <w:pPr>
        <w:pStyle w:val="RCWSLText"/>
      </w:pPr>
      <w:r>
        <w:tab/>
        <w:t xml:space="preserve">On page 76, line </w:t>
      </w:r>
      <w:proofErr w:type="gramStart"/>
      <w:r>
        <w:t>19,</w:t>
      </w:r>
      <w:proofErr w:type="gramEnd"/>
      <w:r>
        <w:t xml:space="preserve"> increase the General Fund State appropriation for FY 2014 by $72,872,000</w:t>
      </w:r>
    </w:p>
    <w:p w:rsidR="002A1EBF" w:rsidP="004C7988" w:rsidRDefault="002A1EBF">
      <w:pPr>
        <w:pStyle w:val="RCWSLText"/>
      </w:pPr>
      <w:r>
        <w:tab/>
      </w:r>
    </w:p>
    <w:p w:rsidR="00376FA2" w:rsidP="004C7988" w:rsidRDefault="00376FA2">
      <w:pPr>
        <w:pStyle w:val="RCWSLText"/>
      </w:pPr>
      <w:r>
        <w:lastRenderedPageBreak/>
        <w:tab/>
        <w:t xml:space="preserve">On page 76, line </w:t>
      </w:r>
      <w:proofErr w:type="gramStart"/>
      <w:r>
        <w:t>20,</w:t>
      </w:r>
      <w:proofErr w:type="gramEnd"/>
      <w:r>
        <w:t xml:space="preserve"> increase the General Fund State appropriation for FY 2015 by $189,597,000</w:t>
      </w:r>
    </w:p>
    <w:p w:rsidR="002A1EBF" w:rsidP="004C7988" w:rsidRDefault="002A1EBF">
      <w:pPr>
        <w:pStyle w:val="RCWSLText"/>
      </w:pPr>
      <w:r>
        <w:tab/>
        <w:t xml:space="preserve">On page 76, line </w:t>
      </w:r>
      <w:proofErr w:type="gramStart"/>
      <w:r>
        <w:t>21,</w:t>
      </w:r>
      <w:proofErr w:type="gramEnd"/>
      <w:r>
        <w:t xml:space="preserve"> decrease the General Fund Federal appropriation by $1,143,994,000</w:t>
      </w:r>
    </w:p>
    <w:p w:rsidR="002A1EBF" w:rsidP="004C7988" w:rsidRDefault="002A1EBF">
      <w:pPr>
        <w:pStyle w:val="RCWSLText"/>
      </w:pPr>
      <w:r>
        <w:tab/>
        <w:t xml:space="preserve">On page 94, line </w:t>
      </w:r>
      <w:proofErr w:type="gramStart"/>
      <w:r>
        <w:t>18,</w:t>
      </w:r>
      <w:proofErr w:type="gramEnd"/>
      <w:r>
        <w:t xml:space="preserve"> increase the General Fund State appropriation for FY 2014 by $347,000</w:t>
      </w:r>
    </w:p>
    <w:p w:rsidR="002A1EBF" w:rsidP="004C7988" w:rsidRDefault="002A1EBF">
      <w:pPr>
        <w:pStyle w:val="RCWSLText"/>
      </w:pPr>
      <w:r>
        <w:tab/>
        <w:t>On page 94, increase the General Fund State appropriation for FY 2015 by $693,000</w:t>
      </w:r>
    </w:p>
    <w:p w:rsidR="00576E80" w:rsidP="004C7988" w:rsidRDefault="00576E80">
      <w:pPr>
        <w:pStyle w:val="RCWSLText"/>
      </w:pPr>
      <w:r>
        <w:tab/>
        <w:t xml:space="preserve">On page 97, line </w:t>
      </w:r>
      <w:proofErr w:type="gramStart"/>
      <w:r>
        <w:t>8,</w:t>
      </w:r>
      <w:proofErr w:type="gramEnd"/>
      <w:r>
        <w:t xml:space="preserve"> increase the General Fund State appropriation for FY 2014 by $2,608,000</w:t>
      </w:r>
    </w:p>
    <w:p w:rsidR="00576E80" w:rsidP="004C7988" w:rsidRDefault="00576E80">
      <w:pPr>
        <w:pStyle w:val="RCWSLText"/>
      </w:pPr>
      <w:r>
        <w:tab/>
        <w:t xml:space="preserve">On page 97, line </w:t>
      </w:r>
      <w:proofErr w:type="gramStart"/>
      <w:r>
        <w:t>9,</w:t>
      </w:r>
      <w:proofErr w:type="gramEnd"/>
      <w:r>
        <w:t xml:space="preserve"> increase the General Fund State appropriation for FY 2014 by $5,754,000</w:t>
      </w:r>
    </w:p>
    <w:p w:rsidR="00576E80" w:rsidP="004C7988" w:rsidRDefault="00576E80">
      <w:pPr>
        <w:pStyle w:val="RCWSLText"/>
      </w:pPr>
      <w:r>
        <w:tab/>
        <w:t xml:space="preserve">On page 97, line </w:t>
      </w:r>
      <w:proofErr w:type="gramStart"/>
      <w:r>
        <w:t>10,</w:t>
      </w:r>
      <w:proofErr w:type="gramEnd"/>
      <w:r>
        <w:t xml:space="preserve"> increase the General Fund Federal appropriation by $130,000</w:t>
      </w:r>
    </w:p>
    <w:p w:rsidR="0030375F" w:rsidP="004C7988" w:rsidRDefault="0030375F">
      <w:pPr>
        <w:pStyle w:val="RCWSLText"/>
      </w:pPr>
      <w:r>
        <w:tab/>
        <w:t xml:space="preserve">On page 104, line </w:t>
      </w:r>
      <w:proofErr w:type="gramStart"/>
      <w:r>
        <w:t>16,</w:t>
      </w:r>
      <w:proofErr w:type="gramEnd"/>
      <w:r>
        <w:t xml:space="preserve"> increase the General Fund State appropriation for FY 2014 by $723,000</w:t>
      </w:r>
    </w:p>
    <w:p w:rsidR="0030375F" w:rsidP="004C7988" w:rsidRDefault="0030375F">
      <w:pPr>
        <w:pStyle w:val="RCWSLText"/>
      </w:pPr>
      <w:r>
        <w:tab/>
        <w:t xml:space="preserve">On page 104, line </w:t>
      </w:r>
      <w:proofErr w:type="gramStart"/>
      <w:r>
        <w:t>17,</w:t>
      </w:r>
      <w:proofErr w:type="gramEnd"/>
      <w:r>
        <w:t xml:space="preserve"> increase the General Fund State appropriation for FY 2014 by $1,446,000</w:t>
      </w:r>
    </w:p>
    <w:p w:rsidR="004C7988" w:rsidP="00C8108C" w:rsidRDefault="004C7988">
      <w:pPr>
        <w:pStyle w:val="Page"/>
      </w:pPr>
      <w:r>
        <w:t>Adjust total appropriations accordingly in all sections</w:t>
      </w:r>
    </w:p>
    <w:p w:rsidRPr="0030375F" w:rsidR="0030375F" w:rsidP="0030375F" w:rsidRDefault="0030375F">
      <w:pPr>
        <w:pStyle w:val="RCWSLText"/>
      </w:pPr>
    </w:p>
    <w:p w:rsidR="00C744B6" w:rsidP="00C8108C" w:rsidRDefault="004C7988">
      <w:pPr>
        <w:pStyle w:val="Page"/>
      </w:pPr>
      <w:r>
        <w:tab/>
      </w:r>
      <w:r w:rsidR="00C744B6">
        <w:t>On page 50, line 23, after "(a)" strike "$104,999,000" and insert "$109,342,000"</w:t>
      </w:r>
    </w:p>
    <w:p w:rsidR="00C744B6" w:rsidP="00C744B6" w:rsidRDefault="00C744B6">
      <w:pPr>
        <w:pStyle w:val="RCWSLText"/>
      </w:pPr>
      <w:r>
        <w:tab/>
        <w:t>On page 50, line 24, after "and" strike "$85,895,000" and insert "$109,341,000"</w:t>
      </w:r>
    </w:p>
    <w:p w:rsidR="00C744B6" w:rsidP="00C744B6" w:rsidRDefault="00C744B6">
      <w:pPr>
        <w:pStyle w:val="RCWSLText"/>
      </w:pPr>
      <w:r>
        <w:tab/>
        <w:t>On page 50, after line 35, strike all material down through and including line 12 on page 36</w:t>
      </w:r>
    </w:p>
    <w:p w:rsidR="00C744B6" w:rsidP="00C744B6" w:rsidRDefault="00C744B6">
      <w:pPr>
        <w:pStyle w:val="RCWSLText"/>
      </w:pPr>
      <w:r>
        <w:tab/>
        <w:t>On page 53, after line 21, strike all of subsection (1</w:t>
      </w:r>
      <w:proofErr w:type="gramStart"/>
      <w:r>
        <w:t>)(</w:t>
      </w:r>
      <w:proofErr w:type="gramEnd"/>
      <w:r>
        <w:t>k)</w:t>
      </w:r>
    </w:p>
    <w:p w:rsidR="00C744B6" w:rsidP="00C744B6" w:rsidRDefault="00C744B6">
      <w:pPr>
        <w:pStyle w:val="RCWSLText"/>
      </w:pPr>
      <w:r>
        <w:tab/>
        <w:t>On page 55, line 1, strike all of subsection (1</w:t>
      </w:r>
      <w:proofErr w:type="gramStart"/>
      <w:r>
        <w:t>)(</w:t>
      </w:r>
      <w:proofErr w:type="gramEnd"/>
      <w:r>
        <w:t>p)</w:t>
      </w:r>
    </w:p>
    <w:p w:rsidR="00BB0815" w:rsidP="000757A5" w:rsidRDefault="00C744B6">
      <w:pPr>
        <w:pStyle w:val="RCWSLText"/>
      </w:pPr>
      <w:r>
        <w:tab/>
      </w:r>
      <w:r w:rsidR="00BB0815">
        <w:t xml:space="preserve">On page </w:t>
      </w:r>
      <w:r w:rsidR="005E0A24">
        <w:t>76</w:t>
      </w:r>
      <w:r w:rsidR="00BB0815">
        <w:t xml:space="preserve">, </w:t>
      </w:r>
      <w:r w:rsidR="00F036D6">
        <w:t xml:space="preserve">after </w:t>
      </w:r>
      <w:r w:rsidR="00BB0815">
        <w:t xml:space="preserve">line </w:t>
      </w:r>
      <w:r w:rsidR="00F036D6">
        <w:t>34</w:t>
      </w:r>
      <w:r w:rsidR="00BB0815">
        <w:t xml:space="preserve">, strike all of </w:t>
      </w:r>
      <w:r w:rsidR="005E0A24">
        <w:t>sub</w:t>
      </w:r>
      <w:r w:rsidR="00BB0815">
        <w:t xml:space="preserve">section </w:t>
      </w:r>
      <w:r w:rsidR="005E0A24">
        <w:t>(1)</w:t>
      </w:r>
      <w:r w:rsidR="00F036D6">
        <w:t xml:space="preserve"> and insert the following:</w:t>
      </w:r>
    </w:p>
    <w:p w:rsidR="00F036D6" w:rsidP="00F036D6" w:rsidRDefault="00F036D6">
      <w:pPr>
        <w:pStyle w:val="RCWSLText"/>
      </w:pPr>
      <w:r>
        <w:tab/>
        <w:t>"</w:t>
      </w:r>
      <w:r w:rsidR="002C2B40">
        <w:t xml:space="preserve">(1) </w:t>
      </w:r>
      <w:r>
        <w:t xml:space="preserve">No moneys appropriated in this act may be used to implement </w:t>
      </w:r>
      <w:proofErr w:type="spellStart"/>
      <w:r>
        <w:t>medicaid</w:t>
      </w:r>
      <w:proofErr w:type="spellEnd"/>
      <w:r>
        <w:t xml:space="preserve"> expansion as defined in the social security act, section 1902(a</w:t>
      </w:r>
      <w:proofErr w:type="gramStart"/>
      <w:r>
        <w:t>)(</w:t>
      </w:r>
      <w:proofErr w:type="gramEnd"/>
      <w:r>
        <w:t>10)(A)(i)(VIII)."</w:t>
      </w:r>
    </w:p>
    <w:p w:rsidR="000757A5" w:rsidP="00F036D6" w:rsidRDefault="000757A5">
      <w:pPr>
        <w:pStyle w:val="RCWSLText"/>
      </w:pPr>
      <w:r>
        <w:tab/>
        <w:t>On page 77, after line 15, strike all of subsection (2)</w:t>
      </w:r>
    </w:p>
    <w:p w:rsidR="00730751" w:rsidP="00F036D6" w:rsidRDefault="00730751">
      <w:pPr>
        <w:pStyle w:val="RCWSLText"/>
      </w:pPr>
      <w:r>
        <w:lastRenderedPageBreak/>
        <w:tab/>
        <w:t>On page 86, after line 10, strike all of subsection (30)</w:t>
      </w:r>
    </w:p>
    <w:p w:rsidRPr="00F036D6" w:rsidR="000757A5" w:rsidP="00F036D6" w:rsidRDefault="000757A5">
      <w:pPr>
        <w:pStyle w:val="RCWSLText"/>
      </w:pPr>
      <w:r>
        <w:tab/>
        <w:t>On page 88, after line 32, strike all of subsection (44)</w:t>
      </w:r>
    </w:p>
    <w:permEnd w:id="445543629"/>
    <w:p w:rsidR="00ED2EEB" w:rsidP="00BB0815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61695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B081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5E0A24" w:rsidP="00BB081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="00F036D6" w:rsidP="005E0A24" w:rsidRDefault="00F036D6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Prohibits the state from implementing federal Medicaid Expansion under the Affordable Care Ac</w:t>
                </w:r>
                <w:r w:rsidR="009470D1">
                  <w:t>t</w:t>
                </w:r>
              </w:p>
              <w:p w:rsidR="001C1B27" w:rsidP="005E0A24" w:rsidRDefault="005E0A24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Removes federal funding </w:t>
                </w:r>
                <w:r w:rsidR="00F036D6">
                  <w:t>to implement</w:t>
                </w:r>
                <w:r>
                  <w:t xml:space="preserve"> federal Medicaid Expansion</w:t>
                </w:r>
              </w:p>
              <w:p w:rsidR="0030375F" w:rsidP="005E0A24" w:rsidRDefault="0030375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general fund state savings offsets from Medicaid Expansion</w:t>
                </w:r>
              </w:p>
              <w:p w:rsidR="00F036D6" w:rsidP="00F036D6" w:rsidRDefault="005E0A24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requirement to withdraw from Medicaid Expansion if the federal government does not continue to provide 100 percent matching funds in 2013-15</w:t>
                </w:r>
              </w:p>
              <w:p w:rsidR="0030375F" w:rsidP="00F036D6" w:rsidRDefault="0030375F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all provisos that reference policy change contingent on Medicaid Expansion</w:t>
                </w:r>
                <w:r w:rsidR="009470D1">
                  <w:t xml:space="preserve"> found in DSHS Mental Health and Health Care Authority</w:t>
                </w:r>
              </w:p>
              <w:p w:rsidR="00F036D6" w:rsidP="00F036D6" w:rsidRDefault="00F036D6">
                <w:pPr>
                  <w:pStyle w:val="Effect"/>
                  <w:suppressLineNumbers/>
                  <w:shd w:val="clear" w:color="auto" w:fill="auto"/>
                  <w:ind w:hanging="576"/>
                </w:pPr>
              </w:p>
              <w:p w:rsidR="00F036D6" w:rsidP="00F036D6" w:rsidRDefault="00F036D6">
                <w:pPr>
                  <w:pStyle w:val="Effect"/>
                  <w:suppressLineNumbers/>
                  <w:shd w:val="clear" w:color="auto" w:fill="auto"/>
                  <w:ind w:hanging="576"/>
                </w:pPr>
                <w:r>
                  <w:t>FISCAL EFFECT:</w:t>
                </w:r>
              </w:p>
              <w:p w:rsidR="00F036D6" w:rsidP="00F036D6" w:rsidRDefault="00F036D6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Increases General Fund State by $351</w:t>
                </w:r>
                <w:r w:rsidR="00F30869">
                  <w:t>.2</w:t>
                </w:r>
                <w:r>
                  <w:t>M</w:t>
                </w:r>
              </w:p>
              <w:p w:rsidRPr="007D1589" w:rsidR="001B4E53" w:rsidP="0030375F" w:rsidRDefault="00F036D6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Decreases Federal Funds by $1.</w:t>
                </w:r>
                <w:r w:rsidR="0030375F">
                  <w:t>3</w:t>
                </w:r>
                <w:r>
                  <w:t>B</w:t>
                </w:r>
              </w:p>
            </w:tc>
          </w:tr>
        </w:sdtContent>
      </w:sdt>
      <w:permEnd w:id="1696169511"/>
    </w:tbl>
    <w:p w:rsidR="00DF5D0E" w:rsidP="00BB0815" w:rsidRDefault="00DF5D0E">
      <w:pPr>
        <w:pStyle w:val="BillEnd"/>
        <w:suppressLineNumbers/>
      </w:pPr>
    </w:p>
    <w:p w:rsidR="00DF5D0E" w:rsidP="00BB081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B081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15" w:rsidRDefault="00BB0815" w:rsidP="00DF5D0E">
      <w:r>
        <w:separator/>
      </w:r>
    </w:p>
  </w:endnote>
  <w:endnote w:type="continuationSeparator" w:id="0">
    <w:p w:rsidR="00BB0815" w:rsidRDefault="00BB081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48" w:rsidRDefault="00242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327A0">
    <w:pPr>
      <w:pStyle w:val="AmendDraftFooter"/>
    </w:pPr>
    <w:fldSimple w:instr=" TITLE   \* MERGEFORMAT ">
      <w:r w:rsidR="003C2398">
        <w:t>5034-S.E AMS SMIT BEZA 206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A798F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B327A0">
    <w:pPr>
      <w:pStyle w:val="AmendDraftFooter"/>
    </w:pPr>
    <w:fldSimple w:instr=" TITLE   \* MERGEFORMAT ">
      <w:r w:rsidR="003C2398">
        <w:t>5034-S.E AMS SMIT BEZA 206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A798F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15" w:rsidRDefault="00BB0815" w:rsidP="00DF5D0E">
      <w:r>
        <w:separator/>
      </w:r>
    </w:p>
  </w:footnote>
  <w:footnote w:type="continuationSeparator" w:id="0">
    <w:p w:rsidR="00BB0815" w:rsidRDefault="00BB081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48" w:rsidRDefault="00242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CB0A27"/>
    <w:multiLevelType w:val="hybridMultilevel"/>
    <w:tmpl w:val="4F4E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A68A4"/>
    <w:multiLevelType w:val="hybridMultilevel"/>
    <w:tmpl w:val="3688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757A5"/>
    <w:rsid w:val="00096165"/>
    <w:rsid w:val="000A4675"/>
    <w:rsid w:val="000B5203"/>
    <w:rsid w:val="000C6C82"/>
    <w:rsid w:val="000E603A"/>
    <w:rsid w:val="00102468"/>
    <w:rsid w:val="00102FB3"/>
    <w:rsid w:val="00106544"/>
    <w:rsid w:val="00111C63"/>
    <w:rsid w:val="00146AAF"/>
    <w:rsid w:val="00170EFC"/>
    <w:rsid w:val="001A775A"/>
    <w:rsid w:val="001B4E53"/>
    <w:rsid w:val="001C1B27"/>
    <w:rsid w:val="001E6675"/>
    <w:rsid w:val="00217E8A"/>
    <w:rsid w:val="00242B48"/>
    <w:rsid w:val="00265296"/>
    <w:rsid w:val="00281CBD"/>
    <w:rsid w:val="002A1EBF"/>
    <w:rsid w:val="002C2B40"/>
    <w:rsid w:val="0030375F"/>
    <w:rsid w:val="00316CD9"/>
    <w:rsid w:val="00376FA2"/>
    <w:rsid w:val="00391322"/>
    <w:rsid w:val="003C2398"/>
    <w:rsid w:val="003E2FC6"/>
    <w:rsid w:val="00492DDC"/>
    <w:rsid w:val="004C6615"/>
    <w:rsid w:val="004C7988"/>
    <w:rsid w:val="00523C5A"/>
    <w:rsid w:val="00576E80"/>
    <w:rsid w:val="00580493"/>
    <w:rsid w:val="005E0A24"/>
    <w:rsid w:val="005E69C3"/>
    <w:rsid w:val="00605C39"/>
    <w:rsid w:val="006841E6"/>
    <w:rsid w:val="006A798F"/>
    <w:rsid w:val="006F7027"/>
    <w:rsid w:val="007049E4"/>
    <w:rsid w:val="0072335D"/>
    <w:rsid w:val="0072541D"/>
    <w:rsid w:val="00730751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70D1"/>
    <w:rsid w:val="0096303F"/>
    <w:rsid w:val="00972869"/>
    <w:rsid w:val="00984CD1"/>
    <w:rsid w:val="009E690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27A0"/>
    <w:rsid w:val="00B41494"/>
    <w:rsid w:val="00B518D0"/>
    <w:rsid w:val="00B56650"/>
    <w:rsid w:val="00B73E0A"/>
    <w:rsid w:val="00B83849"/>
    <w:rsid w:val="00B83A1C"/>
    <w:rsid w:val="00B961E0"/>
    <w:rsid w:val="00BB0815"/>
    <w:rsid w:val="00BB64AF"/>
    <w:rsid w:val="00BF44DF"/>
    <w:rsid w:val="00C043F2"/>
    <w:rsid w:val="00C61A83"/>
    <w:rsid w:val="00C744B6"/>
    <w:rsid w:val="00C8108C"/>
    <w:rsid w:val="00D40447"/>
    <w:rsid w:val="00D659AC"/>
    <w:rsid w:val="00DA08DA"/>
    <w:rsid w:val="00DA47F3"/>
    <w:rsid w:val="00DC2C13"/>
    <w:rsid w:val="00DE256E"/>
    <w:rsid w:val="00DF5D0E"/>
    <w:rsid w:val="00E1471A"/>
    <w:rsid w:val="00E267B1"/>
    <w:rsid w:val="00E41CC6"/>
    <w:rsid w:val="00E42B60"/>
    <w:rsid w:val="00E66F5D"/>
    <w:rsid w:val="00E831A5"/>
    <w:rsid w:val="00E850E7"/>
    <w:rsid w:val="00EC4C96"/>
    <w:rsid w:val="00ED2EEB"/>
    <w:rsid w:val="00F0223C"/>
    <w:rsid w:val="00F036D6"/>
    <w:rsid w:val="00F229DE"/>
    <w:rsid w:val="00F304D3"/>
    <w:rsid w:val="00F30869"/>
    <w:rsid w:val="00F4663F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571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mendment>
  <BillDocName>5034-S.E2</BillDocName>
  <AmendType>AMS</AmendType>
  <SponsorAcronym>SMIT</SponsorAcronym>
  <DrafterAcronym>BEZA</DrafterAcronym>
  <DraftNumber>206</DraftNumber>
  <OfferedBy> </OfferedBy>
  <ReferenceNumber>2ESSB 5034</ReferenceNumber>
  <Floor>S AMD TO S AMD (S-3053.3)</Floor>
  <AmendmentNumber>
  </AmendmentNumber>
  <Sponsors>By Senator Smith</Sponsors>
  <FloorAction> </FloorAction>
</Amendment>
</file>

<file path=customXml/item2.xml><?xml version="1.0" encoding="utf-8"?>
<Amendment>
  <BillDocName>5034-S.E2</BillDocName>
  <AmendType>AMS</AmendType>
  <SponsorAcronym>SMIT</SponsorAcronym>
  <DrafterAcronym>BEZA</DrafterAcronym>
  <DraftNumber>206</DraftNumber>
  <ReferenceNumber>2ESSB 5034</ReferenceNumber>
  <Floor>S AMD TO S AMD (S-3053.3)</Floor>
  <AmendmentNumber> 382</AmendmentNumber>
  <Sponsors>By Senators Smith, Brown, Holmquist Newbry, Padden, Baumgartner, Ericksen</Sponsors>
  <FloorAction>NOT ADOPTED 06/28/2013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AD31155D-4AC8-4CFE-AF8B-D9DF328A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98</TotalTime>
  <Pages>3</Pages>
  <Words>789</Words>
  <Characters>2834</Characters>
  <Application>Microsoft Office Word</Application>
  <DocSecurity>8</DocSecurity>
  <Lines>472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AMS SMIT BEZA 206</vt:lpstr>
    </vt:vector>
  </TitlesOfParts>
  <Company>Washington State Legislature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5034-S.E2 AMS SMIT BEZA 206</dc:title>
  <dc:creator>Michael Bezanson</dc:creator>
  <cp:lastModifiedBy>Michael Bezanson</cp:lastModifiedBy>
  <cp:revision>27</cp:revision>
  <cp:lastPrinted>2013-06-28T18:23:00Z</cp:lastPrinted>
  <dcterms:created xsi:type="dcterms:W3CDTF">2013-06-28T17:14:00Z</dcterms:created>
  <dcterms:modified xsi:type="dcterms:W3CDTF">2013-06-28T22:24:00Z</dcterms:modified>
</cp:coreProperties>
</file>