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4D55D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640A2">
            <w:t>5034-S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640A2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640A2">
            <w:t>ROLF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640A2">
            <w:t>CRIS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640A2">
            <w:t>222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D55D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640A2">
            <w:rPr>
              <w:b/>
              <w:u w:val="single"/>
            </w:rPr>
            <w:t>SSB 5034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3640A2" w:rsidR="003640A2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DC0C6C">
            <w:rPr>
              <w:b/>
            </w:rPr>
            <w:t xml:space="preserve"> 234</w:t>
          </w:r>
        </w:sdtContent>
      </w:sdt>
    </w:p>
    <w:p w:rsidR="00DF5D0E" w:rsidP="00605C39" w:rsidRDefault="004D55D8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640A2">
            <w:t>By Senators Rolfes, Hatfield, Hobbs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3640A2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04/05/2013</w:t>
          </w:r>
        </w:p>
      </w:sdtContent>
    </w:sdt>
    <w:permStart w:edGrp="everyone" w:id="787824201"/>
    <w:p w:rsidR="00C23B00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="003640A2">
        <w:t xml:space="preserve">On page </w:t>
      </w:r>
      <w:r w:rsidR="00C23B00">
        <w:t>21</w:t>
      </w:r>
      <w:r w:rsidR="003640A2">
        <w:t xml:space="preserve">, line </w:t>
      </w:r>
      <w:r w:rsidR="00C23B00">
        <w:t>19</w:t>
      </w:r>
      <w:r w:rsidR="003640A2">
        <w:t xml:space="preserve">, strike </w:t>
      </w:r>
      <w:r w:rsidR="00C23B00">
        <w:t>"$1,763,000"</w:t>
      </w:r>
      <w:r w:rsidR="003640A2">
        <w:t>, and insert</w:t>
      </w:r>
      <w:r w:rsidR="00C23B00">
        <w:t xml:space="preserve"> "$7,184,000"</w:t>
      </w:r>
    </w:p>
    <w:p w:rsidR="003640A2" w:rsidP="00C8108C" w:rsidRDefault="003640A2">
      <w:pPr>
        <w:pStyle w:val="Page"/>
      </w:pPr>
      <w:r>
        <w:t xml:space="preserve"> </w:t>
      </w:r>
    </w:p>
    <w:p w:rsidR="00C23B00" w:rsidP="00C23B00" w:rsidRDefault="00C23B00">
      <w:pPr>
        <w:pStyle w:val="RCWSLText"/>
      </w:pPr>
      <w:r>
        <w:tab/>
        <w:t xml:space="preserve">On page 21, line </w:t>
      </w:r>
      <w:r>
        <w:t>20</w:t>
      </w:r>
      <w:r>
        <w:t>, strike "</w:t>
      </w:r>
      <w:r>
        <w:t>$1,699,000</w:t>
      </w:r>
      <w:r>
        <w:t>", and insert "$7,</w:t>
      </w:r>
      <w:r>
        <w:t>120</w:t>
      </w:r>
      <w:r>
        <w:t>,000"</w:t>
      </w:r>
    </w:p>
    <w:p w:rsidR="00C23B00" w:rsidP="00C23B00" w:rsidRDefault="00C23B00">
      <w:pPr>
        <w:pStyle w:val="RCWSLText"/>
      </w:pPr>
    </w:p>
    <w:p w:rsidR="00C23B00" w:rsidP="00C23B00" w:rsidRDefault="00C23B00">
      <w:pPr>
        <w:pStyle w:val="RCWSLText"/>
      </w:pPr>
      <w:r>
        <w:tab/>
        <w:t xml:space="preserve">On page 21, line </w:t>
      </w:r>
      <w:r>
        <w:t>22</w:t>
      </w:r>
      <w:r>
        <w:t>, strike "$</w:t>
      </w:r>
      <w:r>
        <w:t>58,510</w:t>
      </w:r>
      <w:r>
        <w:t>,000", and insert "$</w:t>
      </w:r>
      <w:r>
        <w:t>47,688</w:t>
      </w:r>
      <w:r>
        <w:t>,000"</w:t>
      </w:r>
    </w:p>
    <w:p w:rsidR="00C23B00" w:rsidP="00C23B00" w:rsidRDefault="00C23B00">
      <w:pPr>
        <w:pStyle w:val="RCWSLText"/>
      </w:pPr>
    </w:p>
    <w:p w:rsidRPr="0091584A" w:rsidR="00C23B00" w:rsidP="00C23B00" w:rsidRDefault="00C23B00">
      <w:pPr>
        <w:pStyle w:val="RCWSLText"/>
      </w:pPr>
      <w:r>
        <w:tab/>
        <w:t>Adjust the total appropriation accordingly.</w:t>
      </w:r>
    </w:p>
    <w:p w:rsidR="00C23B00" w:rsidP="00C23B00" w:rsidRDefault="00C23B00">
      <w:pPr>
        <w:pStyle w:val="RCWSLText"/>
      </w:pPr>
    </w:p>
    <w:p w:rsidR="00C23B00" w:rsidP="00C23B00" w:rsidRDefault="00AE3BB0">
      <w:pPr>
        <w:pStyle w:val="RCWSLText"/>
      </w:pPr>
      <w:r>
        <w:tab/>
      </w:r>
      <w:r w:rsidR="00C23B00">
        <w:t xml:space="preserve">On page </w:t>
      </w:r>
      <w:r w:rsidR="00C23B00">
        <w:t>96</w:t>
      </w:r>
      <w:r w:rsidR="00C23B00">
        <w:t xml:space="preserve">, </w:t>
      </w:r>
      <w:r w:rsidR="009A2CC7">
        <w:t xml:space="preserve">line 28, </w:t>
      </w:r>
      <w:r w:rsidR="00C23B00">
        <w:t xml:space="preserve">strike </w:t>
      </w:r>
      <w:proofErr w:type="gramStart"/>
      <w:r>
        <w:t>"</w:t>
      </w:r>
      <w:r w:rsidRPr="00AE3BB0">
        <w:t xml:space="preserve"> </w:t>
      </w:r>
      <w:r>
        <w:t>Enhanced</w:t>
      </w:r>
      <w:proofErr w:type="gramEnd"/>
      <w:r>
        <w:t xml:space="preserve"> 911 Account--State Appropriation . . . . . . . . . . $3,480,000</w:t>
      </w:r>
      <w:r w:rsidR="00C23B00">
        <w:t>"</w:t>
      </w:r>
    </w:p>
    <w:p w:rsidR="009A2CC7" w:rsidP="00C23B00" w:rsidRDefault="00C23B00">
      <w:pPr>
        <w:pStyle w:val="RCWSLText"/>
      </w:pPr>
      <w:r>
        <w:tab/>
      </w:r>
    </w:p>
    <w:p w:rsidR="00C23B00" w:rsidP="00C23B00" w:rsidRDefault="009A2CC7">
      <w:pPr>
        <w:pStyle w:val="RCWSLText"/>
      </w:pPr>
      <w:r>
        <w:tab/>
      </w:r>
      <w:bookmarkStart w:name="_GoBack" w:id="1"/>
      <w:bookmarkEnd w:id="1"/>
      <w:r w:rsidR="00C23B00">
        <w:t>Adjust the total appropriation accordingly.</w:t>
      </w:r>
    </w:p>
    <w:p w:rsidR="00AE3BB0" w:rsidP="00C23B00" w:rsidRDefault="00AE3BB0">
      <w:pPr>
        <w:pStyle w:val="RCWSLText"/>
      </w:pPr>
    </w:p>
    <w:p w:rsidRPr="00C23B00" w:rsidR="00AE3BB0" w:rsidP="00C23B00" w:rsidRDefault="00AE3BB0">
      <w:pPr>
        <w:pStyle w:val="RCWSLText"/>
      </w:pPr>
      <w:r>
        <w:tab/>
        <w:t>On page 197, beginning with line 13, strike the entire section 956, ending on page 198, line 13.</w:t>
      </w:r>
    </w:p>
    <w:p w:rsidR="003640A2" w:rsidP="003640A2" w:rsidRDefault="003640A2">
      <w:pPr>
        <w:suppressLineNumbers/>
        <w:rPr>
          <w:spacing w:val="-3"/>
        </w:rPr>
      </w:pPr>
    </w:p>
    <w:p w:rsidRPr="003640A2" w:rsidR="003640A2" w:rsidP="003640A2" w:rsidRDefault="003640A2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ermEnd w:id="787824201"/>
    <w:p w:rsidR="00ED2EEB" w:rsidP="003640A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9844367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640A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3640A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AE3BB0">
                  <w:t xml:space="preserve">Removes the appropriation of $3,480,000 from the Enhanced 911 Account in the Washington State Patrol.  Removes the $10,842,000 increased appropriation from the </w:t>
                </w:r>
                <w:r w:rsidR="00AE3BB0">
                  <w:t>Enhanced 911 Account in the</w:t>
                </w:r>
                <w:r w:rsidR="00AE3BB0">
                  <w:t xml:space="preserve"> Military Department and the $10,842,000 GF-S decrease.  Deletes the amendment of the Enhanced 911 Account in Part IX of the bill.</w:t>
                </w:r>
              </w:p>
              <w:p w:rsidR="00AE3BB0" w:rsidP="003640A2" w:rsidRDefault="00AE3BB0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AE3BB0" w:rsidR="00AE3BB0" w:rsidP="003640A2" w:rsidRDefault="00AE3BB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rPr>
                    <w:u w:val="single"/>
                  </w:rPr>
                  <w:t>FISCAL EFFECT:</w:t>
                </w:r>
                <w:r>
                  <w:t xml:space="preserve">  Increases the GF-S appropriation in the Military Department by $10,842,000.  </w:t>
                </w:r>
              </w:p>
              <w:p w:rsidRPr="007D1589" w:rsidR="001B4E53" w:rsidP="003640A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98443679"/>
    </w:tbl>
    <w:p w:rsidR="00DF5D0E" w:rsidP="003640A2" w:rsidRDefault="00DF5D0E">
      <w:pPr>
        <w:pStyle w:val="BillEnd"/>
        <w:suppressLineNumbers/>
      </w:pPr>
    </w:p>
    <w:p w:rsidR="00DF5D0E" w:rsidP="003640A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640A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0A2" w:rsidRDefault="003640A2" w:rsidP="00DF5D0E">
      <w:r>
        <w:separator/>
      </w:r>
    </w:p>
  </w:endnote>
  <w:endnote w:type="continuationSeparator" w:id="0">
    <w:p w:rsidR="003640A2" w:rsidRDefault="003640A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4D55D8">
        <w:t>5034-S AMS ROLF CRIS 222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640A2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4D55D8">
        <w:t>5034-S AMS ROLF CRIS 222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D55D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0A2" w:rsidRDefault="003640A2" w:rsidP="00DF5D0E">
      <w:r>
        <w:separator/>
      </w:r>
    </w:p>
  </w:footnote>
  <w:footnote w:type="continuationSeparator" w:id="0">
    <w:p w:rsidR="003640A2" w:rsidRDefault="003640A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640A2"/>
    <w:rsid w:val="003E2FC6"/>
    <w:rsid w:val="00492DDC"/>
    <w:rsid w:val="004C6615"/>
    <w:rsid w:val="004D55D8"/>
    <w:rsid w:val="00523C5A"/>
    <w:rsid w:val="005E69C3"/>
    <w:rsid w:val="00605C39"/>
    <w:rsid w:val="006841E6"/>
    <w:rsid w:val="006F7027"/>
    <w:rsid w:val="007049E4"/>
    <w:rsid w:val="0072335D"/>
    <w:rsid w:val="0072541D"/>
    <w:rsid w:val="00755913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A2CC7"/>
    <w:rsid w:val="009F23A9"/>
    <w:rsid w:val="00A01F29"/>
    <w:rsid w:val="00A17B5B"/>
    <w:rsid w:val="00A4729B"/>
    <w:rsid w:val="00A93D4A"/>
    <w:rsid w:val="00AA1230"/>
    <w:rsid w:val="00AB682C"/>
    <w:rsid w:val="00AD2D0A"/>
    <w:rsid w:val="00AE3BB0"/>
    <w:rsid w:val="00B31D1C"/>
    <w:rsid w:val="00B41494"/>
    <w:rsid w:val="00B518D0"/>
    <w:rsid w:val="00B56650"/>
    <w:rsid w:val="00B73E0A"/>
    <w:rsid w:val="00B961E0"/>
    <w:rsid w:val="00BF44DF"/>
    <w:rsid w:val="00C23B00"/>
    <w:rsid w:val="00C61A83"/>
    <w:rsid w:val="00C8108C"/>
    <w:rsid w:val="00CE5728"/>
    <w:rsid w:val="00D40447"/>
    <w:rsid w:val="00D659AC"/>
    <w:rsid w:val="00DA47F3"/>
    <w:rsid w:val="00DC0C6C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E2A8A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5034-S</BillDocName>
  <AmendType>AMS</AmendType>
  <SponsorAcronym>ROLF</SponsorAcronym>
  <DrafterAcronym>CRIS</DrafterAcronym>
  <DraftNumber>222</DraftNumber>
  <ReferenceNumber>SSB 5034</ReferenceNumber>
  <Floor>S AMD</Floor>
  <AmendmentNumber> 234</AmendmentNumber>
  <Sponsors>By Senators Rolfes, Hatfield, Hobbs</Sponsors>
  <FloorAction>NOT ADOPTED 04/05/2013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22</TotalTime>
  <Pages>1</Pages>
  <Words>256</Words>
  <Characters>918</Characters>
  <Application>Microsoft Office Word</Application>
  <DocSecurity>8</DocSecurity>
  <Lines>183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5034-S AMS ROLF CRIS 222</vt:lpstr>
    </vt:vector>
  </TitlesOfParts>
  <Company>Washington State Legislature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5034-S AMS ROLF CRIS 222</dc:title>
  <dc:creator>Dianne Criswell</dc:creator>
  <cp:lastModifiedBy>Dianne Criswell</cp:lastModifiedBy>
  <cp:revision>5</cp:revision>
  <cp:lastPrinted>2013-04-05T17:26:00Z</cp:lastPrinted>
  <dcterms:created xsi:type="dcterms:W3CDTF">2013-04-05T17:01:00Z</dcterms:created>
  <dcterms:modified xsi:type="dcterms:W3CDTF">2013-04-05T17:27:00Z</dcterms:modified>
</cp:coreProperties>
</file>