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A49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0674">
            <w:t>1737-S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067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0674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0674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0674">
            <w:t>558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49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0674">
            <w:rPr>
              <w:b/>
              <w:u w:val="single"/>
            </w:rPr>
            <w:t>SHB 1737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00674" w:rsidR="00D0067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87EA7">
            <w:rPr>
              <w:b/>
            </w:rPr>
            <w:t xml:space="preserve"> 293</w:t>
          </w:r>
        </w:sdtContent>
      </w:sdt>
    </w:p>
    <w:p w:rsidR="00DF5D0E" w:rsidP="00605C39" w:rsidRDefault="005A49A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0674">
            <w:t>By Senators Becker,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0067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04/17/2013</w:t>
          </w:r>
        </w:p>
      </w:sdtContent>
    </w:sdt>
    <w:permStart w:edGrp="everyone" w:id="315902687"/>
    <w:p w:rsidR="00635E0F" w:rsidP="00635E0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635E0F">
        <w:t>On page 3, line 30, after "</w:t>
      </w:r>
      <w:r w:rsidR="00635E0F">
        <w:rPr>
          <w:u w:val="single"/>
        </w:rPr>
        <w:t>supervision</w:t>
      </w:r>
      <w:r w:rsidR="00635E0F">
        <w:t>" insert "</w:t>
      </w:r>
      <w:r w:rsidR="00635E0F">
        <w:rPr>
          <w:u w:val="single"/>
        </w:rPr>
        <w:t xml:space="preserve">: (a) </w:t>
      </w:r>
      <w:r w:rsidR="005A49A3">
        <w:rPr>
          <w:u w:val="single"/>
        </w:rPr>
        <w:t>more than three physician assistants who are working in remote sites; or (b)</w:t>
      </w:r>
      <w:r w:rsidR="005A49A3">
        <w:t>"</w:t>
      </w:r>
    </w:p>
    <w:p w:rsidR="005A49A3" w:rsidP="005A49A3" w:rsidRDefault="005A49A3">
      <w:pPr>
        <w:pStyle w:val="RCWSLText"/>
      </w:pPr>
    </w:p>
    <w:p w:rsidRPr="005A49A3" w:rsidR="005A49A3" w:rsidP="005A49A3" w:rsidRDefault="005A49A3">
      <w:pPr>
        <w:pStyle w:val="RCWSLText"/>
      </w:pPr>
      <w:r>
        <w:tab/>
        <w:t>On page 5, line 2, after "</w:t>
      </w:r>
      <w:r>
        <w:rPr>
          <w:u w:val="single"/>
        </w:rPr>
        <w:t>supervision</w:t>
      </w:r>
      <w:r>
        <w:t>" insert "</w:t>
      </w:r>
      <w:r>
        <w:rPr>
          <w:u w:val="single"/>
        </w:rPr>
        <w:t>: (a) more than three physician assistants who are working in remote sites; or (b)</w:t>
      </w:r>
      <w:r>
        <w:t>"</w:t>
      </w:r>
    </w:p>
    <w:permEnd w:id="315902687"/>
    <w:p w:rsidR="00ED2EEB" w:rsidP="00D0067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17818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06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006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35E0F">
                  <w:t>A physician</w:t>
                </w:r>
                <w:r w:rsidR="005A49A3">
                  <w:t xml:space="preserve"> or osteopathic physician</w:t>
                </w:r>
                <w:r w:rsidR="00635E0F">
                  <w:t xml:space="preserve"> may supervise no more than three physician assistants if those physician assistants work in remote areas.  </w:t>
                </w:r>
              </w:p>
              <w:p w:rsidRPr="007D1589" w:rsidR="001B4E53" w:rsidP="00D006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1781869"/>
    </w:tbl>
    <w:p w:rsidR="00DF5D0E" w:rsidP="00D00674" w:rsidRDefault="00DF5D0E">
      <w:pPr>
        <w:pStyle w:val="BillEnd"/>
        <w:suppressLineNumbers/>
      </w:pPr>
    </w:p>
    <w:p w:rsidR="00DF5D0E" w:rsidP="00D006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06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74" w:rsidRDefault="00D00674" w:rsidP="00DF5D0E">
      <w:r>
        <w:separator/>
      </w:r>
    </w:p>
  </w:endnote>
  <w:endnote w:type="continuationSeparator" w:id="0">
    <w:p w:rsidR="00D00674" w:rsidRDefault="00D006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D00674">
        <w:t>1737-S AMS BECK BUCK 558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06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D00674">
        <w:t>1737-S AMS BECK BUCK 558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49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74" w:rsidRDefault="00D00674" w:rsidP="00DF5D0E">
      <w:r>
        <w:separator/>
      </w:r>
    </w:p>
  </w:footnote>
  <w:footnote w:type="continuationSeparator" w:id="0">
    <w:p w:rsidR="00D00674" w:rsidRDefault="00D006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49A3"/>
    <w:rsid w:val="005E69C3"/>
    <w:rsid w:val="00605C39"/>
    <w:rsid w:val="00635E0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067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EA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5127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1737-S</BillDocName>
  <AmendType>AMS</AmendType>
  <SponsorAcronym>BECK</SponsorAcronym>
  <DrafterAcronym>BUCK</DrafterAcronym>
  <DraftNumber>558</DraftNumber>
  <ReferenceNumber>SHB 1737</ReferenceNumber>
  <Floor>S AMD</Floor>
  <AmendmentNumber> 293</AmendmentNumber>
  <Sponsors>By Senators Becker, Keiser</Sponsors>
  <FloorAction>ADOPTED 04/17/2013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124</Words>
  <Characters>447</Characters>
  <Application>Microsoft Office Word</Application>
  <DocSecurity>8</DocSecurity>
  <Lines>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1737-S AMS BECK BUCK 558</vt:lpstr>
    </vt:vector>
  </TitlesOfParts>
  <Company>Washington State Legislature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1737-S AMS BECK BUCK 558</dc:title>
  <dc:creator>Kathleen Buchli</dc:creator>
  <cp:lastModifiedBy>Kathleen Buchli</cp:lastModifiedBy>
  <cp:revision>2</cp:revision>
  <dcterms:created xsi:type="dcterms:W3CDTF">2013-04-12T18:34:00Z</dcterms:created>
  <dcterms:modified xsi:type="dcterms:W3CDTF">2013-04-12T18:49:00Z</dcterms:modified>
</cp:coreProperties>
</file>