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D3F6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6A25">
            <w:t>2680-S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6A2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6A25">
            <w:t>SPRI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6A25">
            <w:t>OSBO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D6A25">
            <w:t>092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D3F6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6A25">
            <w:rPr>
              <w:b/>
              <w:u w:val="single"/>
            </w:rPr>
            <w:t>SHB 2680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6A2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502E3">
            <w:rPr>
              <w:b/>
            </w:rPr>
            <w:t xml:space="preserve"> 675</w:t>
          </w:r>
        </w:sdtContent>
      </w:sdt>
    </w:p>
    <w:p w:rsidR="00DF5D0E" w:rsidP="00605C39" w:rsidRDefault="00ED3F6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6A25">
            <w:t>By Representative Springer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D6A2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02/12/2014</w:t>
          </w:r>
        </w:p>
      </w:sdtContent>
    </w:sdt>
    <w:permStart w:edGrp="everyone" w:id="1805332141"/>
    <w:p w:rsidR="00AD7F94" w:rsidP="00AD7F94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D7F94">
        <w:t>On page 2, line 4, after "shall" strike all material through "board,"</w:t>
      </w:r>
    </w:p>
    <w:p w:rsidRPr="00AD7F94" w:rsidR="00AD7F94" w:rsidP="00AD7F94" w:rsidRDefault="00AD7F94">
      <w:pPr>
        <w:pStyle w:val="RCWSLText"/>
      </w:pPr>
    </w:p>
    <w:p w:rsidR="00AD7F94" w:rsidP="00AD7F94" w:rsidRDefault="00AD7F94">
      <w:pPr>
        <w:pStyle w:val="Page"/>
      </w:pPr>
      <w:r>
        <w:tab/>
        <w:t>On page 2, line 6, after "served" insert ", sold, or consumed.  The board shall create rules detailing notification requirements"</w:t>
      </w:r>
    </w:p>
    <w:p w:rsidRPr="00AD7F94" w:rsidR="00AD7F94" w:rsidP="00AD7F94" w:rsidRDefault="00AD7F94">
      <w:pPr>
        <w:pStyle w:val="RCWSLText"/>
      </w:pPr>
    </w:p>
    <w:p w:rsidR="00AD7F94" w:rsidP="00AD7F94" w:rsidRDefault="00AD7F94">
      <w:pPr>
        <w:pStyle w:val="Page"/>
      </w:pPr>
      <w:r>
        <w:tab/>
        <w:t>On page 2, after line 17, insert the following:</w:t>
      </w:r>
      <w:r>
        <w:br/>
      </w:r>
      <w:r>
        <w:tab/>
        <w:t>"(6) The holder of this license is responsible for all sales, service, and consumption of alcohol at the location of the catered event."</w:t>
      </w:r>
    </w:p>
    <w:p w:rsidR="00AD6A25" w:rsidP="00C8108C" w:rsidRDefault="00AD6A25">
      <w:pPr>
        <w:pStyle w:val="Page"/>
      </w:pPr>
    </w:p>
    <w:p w:rsidRPr="00AD6A25" w:rsidR="00DF5D0E" w:rsidP="00AD6A25" w:rsidRDefault="00DF5D0E">
      <w:pPr>
        <w:suppressLineNumbers/>
        <w:rPr>
          <w:spacing w:val="-3"/>
        </w:rPr>
      </w:pPr>
    </w:p>
    <w:permEnd w:id="1805332141"/>
    <w:p w:rsidR="00ED2EEB" w:rsidP="00AD6A2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7310795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6A2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03E5C" w:rsidRDefault="001C1B27">
                <w:pPr>
                  <w:pStyle w:val="Effect"/>
                  <w:suppressLineNumbers/>
                  <w:shd w:val="clear" w:color="auto" w:fill="auto"/>
                  <w:tabs>
                    <w:tab w:val="clear" w:pos="0"/>
                    <w:tab w:val="clear" w:pos="576"/>
                    <w:tab w:val="clear" w:pos="1584"/>
                    <w:tab w:val="left" w:pos="72"/>
                    <w:tab w:val="left" w:pos="342"/>
                    <w:tab w:val="left" w:pos="1332"/>
                  </w:tabs>
                  <w:ind w:left="342"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 w:rsidR="00AD7F94">
                  <w:t>(</w:t>
                </w:r>
                <w:r w:rsidRPr="00D03E5C" w:rsidR="00D03E5C">
                  <w:t>1) Requires the lice</w:t>
                </w:r>
                <w:r w:rsidR="00D03E5C">
                  <w:t xml:space="preserve">nsee to notify the board of the </w:t>
                </w:r>
                <w:r w:rsidRPr="00D03E5C" w:rsidR="00D03E5C">
                  <w:t>date, time, place, and location of any catered event at which liquor will be served, sold, or consumed, regardless of whether the board specifically requests such information; (2) the board is required to create rules detailing the nature of</w:t>
                </w:r>
                <w:r w:rsidR="00D03E5C">
                  <w:t xml:space="preserve"> such notification requirements; and (3) makes the licensee responsible for all sales, service, and consumption of alcohol at the location of the catered event.   </w:t>
                </w:r>
                <w:r w:rsidRPr="00D03E5C" w:rsidR="00D03E5C">
                  <w:t xml:space="preserve">   </w:t>
                </w:r>
              </w:p>
              <w:p w:rsidRPr="007D1589" w:rsidR="001B4E53" w:rsidP="00AD6A2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73107957"/>
    </w:tbl>
    <w:p w:rsidR="00DF5D0E" w:rsidP="00AD6A25" w:rsidRDefault="00DF5D0E">
      <w:pPr>
        <w:pStyle w:val="BillEnd"/>
        <w:suppressLineNumbers/>
      </w:pPr>
    </w:p>
    <w:p w:rsidR="00DF5D0E" w:rsidP="00AD6A2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6A2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25" w:rsidRDefault="00AD6A25" w:rsidP="00DF5D0E">
      <w:r>
        <w:separator/>
      </w:r>
    </w:p>
  </w:endnote>
  <w:endnote w:type="continuationSeparator" w:id="0">
    <w:p w:rsidR="00AD6A25" w:rsidRDefault="00AD6A2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15" w:rsidRDefault="00564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64815">
    <w:pPr>
      <w:pStyle w:val="AmendDraftFooter"/>
    </w:pPr>
    <w:fldSimple w:instr=" TITLE   \* MERGEFORMAT ">
      <w:r w:rsidR="00ED3F6C">
        <w:t>2680-S AMH SPRI OSBO 092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D6A2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64815">
    <w:pPr>
      <w:pStyle w:val="AmendDraftFooter"/>
    </w:pPr>
    <w:fldSimple w:instr=" TITLE   \* MERGEFORMAT ">
      <w:r w:rsidR="00ED3F6C">
        <w:t>2680-S AMH SPRI OSBO 092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D3F6C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25" w:rsidRDefault="00AD6A25" w:rsidP="00DF5D0E">
      <w:r>
        <w:separator/>
      </w:r>
    </w:p>
  </w:footnote>
  <w:footnote w:type="continuationSeparator" w:id="0">
    <w:p w:rsidR="00AD6A25" w:rsidRDefault="00AD6A2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15" w:rsidRDefault="005648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64815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3E85"/>
    <w:rsid w:val="007D1589"/>
    <w:rsid w:val="007D35D4"/>
    <w:rsid w:val="0083749C"/>
    <w:rsid w:val="008443FE"/>
    <w:rsid w:val="00846034"/>
    <w:rsid w:val="008C7E6E"/>
    <w:rsid w:val="00931B84"/>
    <w:rsid w:val="009502E3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6A25"/>
    <w:rsid w:val="00AD7F94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243C"/>
    <w:rsid w:val="00D03E5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3F6C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_t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A402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2680-S</BillDocName>
  <AmendType>AMH</AmendType>
  <SponsorAcronym>SPRI</SponsorAcronym>
  <DrafterAcronym>OSBO</DrafterAcronym>
  <DraftNumber>092</DraftNumber>
  <ReferenceNumber>SHB 2680</ReferenceNumber>
  <Floor>H AMD</Floor>
  <AmendmentNumber> 675</AmendmentNumber>
  <Sponsors>By Representative Springer</Sponsors>
  <FloorAction>ADOPTED 02/12/2014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168</Words>
  <Characters>849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2680-S AMH SPRI OSBO 092</vt:lpstr>
    </vt:vector>
  </TitlesOfParts>
  <Company>Washington State Legislature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2680-S AMH SPRI OSBO 092</dc:title>
  <dc:creator>Osborn, Thamas</dc:creator>
  <cp:lastModifiedBy>Osborn, Thamas</cp:lastModifiedBy>
  <cp:revision>6</cp:revision>
  <cp:lastPrinted>2014-02-13T00:12:00Z</cp:lastPrinted>
  <dcterms:created xsi:type="dcterms:W3CDTF">2014-02-12T23:55:00Z</dcterms:created>
  <dcterms:modified xsi:type="dcterms:W3CDTF">2014-02-13T00:12:00Z</dcterms:modified>
</cp:coreProperties>
</file>