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354E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2236C">
            <w:t>2451-S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223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2236C">
            <w:t>DEBO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2236C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2236C">
            <w:t>099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354E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2236C">
            <w:rPr>
              <w:b/>
              <w:u w:val="single"/>
            </w:rPr>
            <w:t>SHB 2451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2236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87FBA">
            <w:rPr>
              <w:b/>
            </w:rPr>
            <w:t xml:space="preserve"> 659</w:t>
          </w:r>
        </w:sdtContent>
      </w:sdt>
    </w:p>
    <w:p w:rsidR="00DF5D0E" w:rsidP="00605C39" w:rsidRDefault="00E354E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2236C">
            <w:t>By Representative DeBolt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2236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02/13/2014</w:t>
          </w:r>
        </w:p>
      </w:sdtContent>
    </w:sdt>
    <w:permStart w:edGrp="everyone" w:id="494625502"/>
    <w:p w:rsidR="0042236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2236C">
        <w:t xml:space="preserve">On page </w:t>
      </w:r>
      <w:r w:rsidR="00953292">
        <w:t>1, beginning on line 18, after "minors" strike all material through "youth," on page 2, line 1</w:t>
      </w:r>
    </w:p>
    <w:p w:rsidRPr="0042236C" w:rsidR="00DF5D0E" w:rsidP="0042236C" w:rsidRDefault="00DF5D0E">
      <w:pPr>
        <w:suppressLineNumbers/>
        <w:rPr>
          <w:spacing w:val="-3"/>
        </w:rPr>
      </w:pPr>
    </w:p>
    <w:permEnd w:id="494625502"/>
    <w:p w:rsidR="00ED2EEB" w:rsidP="0042236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923131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2236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2236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53292">
                  <w:t>Removes language specifying that the minors to be protected include those who are lesbian, gay, bisexual, and transgender.</w:t>
                </w:r>
              </w:p>
              <w:p w:rsidRPr="007D1589" w:rsidR="001B4E53" w:rsidP="0042236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92313107"/>
    </w:tbl>
    <w:p w:rsidR="00DF5D0E" w:rsidP="0042236C" w:rsidRDefault="00DF5D0E">
      <w:pPr>
        <w:pStyle w:val="BillEnd"/>
        <w:suppressLineNumbers/>
      </w:pPr>
    </w:p>
    <w:p w:rsidR="00DF5D0E" w:rsidP="0042236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2236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6C" w:rsidRDefault="0042236C" w:rsidP="00DF5D0E">
      <w:r>
        <w:separator/>
      </w:r>
    </w:p>
  </w:endnote>
  <w:endnote w:type="continuationSeparator" w:id="0">
    <w:p w:rsidR="0042236C" w:rsidRDefault="004223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83" w:rsidRDefault="00F75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14749">
    <w:pPr>
      <w:pStyle w:val="AmendDraftFooter"/>
    </w:pPr>
    <w:fldSimple w:instr=" TITLE   \* MERGEFORMAT ">
      <w:r w:rsidR="00E354E7">
        <w:t>2451-S AMH DEBO BLAC 099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2236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14749">
    <w:pPr>
      <w:pStyle w:val="AmendDraftFooter"/>
    </w:pPr>
    <w:fldSimple w:instr=" TITLE   \* MERGEFORMAT ">
      <w:r w:rsidR="00E354E7">
        <w:t>2451-S AMH DEBO BLAC 099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354E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6C" w:rsidRDefault="0042236C" w:rsidP="00DF5D0E">
      <w:r>
        <w:separator/>
      </w:r>
    </w:p>
  </w:footnote>
  <w:footnote w:type="continuationSeparator" w:id="0">
    <w:p w:rsidR="0042236C" w:rsidRDefault="004223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83" w:rsidRDefault="00F75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4749"/>
    <w:rsid w:val="00217E8A"/>
    <w:rsid w:val="00265296"/>
    <w:rsid w:val="00281CBD"/>
    <w:rsid w:val="00316CD9"/>
    <w:rsid w:val="003E2FC6"/>
    <w:rsid w:val="0042236C"/>
    <w:rsid w:val="00492DDC"/>
    <w:rsid w:val="004C6615"/>
    <w:rsid w:val="00523C5A"/>
    <w:rsid w:val="00574C8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3292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54E7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5183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6002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2451-S</BillDocName>
  <AmendType>AMH</AmendType>
  <SponsorAcronym>DEBO</SponsorAcronym>
  <DrafterAcronym>BLAC</DrafterAcronym>
  <DraftNumber>099</DraftNumber>
  <ReferenceNumber>SHB 2451</ReferenceNumber>
  <Floor>H AMD</Floor>
  <AmendmentNumber> 659</AmendmentNumber>
  <Sponsors>By Representative DeBolt</Sponsors>
  <FloorAction>WITHDRAWN 02/13/2014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67</Words>
  <Characters>325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2451-S AMH DEBO BLAC 099</dc:title>
  <dc:creator>Chris Blake</dc:creator>
  <cp:lastModifiedBy>Chris Blake</cp:lastModifiedBy>
  <cp:revision>6</cp:revision>
  <cp:lastPrinted>2014-02-12T19:54:00Z</cp:lastPrinted>
  <dcterms:created xsi:type="dcterms:W3CDTF">2014-02-12T19:53:00Z</dcterms:created>
  <dcterms:modified xsi:type="dcterms:W3CDTF">2014-02-12T19:54:00Z</dcterms:modified>
</cp:coreProperties>
</file>