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A607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275E3">
            <w:t>2439-S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275E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275E3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275E3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275E3"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607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275E3">
            <w:rPr>
              <w:b/>
              <w:u w:val="single"/>
            </w:rPr>
            <w:t>SHB 2439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275E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138D2">
            <w:rPr>
              <w:b/>
            </w:rPr>
            <w:t xml:space="preserve"> 748</w:t>
          </w:r>
        </w:sdtContent>
      </w:sdt>
    </w:p>
    <w:p w:rsidR="00DF5D0E" w:rsidP="00605C39" w:rsidRDefault="00A607A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275E3"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275E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02/17/2014</w:t>
          </w:r>
        </w:p>
      </w:sdtContent>
    </w:sdt>
    <w:permStart w:edGrp="everyone" w:id="1303334598"/>
    <w:p w:rsidR="00F275E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275E3">
        <w:t xml:space="preserve">On page </w:t>
      </w:r>
      <w:r w:rsidR="00C25AD1">
        <w:t>16, beginning on line 30, strike all of section 13</w:t>
      </w:r>
    </w:p>
    <w:p w:rsidR="00C25AD1" w:rsidP="00C25AD1" w:rsidRDefault="00C25AD1">
      <w:pPr>
        <w:pStyle w:val="RCWSLText"/>
      </w:pPr>
    </w:p>
    <w:p w:rsidR="00C25AD1" w:rsidP="00C25AD1" w:rsidRDefault="00C25AD1">
      <w:pPr>
        <w:pStyle w:val="RCWSLText"/>
      </w:pPr>
      <w:r>
        <w:tab/>
        <w:t>Renumber the remaining sections consecutively and correct any internal references accordingly.</w:t>
      </w:r>
    </w:p>
    <w:p w:rsidR="00C25AD1" w:rsidP="00C25AD1" w:rsidRDefault="00C25AD1">
      <w:pPr>
        <w:pStyle w:val="RCWSLText"/>
      </w:pPr>
    </w:p>
    <w:p w:rsidRPr="00C25AD1" w:rsidR="00C25AD1" w:rsidP="00C25AD1" w:rsidRDefault="00C25AD1">
      <w:pPr>
        <w:pStyle w:val="RCWSLText"/>
      </w:pPr>
      <w:r>
        <w:tab/>
        <w:t>Correct the title.</w:t>
      </w:r>
    </w:p>
    <w:p w:rsidRPr="00F275E3" w:rsidR="00DF5D0E" w:rsidP="00F275E3" w:rsidRDefault="00DF5D0E">
      <w:pPr>
        <w:suppressLineNumbers/>
        <w:rPr>
          <w:spacing w:val="-3"/>
        </w:rPr>
      </w:pPr>
    </w:p>
    <w:permEnd w:id="1303334598"/>
    <w:p w:rsidR="00ED2EEB" w:rsidP="00F275E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10846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275E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F75F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D6C41">
                  <w:t>Re</w:t>
                </w:r>
                <w:r w:rsidR="005F75F9">
                  <w:t>moves the provision that changed</w:t>
                </w:r>
                <w:r w:rsidR="00AD6C41">
                  <w:t xml:space="preserve"> the </w:t>
                </w:r>
                <w:r w:rsidR="005F75F9">
                  <w:t>requirement</w:t>
                </w:r>
                <w:r w:rsidR="00AD6C41">
                  <w:t xml:space="preserve"> </w:t>
                </w:r>
                <w:r w:rsidR="005F75F9">
                  <w:t xml:space="preserve">for approval </w:t>
                </w:r>
                <w:r w:rsidR="00AD6C41">
                  <w:t xml:space="preserve">of a master program segment </w:t>
                </w:r>
                <w:r w:rsidR="005F75F9">
                  <w:t>to provide</w:t>
                </w:r>
                <w:r w:rsidR="00AD6C41">
                  <w:t xml:space="preserve"> a level of protection of critical areas to ensure no net loss of shoreline ecological functions necessary to sustain shoreline natural resources. </w:t>
                </w:r>
              </w:p>
            </w:tc>
          </w:tr>
        </w:sdtContent>
      </w:sdt>
      <w:permEnd w:id="1591084661"/>
    </w:tbl>
    <w:p w:rsidR="00DF5D0E" w:rsidP="00F275E3" w:rsidRDefault="00DF5D0E">
      <w:pPr>
        <w:pStyle w:val="BillEnd"/>
        <w:suppressLineNumbers/>
      </w:pPr>
    </w:p>
    <w:p w:rsidR="00DF5D0E" w:rsidP="00F275E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275E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E3" w:rsidRDefault="00F275E3" w:rsidP="00DF5D0E">
      <w:r>
        <w:separator/>
      </w:r>
    </w:p>
  </w:endnote>
  <w:endnote w:type="continuationSeparator" w:id="0">
    <w:p w:rsidR="00F275E3" w:rsidRDefault="00F275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D6" w:rsidRDefault="00B566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F75F9">
    <w:pPr>
      <w:pStyle w:val="AmendDraftFooter"/>
    </w:pPr>
    <w:fldSimple w:instr=" TITLE   \* MERGEFORMAT ">
      <w:r w:rsidR="004E388D">
        <w:t>2439-S AMH FITZ MULV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275E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F75F9">
    <w:pPr>
      <w:pStyle w:val="AmendDraftFooter"/>
    </w:pPr>
    <w:fldSimple w:instr=" TITLE   \* MERGEFORMAT ">
      <w:r w:rsidR="004E388D">
        <w:t>2439-S AMH FITZ MULV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87E8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E3" w:rsidRDefault="00F275E3" w:rsidP="00DF5D0E">
      <w:r>
        <w:separator/>
      </w:r>
    </w:p>
  </w:footnote>
  <w:footnote w:type="continuationSeparator" w:id="0">
    <w:p w:rsidR="00F275E3" w:rsidRDefault="00F275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D6" w:rsidRDefault="00B566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F52C0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E388D"/>
    <w:rsid w:val="005138D2"/>
    <w:rsid w:val="00523C5A"/>
    <w:rsid w:val="005E69C3"/>
    <w:rsid w:val="005F75F9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07A3"/>
    <w:rsid w:val="00A93D4A"/>
    <w:rsid w:val="00AA1230"/>
    <w:rsid w:val="00AB682C"/>
    <w:rsid w:val="00AD2D0A"/>
    <w:rsid w:val="00AD6C41"/>
    <w:rsid w:val="00B31D1C"/>
    <w:rsid w:val="00B41494"/>
    <w:rsid w:val="00B518D0"/>
    <w:rsid w:val="00B56650"/>
    <w:rsid w:val="00B566D6"/>
    <w:rsid w:val="00B73E0A"/>
    <w:rsid w:val="00B961E0"/>
    <w:rsid w:val="00BF44DF"/>
    <w:rsid w:val="00C25AD1"/>
    <w:rsid w:val="00C61A83"/>
    <w:rsid w:val="00C8108C"/>
    <w:rsid w:val="00C87E8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75E3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2439-S</BillDocName>
  <AmendType>AMH</AmendType>
  <SponsorAcronym>FITZ</SponsorAcronym>
  <DrafterAcronym>MULV</DrafterAcronym>
  <DraftNumber>016</DraftNumber>
  <ReferenceNumber>SHB 2439</ReferenceNumber>
  <Floor>H AMD</Floor>
  <AmendmentNumber> 748</AmendmentNumber>
  <Sponsors>By Representative Fitzgibbon</Sponsors>
  <FloorAction>ADOPTED 02/17/2014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93</Words>
  <Characters>502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2439-S AMH FITZ MULV 016</vt:lpstr>
    </vt:vector>
  </TitlesOfParts>
  <Company>Washington State Legislature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2439-S AMH FITZ MULV 016</dc:title>
  <dc:creator>Megan Mulvihill</dc:creator>
  <cp:lastModifiedBy>Megan Mulvihill</cp:lastModifiedBy>
  <cp:revision>2</cp:revision>
  <cp:lastPrinted>2014-02-14T22:12:00Z</cp:lastPrinted>
  <dcterms:created xsi:type="dcterms:W3CDTF">2014-02-14T22:35:00Z</dcterms:created>
  <dcterms:modified xsi:type="dcterms:W3CDTF">2014-02-14T22:35:00Z</dcterms:modified>
</cp:coreProperties>
</file>