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B015A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17B9E">
            <w:t>2114-S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17B9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17B9E">
            <w:t>TAKK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17B9E">
            <w:t>MURD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17B9E">
            <w:t>096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015A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17B9E">
            <w:rPr>
              <w:b/>
              <w:u w:val="single"/>
            </w:rPr>
            <w:t>SHB 2114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17B9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B09D7">
            <w:rPr>
              <w:b/>
            </w:rPr>
            <w:t xml:space="preserve"> 612</w:t>
          </w:r>
        </w:sdtContent>
      </w:sdt>
    </w:p>
    <w:p w:rsidR="00DF5D0E" w:rsidP="00605C39" w:rsidRDefault="00B015A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17B9E">
            <w:t>By Representative Takko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17B9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937847949"/>
    <w:p w:rsidRPr="00017B9E" w:rsidR="00DF5D0E" w:rsidP="0079543F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79543F">
        <w:t>On page 1, at the beginning of line 15, strike "</w:t>
      </w:r>
      <w:r w:rsidRPr="00672094" w:rsidR="0079543F">
        <w:rPr>
          <w:u w:val="single"/>
        </w:rPr>
        <w:t>or monthly, whichever is greater,</w:t>
      </w:r>
      <w:r w:rsidR="0079543F">
        <w:t>"</w:t>
      </w:r>
    </w:p>
    <w:permEnd w:id="1937847949"/>
    <w:p w:rsidR="00ED2EEB" w:rsidP="00017B9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2666178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17B9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9543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9543F">
                  <w:t>Modifies, as proposed in the underlying bill, the increments of customer-specific utility usage and billing information held by a public utility that are exempt from disclosure. Removes "monthly" as a threshold increment, under which all increments of information are exempt from disclosure.  Provides that increments of information which are less than a billing cycle are exempt from disclosure.</w:t>
                </w:r>
              </w:p>
            </w:tc>
          </w:tr>
        </w:sdtContent>
      </w:sdt>
      <w:permEnd w:id="326661785"/>
    </w:tbl>
    <w:p w:rsidR="00DF5D0E" w:rsidP="00017B9E" w:rsidRDefault="00DF5D0E">
      <w:pPr>
        <w:pStyle w:val="BillEnd"/>
        <w:suppressLineNumbers/>
      </w:pPr>
    </w:p>
    <w:p w:rsidR="00DF5D0E" w:rsidP="00017B9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17B9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9E" w:rsidRDefault="00017B9E" w:rsidP="00DF5D0E">
      <w:r>
        <w:separator/>
      </w:r>
    </w:p>
  </w:endnote>
  <w:endnote w:type="continuationSeparator" w:id="0">
    <w:p w:rsidR="00017B9E" w:rsidRDefault="00017B9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4B" w:rsidRDefault="00355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015A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2114-S AMH TAKK MURD 096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17B9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015A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2114-S AMH TAKK MURD 096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9E" w:rsidRDefault="00017B9E" w:rsidP="00DF5D0E">
      <w:r>
        <w:separator/>
      </w:r>
    </w:p>
  </w:footnote>
  <w:footnote w:type="continuationSeparator" w:id="0">
    <w:p w:rsidR="00017B9E" w:rsidRDefault="00017B9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4B" w:rsidRDefault="003551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7B9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5514B"/>
    <w:rsid w:val="003E2FC6"/>
    <w:rsid w:val="00492DDC"/>
    <w:rsid w:val="004B09D7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543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15AC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318F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2114-S</BillDocName>
  <AmendType>AMH</AmendType>
  <SponsorAcronym>TAKK</SponsorAcronym>
  <DrafterAcronym>MURD</DrafterAcronym>
  <DraftNumber>096</DraftNumber>
  <ReferenceNumber>SHB 2114</ReferenceNumber>
  <Floor>H AMD</Floor>
  <AmendmentNumber> 612</AmendmentNumber>
  <Sponsors>By Representative Takko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102</Words>
  <Characters>541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2114-S AMH TAKK MURD 096</dc:title>
  <dc:creator>Michaela Murdock</dc:creator>
  <cp:lastModifiedBy>Michaela Murdock</cp:lastModifiedBy>
  <cp:revision>4</cp:revision>
  <cp:lastPrinted>2014-02-05T15:51:00Z</cp:lastPrinted>
  <dcterms:created xsi:type="dcterms:W3CDTF">2014-02-05T15:51:00Z</dcterms:created>
  <dcterms:modified xsi:type="dcterms:W3CDTF">2014-02-05T15:51:00Z</dcterms:modified>
</cp:coreProperties>
</file>